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ED" w:rsidRDefault="008F54ED">
      <w:pPr>
        <w:rPr>
          <w:b/>
          <w:sz w:val="24"/>
          <w:szCs w:val="24"/>
        </w:rPr>
      </w:pPr>
      <w:r>
        <w:rPr>
          <w:rFonts w:eastAsia="Times New Roman"/>
          <w:noProof/>
          <w:lang w:eastAsia="de-CH"/>
        </w:rPr>
        <w:drawing>
          <wp:anchor distT="0" distB="0" distL="114300" distR="114300" simplePos="0" relativeHeight="251659264" behindDoc="0" locked="0" layoutInCell="1" allowOverlap="1" wp14:anchorId="542E2ED4" wp14:editId="0AC75E86">
            <wp:simplePos x="0" y="0"/>
            <wp:positionH relativeFrom="page">
              <wp:posOffset>-38100</wp:posOffset>
            </wp:positionH>
            <wp:positionV relativeFrom="paragraph">
              <wp:posOffset>-890905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54ED" w:rsidRDefault="008F54ED">
      <w:pPr>
        <w:rPr>
          <w:b/>
          <w:sz w:val="24"/>
          <w:szCs w:val="24"/>
        </w:rPr>
      </w:pPr>
    </w:p>
    <w:p w:rsidR="008F54ED" w:rsidRDefault="008F54ED">
      <w:pPr>
        <w:rPr>
          <w:b/>
          <w:sz w:val="24"/>
          <w:szCs w:val="24"/>
        </w:rPr>
      </w:pPr>
    </w:p>
    <w:p w:rsidR="008F54ED" w:rsidRPr="008F54ED" w:rsidRDefault="008F54ED" w:rsidP="008F54ED">
      <w:pPr>
        <w:spacing w:after="0" w:line="300" w:lineRule="exact"/>
        <w:rPr>
          <w:rFonts w:ascii="Arial" w:hAnsi="Arial" w:cs="Arial"/>
          <w:b/>
          <w:sz w:val="20"/>
          <w:szCs w:val="20"/>
        </w:rPr>
      </w:pPr>
    </w:p>
    <w:p w:rsidR="008F54ED" w:rsidRPr="008F54ED" w:rsidRDefault="008F54ED" w:rsidP="008F54ED">
      <w:pPr>
        <w:spacing w:after="0" w:line="300" w:lineRule="exact"/>
        <w:rPr>
          <w:rFonts w:ascii="Arial" w:hAnsi="Arial" w:cs="Arial"/>
          <w:b/>
          <w:sz w:val="20"/>
          <w:szCs w:val="20"/>
        </w:rPr>
      </w:pPr>
      <w:r w:rsidRPr="008F54ED">
        <w:rPr>
          <w:rFonts w:ascii="Arial" w:hAnsi="Arial" w:cs="Arial"/>
          <w:b/>
          <w:sz w:val="20"/>
          <w:szCs w:val="20"/>
        </w:rPr>
        <w:t>Bern, 23. Mai 2019</w:t>
      </w:r>
    </w:p>
    <w:p w:rsidR="008F54ED" w:rsidRPr="008F54ED" w:rsidRDefault="008F54ED" w:rsidP="008F54ED">
      <w:pPr>
        <w:spacing w:after="0" w:line="300" w:lineRule="exact"/>
        <w:rPr>
          <w:rFonts w:ascii="Arial" w:hAnsi="Arial" w:cs="Arial"/>
          <w:b/>
          <w:sz w:val="20"/>
          <w:szCs w:val="20"/>
        </w:rPr>
      </w:pPr>
    </w:p>
    <w:p w:rsidR="00027B3C" w:rsidRPr="008F54ED" w:rsidRDefault="000C0F9B" w:rsidP="008F54ED">
      <w:pPr>
        <w:spacing w:after="0" w:line="360" w:lineRule="exact"/>
        <w:rPr>
          <w:rFonts w:ascii="Arial" w:hAnsi="Arial" w:cs="Arial"/>
          <w:b/>
          <w:sz w:val="30"/>
          <w:szCs w:val="30"/>
        </w:rPr>
      </w:pPr>
      <w:r w:rsidRPr="008F54ED">
        <w:rPr>
          <w:rFonts w:ascii="Arial" w:hAnsi="Arial" w:cs="Arial"/>
          <w:b/>
          <w:sz w:val="30"/>
          <w:szCs w:val="30"/>
        </w:rPr>
        <w:t>Lohndruck ist</w:t>
      </w:r>
      <w:r w:rsidR="00F83E5E" w:rsidRPr="008F54ED">
        <w:rPr>
          <w:rFonts w:ascii="Arial" w:hAnsi="Arial" w:cs="Arial"/>
          <w:b/>
          <w:sz w:val="30"/>
          <w:szCs w:val="30"/>
        </w:rPr>
        <w:t xml:space="preserve"> Real</w:t>
      </w:r>
      <w:r w:rsidRPr="008F54ED">
        <w:rPr>
          <w:rFonts w:ascii="Arial" w:hAnsi="Arial" w:cs="Arial"/>
          <w:b/>
          <w:sz w:val="30"/>
          <w:szCs w:val="30"/>
        </w:rPr>
        <w:t>ität – es braucht mehr statt weniger Lohnschutz</w:t>
      </w:r>
    </w:p>
    <w:p w:rsidR="008F54ED" w:rsidRDefault="008F54ED" w:rsidP="008F54ED">
      <w:pPr>
        <w:spacing w:after="0" w:line="300" w:lineRule="exact"/>
        <w:rPr>
          <w:rFonts w:ascii="Arial" w:hAnsi="Arial" w:cs="Arial"/>
          <w:b/>
          <w:sz w:val="20"/>
          <w:szCs w:val="20"/>
        </w:rPr>
      </w:pPr>
    </w:p>
    <w:p w:rsidR="003F7F6C" w:rsidRPr="008F54ED" w:rsidRDefault="0011714D" w:rsidP="008F54ED">
      <w:pPr>
        <w:spacing w:after="0" w:line="300" w:lineRule="exact"/>
        <w:rPr>
          <w:rFonts w:ascii="Arial" w:hAnsi="Arial" w:cs="Arial"/>
          <w:b/>
          <w:sz w:val="20"/>
          <w:szCs w:val="20"/>
        </w:rPr>
      </w:pPr>
      <w:r w:rsidRPr="008F54ED">
        <w:rPr>
          <w:rFonts w:ascii="Arial" w:hAnsi="Arial" w:cs="Arial"/>
          <w:b/>
          <w:sz w:val="20"/>
          <w:szCs w:val="20"/>
        </w:rPr>
        <w:t>Das</w:t>
      </w:r>
      <w:r w:rsidR="00777DA7" w:rsidRPr="008F54ED">
        <w:rPr>
          <w:rFonts w:ascii="Arial" w:hAnsi="Arial" w:cs="Arial"/>
          <w:b/>
          <w:sz w:val="20"/>
          <w:szCs w:val="20"/>
        </w:rPr>
        <w:t xml:space="preserve"> SECO</w:t>
      </w:r>
      <w:r w:rsidR="00243B8D" w:rsidRPr="008F54ED">
        <w:rPr>
          <w:rFonts w:ascii="Arial" w:hAnsi="Arial" w:cs="Arial"/>
          <w:b/>
          <w:sz w:val="20"/>
          <w:szCs w:val="20"/>
        </w:rPr>
        <w:t xml:space="preserve"> </w:t>
      </w:r>
      <w:r w:rsidR="000C0F9B" w:rsidRPr="008F54ED">
        <w:rPr>
          <w:rFonts w:ascii="Arial" w:hAnsi="Arial" w:cs="Arial"/>
          <w:b/>
          <w:sz w:val="20"/>
          <w:szCs w:val="20"/>
        </w:rPr>
        <w:t xml:space="preserve">hat heute den </w:t>
      </w:r>
      <w:r w:rsidR="00EE0128" w:rsidRPr="008F54ED">
        <w:rPr>
          <w:rFonts w:ascii="Arial" w:hAnsi="Arial" w:cs="Arial"/>
          <w:b/>
          <w:sz w:val="20"/>
          <w:szCs w:val="20"/>
        </w:rPr>
        <w:t>Bericht</w:t>
      </w:r>
      <w:r w:rsidR="000C0F9B" w:rsidRPr="008F54ED">
        <w:rPr>
          <w:rFonts w:ascii="Arial" w:hAnsi="Arial" w:cs="Arial"/>
          <w:b/>
          <w:sz w:val="20"/>
          <w:szCs w:val="20"/>
        </w:rPr>
        <w:t xml:space="preserve"> zur Umsetzung der flankierenden Massnahmen im Jahr 2018</w:t>
      </w:r>
      <w:r w:rsidR="00EE0128" w:rsidRPr="008F54ED">
        <w:rPr>
          <w:rFonts w:ascii="Arial" w:hAnsi="Arial" w:cs="Arial"/>
          <w:b/>
          <w:sz w:val="20"/>
          <w:szCs w:val="20"/>
        </w:rPr>
        <w:t xml:space="preserve"> veröffentlicht. </w:t>
      </w:r>
      <w:r w:rsidR="000C0F9B" w:rsidRPr="008F54ED">
        <w:rPr>
          <w:rFonts w:ascii="Arial" w:hAnsi="Arial" w:cs="Arial"/>
          <w:b/>
          <w:sz w:val="20"/>
          <w:szCs w:val="20"/>
        </w:rPr>
        <w:t xml:space="preserve">Trotz funktionierenden Kontrollen ist Lohndruck eine Realität und Lohnunterbietungen der Löhne und Arbeitsbedingungen </w:t>
      </w:r>
      <w:r w:rsidR="00865E1A">
        <w:rPr>
          <w:rFonts w:ascii="Arial" w:hAnsi="Arial" w:cs="Arial"/>
          <w:b/>
          <w:sz w:val="20"/>
          <w:szCs w:val="20"/>
        </w:rPr>
        <w:t xml:space="preserve">sind </w:t>
      </w:r>
      <w:r w:rsidR="000C0F9B" w:rsidRPr="008F54ED">
        <w:rPr>
          <w:rFonts w:ascii="Arial" w:hAnsi="Arial" w:cs="Arial"/>
          <w:b/>
          <w:sz w:val="20"/>
          <w:szCs w:val="20"/>
        </w:rPr>
        <w:t>an der Tagesordnung.</w:t>
      </w:r>
      <w:r w:rsidR="00B42B26" w:rsidRPr="008F54ED">
        <w:rPr>
          <w:rFonts w:ascii="Arial" w:hAnsi="Arial" w:cs="Arial"/>
          <w:b/>
          <w:sz w:val="20"/>
          <w:szCs w:val="20"/>
        </w:rPr>
        <w:t xml:space="preserve"> Für Travail.Suisse, den unabhängigen Dachverband der Arbeitnehmenden</w:t>
      </w:r>
      <w:r w:rsidR="00865E1A">
        <w:rPr>
          <w:rFonts w:ascii="Arial" w:hAnsi="Arial" w:cs="Arial"/>
          <w:b/>
          <w:sz w:val="20"/>
          <w:szCs w:val="20"/>
        </w:rPr>
        <w:t>,</w:t>
      </w:r>
      <w:r w:rsidR="00B42B26" w:rsidRPr="008F54ED">
        <w:rPr>
          <w:rFonts w:ascii="Arial" w:hAnsi="Arial" w:cs="Arial"/>
          <w:b/>
          <w:sz w:val="20"/>
          <w:szCs w:val="20"/>
        </w:rPr>
        <w:t xml:space="preserve"> ist klar</w:t>
      </w:r>
      <w:r w:rsidRPr="008F54ED">
        <w:rPr>
          <w:rFonts w:ascii="Arial" w:hAnsi="Arial" w:cs="Arial"/>
          <w:b/>
          <w:sz w:val="20"/>
          <w:szCs w:val="20"/>
        </w:rPr>
        <w:t>, dass</w:t>
      </w:r>
      <w:r w:rsidR="00EE0128" w:rsidRPr="008F54ED">
        <w:rPr>
          <w:rFonts w:ascii="Arial" w:hAnsi="Arial" w:cs="Arial"/>
          <w:b/>
          <w:sz w:val="20"/>
          <w:szCs w:val="20"/>
        </w:rPr>
        <w:t xml:space="preserve"> die </w:t>
      </w:r>
      <w:r w:rsidR="00441621" w:rsidRPr="008F54ED">
        <w:rPr>
          <w:rFonts w:ascii="Arial" w:hAnsi="Arial" w:cs="Arial"/>
          <w:b/>
          <w:sz w:val="20"/>
          <w:szCs w:val="20"/>
        </w:rPr>
        <w:t>flankierenden Massnahmen nicht im Poker um ein institutionelles Rahmenabkommen mi</w:t>
      </w:r>
      <w:r w:rsidR="00ED4EC9" w:rsidRPr="008F54ED">
        <w:rPr>
          <w:rFonts w:ascii="Arial" w:hAnsi="Arial" w:cs="Arial"/>
          <w:b/>
          <w:sz w:val="20"/>
          <w:szCs w:val="20"/>
        </w:rPr>
        <w:t>t d</w:t>
      </w:r>
      <w:r w:rsidR="00A9476D" w:rsidRPr="008F54ED">
        <w:rPr>
          <w:rFonts w:ascii="Arial" w:hAnsi="Arial" w:cs="Arial"/>
          <w:b/>
          <w:sz w:val="20"/>
          <w:szCs w:val="20"/>
        </w:rPr>
        <w:t>er EU geschwächt</w:t>
      </w:r>
      <w:r w:rsidR="000C0F9B" w:rsidRPr="008F54ED">
        <w:rPr>
          <w:rFonts w:ascii="Arial" w:hAnsi="Arial" w:cs="Arial"/>
          <w:b/>
          <w:sz w:val="20"/>
          <w:szCs w:val="20"/>
        </w:rPr>
        <w:t xml:space="preserve"> </w:t>
      </w:r>
      <w:r w:rsidR="00441621" w:rsidRPr="008F54ED">
        <w:rPr>
          <w:rFonts w:ascii="Arial" w:hAnsi="Arial" w:cs="Arial"/>
          <w:b/>
          <w:sz w:val="20"/>
          <w:szCs w:val="20"/>
        </w:rPr>
        <w:t>werden dürfen.</w:t>
      </w:r>
      <w:r w:rsidR="00EE0128" w:rsidRPr="008F54ED">
        <w:rPr>
          <w:rFonts w:ascii="Arial" w:hAnsi="Arial" w:cs="Arial"/>
          <w:b/>
          <w:sz w:val="20"/>
          <w:szCs w:val="20"/>
        </w:rPr>
        <w:t xml:space="preserve"> </w:t>
      </w:r>
    </w:p>
    <w:p w:rsidR="008F54ED" w:rsidRDefault="008F54ED" w:rsidP="008F54ED">
      <w:pPr>
        <w:spacing w:after="0" w:line="300" w:lineRule="exact"/>
        <w:rPr>
          <w:rFonts w:ascii="Arial" w:hAnsi="Arial" w:cs="Arial"/>
          <w:sz w:val="20"/>
          <w:szCs w:val="20"/>
        </w:rPr>
      </w:pPr>
    </w:p>
    <w:p w:rsidR="00F6213B" w:rsidRDefault="003F7F6C" w:rsidP="008F54ED">
      <w:pPr>
        <w:spacing w:after="0" w:line="300" w:lineRule="exact"/>
        <w:rPr>
          <w:rFonts w:ascii="Arial" w:hAnsi="Arial" w:cs="Arial"/>
          <w:sz w:val="20"/>
          <w:szCs w:val="20"/>
        </w:rPr>
      </w:pPr>
      <w:r w:rsidRPr="008F54ED">
        <w:rPr>
          <w:rFonts w:ascii="Arial" w:hAnsi="Arial" w:cs="Arial"/>
          <w:sz w:val="20"/>
          <w:szCs w:val="20"/>
        </w:rPr>
        <w:t xml:space="preserve">Der jährliche Bericht des SECO zu den flankierenden Massnahmen </w:t>
      </w:r>
      <w:r w:rsidR="00865E1A">
        <w:rPr>
          <w:rFonts w:ascii="Arial" w:hAnsi="Arial" w:cs="Arial"/>
          <w:sz w:val="20"/>
          <w:szCs w:val="20"/>
        </w:rPr>
        <w:t xml:space="preserve">zeigt </w:t>
      </w:r>
      <w:r w:rsidRPr="008F54ED">
        <w:rPr>
          <w:rFonts w:ascii="Arial" w:hAnsi="Arial" w:cs="Arial"/>
          <w:sz w:val="20"/>
          <w:szCs w:val="20"/>
        </w:rPr>
        <w:t xml:space="preserve">Kontrollaktivitäten und </w:t>
      </w:r>
      <w:r w:rsidR="00ED07FE" w:rsidRPr="008F54ED">
        <w:rPr>
          <w:rFonts w:ascii="Arial" w:hAnsi="Arial" w:cs="Arial"/>
          <w:sz w:val="20"/>
          <w:szCs w:val="20"/>
        </w:rPr>
        <w:t xml:space="preserve">deren </w:t>
      </w:r>
      <w:r w:rsidRPr="008F54ED">
        <w:rPr>
          <w:rFonts w:ascii="Arial" w:hAnsi="Arial" w:cs="Arial"/>
          <w:sz w:val="20"/>
          <w:szCs w:val="20"/>
        </w:rPr>
        <w:t xml:space="preserve">Ergebnisse auf dem schweizerischen Arbeitsmarkt. So </w:t>
      </w:r>
      <w:r w:rsidR="00A351C4" w:rsidRPr="008F54ED">
        <w:rPr>
          <w:rFonts w:ascii="Arial" w:hAnsi="Arial" w:cs="Arial"/>
          <w:sz w:val="20"/>
          <w:szCs w:val="20"/>
        </w:rPr>
        <w:t>wurden 2018 insgesamt über 41‘000 Kontrollen der Löhne und Arbeitsbedingungen durch</w:t>
      </w:r>
      <w:r w:rsidRPr="008F54ED">
        <w:rPr>
          <w:rFonts w:ascii="Arial" w:hAnsi="Arial" w:cs="Arial"/>
          <w:sz w:val="20"/>
          <w:szCs w:val="20"/>
        </w:rPr>
        <w:t xml:space="preserve"> die paritätischen u</w:t>
      </w:r>
      <w:r w:rsidR="00ED4EC9" w:rsidRPr="008F54ED">
        <w:rPr>
          <w:rFonts w:ascii="Arial" w:hAnsi="Arial" w:cs="Arial"/>
          <w:sz w:val="20"/>
          <w:szCs w:val="20"/>
        </w:rPr>
        <w:t>nd tripartiten Kom</w:t>
      </w:r>
      <w:r w:rsidR="00A351C4" w:rsidRPr="008F54ED">
        <w:rPr>
          <w:rFonts w:ascii="Arial" w:hAnsi="Arial" w:cs="Arial"/>
          <w:sz w:val="20"/>
          <w:szCs w:val="20"/>
        </w:rPr>
        <w:t xml:space="preserve">missionen </w:t>
      </w:r>
      <w:r w:rsidRPr="008F54ED">
        <w:rPr>
          <w:rFonts w:ascii="Arial" w:hAnsi="Arial" w:cs="Arial"/>
          <w:sz w:val="20"/>
          <w:szCs w:val="20"/>
        </w:rPr>
        <w:t>durchgeführt.</w:t>
      </w:r>
      <w:r w:rsidR="00ED4EC9" w:rsidRPr="008F54ED">
        <w:rPr>
          <w:rFonts w:ascii="Arial" w:hAnsi="Arial" w:cs="Arial"/>
          <w:sz w:val="20"/>
          <w:szCs w:val="20"/>
        </w:rPr>
        <w:t xml:space="preserve"> Dabei wurden</w:t>
      </w:r>
      <w:r w:rsidR="00A9476D" w:rsidRPr="008F54ED">
        <w:rPr>
          <w:rFonts w:ascii="Arial" w:hAnsi="Arial" w:cs="Arial"/>
          <w:sz w:val="20"/>
          <w:szCs w:val="20"/>
        </w:rPr>
        <w:t xml:space="preserve"> bei 13 bis 24</w:t>
      </w:r>
      <w:r w:rsidR="00846CEA" w:rsidRPr="008F54ED">
        <w:rPr>
          <w:rFonts w:ascii="Arial" w:hAnsi="Arial" w:cs="Arial"/>
          <w:sz w:val="20"/>
          <w:szCs w:val="20"/>
        </w:rPr>
        <w:t xml:space="preserve"> Prozent der kontrollierten Betriebe Lohnunterbietungen gefunden und bei 6 Prozent der Selbständigen handelte es sich um Scheinselbständige. „</w:t>
      </w:r>
      <w:r w:rsidR="00C81AD5">
        <w:rPr>
          <w:rFonts w:ascii="Arial" w:hAnsi="Arial" w:cs="Arial"/>
          <w:sz w:val="20"/>
          <w:szCs w:val="20"/>
        </w:rPr>
        <w:t>Das</w:t>
      </w:r>
      <w:r w:rsidR="00846CEA" w:rsidRPr="008F54ED">
        <w:rPr>
          <w:rFonts w:ascii="Arial" w:hAnsi="Arial" w:cs="Arial"/>
          <w:sz w:val="20"/>
          <w:szCs w:val="20"/>
        </w:rPr>
        <w:t xml:space="preserve"> beweist</w:t>
      </w:r>
      <w:r w:rsidR="00ED4EC9" w:rsidRPr="008F54ED">
        <w:rPr>
          <w:rFonts w:ascii="Arial" w:hAnsi="Arial" w:cs="Arial"/>
          <w:sz w:val="20"/>
          <w:szCs w:val="20"/>
        </w:rPr>
        <w:t>, dass</w:t>
      </w:r>
      <w:r w:rsidR="00846CEA" w:rsidRPr="008F54ED">
        <w:rPr>
          <w:rFonts w:ascii="Arial" w:hAnsi="Arial" w:cs="Arial"/>
          <w:sz w:val="20"/>
          <w:szCs w:val="20"/>
        </w:rPr>
        <w:t xml:space="preserve"> die </w:t>
      </w:r>
      <w:r w:rsidR="00865E1A">
        <w:rPr>
          <w:rFonts w:ascii="Arial" w:hAnsi="Arial" w:cs="Arial"/>
          <w:sz w:val="20"/>
          <w:szCs w:val="20"/>
        </w:rPr>
        <w:t>flankierenden Massnahmen</w:t>
      </w:r>
      <w:r w:rsidR="00846CEA" w:rsidRPr="008F54ED">
        <w:rPr>
          <w:rFonts w:ascii="Arial" w:hAnsi="Arial" w:cs="Arial"/>
          <w:sz w:val="20"/>
          <w:szCs w:val="20"/>
        </w:rPr>
        <w:t xml:space="preserve"> sehr effektive Instrumente zur Aufdeckung von</w:t>
      </w:r>
      <w:r w:rsidR="00ED4EC9" w:rsidRPr="008F54ED">
        <w:rPr>
          <w:rFonts w:ascii="Arial" w:hAnsi="Arial" w:cs="Arial"/>
          <w:sz w:val="20"/>
          <w:szCs w:val="20"/>
        </w:rPr>
        <w:t xml:space="preserve"> Lohnunterbietungen</w:t>
      </w:r>
      <w:r w:rsidR="00C81AD5">
        <w:rPr>
          <w:rFonts w:ascii="Arial" w:hAnsi="Arial" w:cs="Arial"/>
          <w:sz w:val="20"/>
          <w:szCs w:val="20"/>
        </w:rPr>
        <w:t xml:space="preserve"> sind. E</w:t>
      </w:r>
      <w:r w:rsidR="00846CEA" w:rsidRPr="008F54ED">
        <w:rPr>
          <w:rFonts w:ascii="Arial" w:hAnsi="Arial" w:cs="Arial"/>
          <w:sz w:val="20"/>
          <w:szCs w:val="20"/>
        </w:rPr>
        <w:t>s beweist aber auch</w:t>
      </w:r>
      <w:r w:rsidR="00C81AD5">
        <w:rPr>
          <w:rFonts w:ascii="Arial" w:hAnsi="Arial" w:cs="Arial"/>
          <w:sz w:val="20"/>
          <w:szCs w:val="20"/>
        </w:rPr>
        <w:t>,</w:t>
      </w:r>
      <w:r w:rsidR="00846CEA" w:rsidRPr="008F54ED">
        <w:rPr>
          <w:rFonts w:ascii="Arial" w:hAnsi="Arial" w:cs="Arial"/>
          <w:sz w:val="20"/>
          <w:szCs w:val="20"/>
        </w:rPr>
        <w:t xml:space="preserve"> dass Lohnunterbietungen in der Schweiz </w:t>
      </w:r>
      <w:r w:rsidR="00A9476D" w:rsidRPr="008F54ED">
        <w:rPr>
          <w:rFonts w:ascii="Arial" w:hAnsi="Arial" w:cs="Arial"/>
          <w:sz w:val="20"/>
          <w:szCs w:val="20"/>
        </w:rPr>
        <w:t>an der Tagesordnung sind</w:t>
      </w:r>
      <w:r w:rsidR="00ED4EC9" w:rsidRPr="008F54ED">
        <w:rPr>
          <w:rFonts w:ascii="Arial" w:hAnsi="Arial" w:cs="Arial"/>
          <w:sz w:val="20"/>
          <w:szCs w:val="20"/>
        </w:rPr>
        <w:t xml:space="preserve">“, sagt Gabriel Fischer, Leiter Wirtschaftspolitik bei Travail.Suisse. </w:t>
      </w:r>
      <w:r w:rsidR="00846CEA" w:rsidRPr="008F54ED">
        <w:rPr>
          <w:rFonts w:ascii="Arial" w:hAnsi="Arial" w:cs="Arial"/>
          <w:sz w:val="20"/>
          <w:szCs w:val="20"/>
        </w:rPr>
        <w:t>Auffällig ist die Z</w:t>
      </w:r>
      <w:r w:rsidR="00C81AD5">
        <w:rPr>
          <w:rFonts w:ascii="Arial" w:hAnsi="Arial" w:cs="Arial"/>
          <w:sz w:val="20"/>
          <w:szCs w:val="20"/>
        </w:rPr>
        <w:t>weiteilung auf dem Arbeitsmarkt:</w:t>
      </w:r>
      <w:r w:rsidR="00846CEA" w:rsidRPr="008F54ED">
        <w:rPr>
          <w:rFonts w:ascii="Arial" w:hAnsi="Arial" w:cs="Arial"/>
          <w:sz w:val="20"/>
          <w:szCs w:val="20"/>
        </w:rPr>
        <w:t xml:space="preserve"> Einerseits gibt es Branchen</w:t>
      </w:r>
      <w:r w:rsidR="00ED4EC9" w:rsidRPr="008F54ED">
        <w:rPr>
          <w:rFonts w:ascii="Arial" w:hAnsi="Arial" w:cs="Arial"/>
          <w:sz w:val="20"/>
          <w:szCs w:val="20"/>
        </w:rPr>
        <w:t xml:space="preserve"> mit allgemeinverbindlich erklärten Gesamtarbeitsverträgen </w:t>
      </w:r>
      <w:r w:rsidR="00846CEA" w:rsidRPr="008F54ED">
        <w:rPr>
          <w:rFonts w:ascii="Arial" w:hAnsi="Arial" w:cs="Arial"/>
          <w:sz w:val="20"/>
          <w:szCs w:val="20"/>
        </w:rPr>
        <w:t>(AVE GAV). Dort existieren</w:t>
      </w:r>
      <w:r w:rsidR="00ED4EC9" w:rsidRPr="008F54ED">
        <w:rPr>
          <w:rFonts w:ascii="Arial" w:hAnsi="Arial" w:cs="Arial"/>
          <w:sz w:val="20"/>
          <w:szCs w:val="20"/>
        </w:rPr>
        <w:t xml:space="preserve"> verbindliche Mindestlöhne</w:t>
      </w:r>
      <w:r w:rsidR="00846CEA" w:rsidRPr="008F54ED">
        <w:rPr>
          <w:rFonts w:ascii="Arial" w:hAnsi="Arial" w:cs="Arial"/>
          <w:sz w:val="20"/>
          <w:szCs w:val="20"/>
        </w:rPr>
        <w:t xml:space="preserve"> und damit klare Grenzen für Lohnunterbietungen und bei Missbrauch entsprechende Bussen und Sanktionen</w:t>
      </w:r>
      <w:r w:rsidR="00ED4EC9" w:rsidRPr="008F54ED">
        <w:rPr>
          <w:rFonts w:ascii="Arial" w:hAnsi="Arial" w:cs="Arial"/>
          <w:sz w:val="20"/>
          <w:szCs w:val="20"/>
        </w:rPr>
        <w:t xml:space="preserve">. </w:t>
      </w:r>
      <w:r w:rsidR="00846CEA" w:rsidRPr="008F54ED">
        <w:rPr>
          <w:rFonts w:ascii="Arial" w:hAnsi="Arial" w:cs="Arial"/>
          <w:sz w:val="20"/>
          <w:szCs w:val="20"/>
        </w:rPr>
        <w:t xml:space="preserve">Andererseits sind aber rund </w:t>
      </w:r>
      <w:r w:rsidR="00ED4EC9" w:rsidRPr="008F54ED">
        <w:rPr>
          <w:rFonts w:ascii="Arial" w:hAnsi="Arial" w:cs="Arial"/>
          <w:sz w:val="20"/>
          <w:szCs w:val="20"/>
        </w:rPr>
        <w:t>die Hälfte der Arbeitsverhä</w:t>
      </w:r>
      <w:r w:rsidR="00846CEA" w:rsidRPr="008F54ED">
        <w:rPr>
          <w:rFonts w:ascii="Arial" w:hAnsi="Arial" w:cs="Arial"/>
          <w:sz w:val="20"/>
          <w:szCs w:val="20"/>
        </w:rPr>
        <w:t>ltnisse in der Schweiz</w:t>
      </w:r>
      <w:r w:rsidR="00ED4EC9" w:rsidRPr="008F54ED">
        <w:rPr>
          <w:rFonts w:ascii="Arial" w:hAnsi="Arial" w:cs="Arial"/>
          <w:sz w:val="20"/>
          <w:szCs w:val="20"/>
        </w:rPr>
        <w:t xml:space="preserve"> nicht durch einen GAV abgesichert</w:t>
      </w:r>
      <w:r w:rsidR="00846CEA" w:rsidRPr="008F54ED">
        <w:rPr>
          <w:rFonts w:ascii="Arial" w:hAnsi="Arial" w:cs="Arial"/>
          <w:sz w:val="20"/>
          <w:szCs w:val="20"/>
        </w:rPr>
        <w:t xml:space="preserve">. Die Kontrolleure müssen sich auf </w:t>
      </w:r>
      <w:r w:rsidR="00470681" w:rsidRPr="008F54ED">
        <w:rPr>
          <w:rFonts w:ascii="Arial" w:hAnsi="Arial" w:cs="Arial"/>
          <w:sz w:val="20"/>
          <w:szCs w:val="20"/>
        </w:rPr>
        <w:t>schwammige, teilweise willkürliche oder gar nutzlos tiefe orts- und branchenübliche Löhne ab</w:t>
      </w:r>
      <w:r w:rsidR="00846CEA" w:rsidRPr="008F54ED">
        <w:rPr>
          <w:rFonts w:ascii="Arial" w:hAnsi="Arial" w:cs="Arial"/>
          <w:sz w:val="20"/>
          <w:szCs w:val="20"/>
        </w:rPr>
        <w:t>stützen.</w:t>
      </w:r>
      <w:r w:rsidR="00ED4EC9" w:rsidRPr="008F54ED">
        <w:rPr>
          <w:rFonts w:ascii="Arial" w:hAnsi="Arial" w:cs="Arial"/>
          <w:sz w:val="20"/>
          <w:szCs w:val="20"/>
        </w:rPr>
        <w:t xml:space="preserve"> </w:t>
      </w:r>
      <w:r w:rsidR="00D07F8E" w:rsidRPr="008F54ED">
        <w:rPr>
          <w:rFonts w:ascii="Arial" w:hAnsi="Arial" w:cs="Arial"/>
          <w:sz w:val="20"/>
          <w:szCs w:val="20"/>
        </w:rPr>
        <w:t>Können dennoch Lohnunterbietungen nachgewiesen werden</w:t>
      </w:r>
      <w:r w:rsidR="008F5FBD">
        <w:rPr>
          <w:rFonts w:ascii="Arial" w:hAnsi="Arial" w:cs="Arial"/>
          <w:sz w:val="20"/>
          <w:szCs w:val="20"/>
        </w:rPr>
        <w:t>, so</w:t>
      </w:r>
      <w:r w:rsidR="00D07F8E" w:rsidRPr="008F54ED">
        <w:rPr>
          <w:rFonts w:ascii="Arial" w:hAnsi="Arial" w:cs="Arial"/>
          <w:sz w:val="20"/>
          <w:szCs w:val="20"/>
        </w:rPr>
        <w:t xml:space="preserve"> kommt es zu Verständigungsverfahren</w:t>
      </w:r>
      <w:r w:rsidR="008F5FBD">
        <w:rPr>
          <w:rFonts w:ascii="Arial" w:hAnsi="Arial" w:cs="Arial"/>
          <w:sz w:val="20"/>
          <w:szCs w:val="20"/>
        </w:rPr>
        <w:t>, mit denen</w:t>
      </w:r>
      <w:r w:rsidR="00846CEA" w:rsidRPr="008F54ED">
        <w:rPr>
          <w:rFonts w:ascii="Arial" w:hAnsi="Arial" w:cs="Arial"/>
          <w:sz w:val="20"/>
          <w:szCs w:val="20"/>
        </w:rPr>
        <w:t xml:space="preserve"> </w:t>
      </w:r>
      <w:r w:rsidR="00D07F8E" w:rsidRPr="008F54ED">
        <w:rPr>
          <w:rFonts w:ascii="Arial" w:hAnsi="Arial" w:cs="Arial"/>
          <w:sz w:val="20"/>
          <w:szCs w:val="20"/>
        </w:rPr>
        <w:t>Lohnnachzahlungen</w:t>
      </w:r>
      <w:r w:rsidR="00846CEA" w:rsidRPr="008F54ED">
        <w:rPr>
          <w:rFonts w:ascii="Arial" w:hAnsi="Arial" w:cs="Arial"/>
          <w:sz w:val="20"/>
          <w:szCs w:val="20"/>
        </w:rPr>
        <w:t xml:space="preserve"> für die von Lohnunterbietung betroffenen Arbeitnehmenden erreicht werden</w:t>
      </w:r>
      <w:r w:rsidR="008F5FBD">
        <w:rPr>
          <w:rFonts w:ascii="Arial" w:hAnsi="Arial" w:cs="Arial"/>
          <w:sz w:val="20"/>
          <w:szCs w:val="20"/>
        </w:rPr>
        <w:t xml:space="preserve"> sollen</w:t>
      </w:r>
      <w:r w:rsidR="00846CEA" w:rsidRPr="008F54ED">
        <w:rPr>
          <w:rFonts w:ascii="Arial" w:hAnsi="Arial" w:cs="Arial"/>
          <w:sz w:val="20"/>
          <w:szCs w:val="20"/>
        </w:rPr>
        <w:t>. Während diese</w:t>
      </w:r>
      <w:r w:rsidR="00D07F8E" w:rsidRPr="008F54ED">
        <w:rPr>
          <w:rFonts w:ascii="Arial" w:hAnsi="Arial" w:cs="Arial"/>
          <w:sz w:val="20"/>
          <w:szCs w:val="20"/>
        </w:rPr>
        <w:t xml:space="preserve"> Verfahren mit </w:t>
      </w:r>
      <w:r w:rsidR="00846CEA" w:rsidRPr="008F54ED">
        <w:rPr>
          <w:rFonts w:ascii="Arial" w:hAnsi="Arial" w:cs="Arial"/>
          <w:sz w:val="20"/>
          <w:szCs w:val="20"/>
        </w:rPr>
        <w:t>Entsendebetrieben zu 85</w:t>
      </w:r>
      <w:r w:rsidR="00D07F8E" w:rsidRPr="008F54ED">
        <w:rPr>
          <w:rFonts w:ascii="Arial" w:hAnsi="Arial" w:cs="Arial"/>
          <w:sz w:val="20"/>
          <w:szCs w:val="20"/>
        </w:rPr>
        <w:t xml:space="preserve"> Prozent erfolgreich abgeschlossen werden</w:t>
      </w:r>
      <w:r w:rsidR="00846CEA" w:rsidRPr="008F54ED">
        <w:rPr>
          <w:rFonts w:ascii="Arial" w:hAnsi="Arial" w:cs="Arial"/>
          <w:sz w:val="20"/>
          <w:szCs w:val="20"/>
        </w:rPr>
        <w:t xml:space="preserve"> können, gelingt</w:t>
      </w:r>
      <w:r w:rsidR="00D07F8E" w:rsidRPr="008F54ED">
        <w:rPr>
          <w:rFonts w:ascii="Arial" w:hAnsi="Arial" w:cs="Arial"/>
          <w:sz w:val="20"/>
          <w:szCs w:val="20"/>
        </w:rPr>
        <w:t xml:space="preserve"> dies bei den Schweizer Unternehmen nur zu 51 Prozent</w:t>
      </w:r>
      <w:r w:rsidR="00846CEA" w:rsidRPr="008F54ED">
        <w:rPr>
          <w:rFonts w:ascii="Arial" w:hAnsi="Arial" w:cs="Arial"/>
          <w:sz w:val="20"/>
          <w:szCs w:val="20"/>
        </w:rPr>
        <w:t xml:space="preserve">. </w:t>
      </w:r>
      <w:r w:rsidR="00880A51" w:rsidRPr="008F54ED">
        <w:rPr>
          <w:rFonts w:ascii="Arial" w:hAnsi="Arial" w:cs="Arial"/>
          <w:sz w:val="20"/>
          <w:szCs w:val="20"/>
        </w:rPr>
        <w:t>E</w:t>
      </w:r>
      <w:r w:rsidR="00D07F8E" w:rsidRPr="008F54ED">
        <w:rPr>
          <w:rFonts w:ascii="Arial" w:hAnsi="Arial" w:cs="Arial"/>
          <w:sz w:val="20"/>
          <w:szCs w:val="20"/>
        </w:rPr>
        <w:t>s sind also</w:t>
      </w:r>
      <w:r w:rsidR="00F6213B" w:rsidRPr="008F54ED">
        <w:rPr>
          <w:rFonts w:ascii="Arial" w:hAnsi="Arial" w:cs="Arial"/>
          <w:sz w:val="20"/>
          <w:szCs w:val="20"/>
        </w:rPr>
        <w:t xml:space="preserve"> insbesondere die Schweizer Arbeitgeber</w:t>
      </w:r>
      <w:r w:rsidR="00D07F8E" w:rsidRPr="008F54ED">
        <w:rPr>
          <w:rFonts w:ascii="Arial" w:hAnsi="Arial" w:cs="Arial"/>
          <w:sz w:val="20"/>
          <w:szCs w:val="20"/>
        </w:rPr>
        <w:t>,</w:t>
      </w:r>
      <w:r w:rsidR="00F6213B" w:rsidRPr="008F54ED">
        <w:rPr>
          <w:rFonts w:ascii="Arial" w:hAnsi="Arial" w:cs="Arial"/>
          <w:sz w:val="20"/>
          <w:szCs w:val="20"/>
        </w:rPr>
        <w:t xml:space="preserve"> die </w:t>
      </w:r>
      <w:r w:rsidR="00D07F8E" w:rsidRPr="008F54ED">
        <w:rPr>
          <w:rFonts w:ascii="Arial" w:hAnsi="Arial" w:cs="Arial"/>
          <w:sz w:val="20"/>
          <w:szCs w:val="20"/>
        </w:rPr>
        <w:t xml:space="preserve">die </w:t>
      </w:r>
      <w:r w:rsidR="00F6213B" w:rsidRPr="008F54ED">
        <w:rPr>
          <w:rFonts w:ascii="Arial" w:hAnsi="Arial" w:cs="Arial"/>
          <w:sz w:val="20"/>
          <w:szCs w:val="20"/>
        </w:rPr>
        <w:t xml:space="preserve">Wirksamkeit der </w:t>
      </w:r>
      <w:r w:rsidR="008F5FBD">
        <w:rPr>
          <w:rFonts w:ascii="Arial" w:hAnsi="Arial" w:cs="Arial"/>
          <w:sz w:val="20"/>
          <w:szCs w:val="20"/>
        </w:rPr>
        <w:t>FlaM</w:t>
      </w:r>
      <w:r w:rsidR="00F6213B" w:rsidRPr="008F54ED">
        <w:rPr>
          <w:rFonts w:ascii="Arial" w:hAnsi="Arial" w:cs="Arial"/>
          <w:sz w:val="20"/>
          <w:szCs w:val="20"/>
        </w:rPr>
        <w:t xml:space="preserve"> unterlaufen.</w:t>
      </w:r>
    </w:p>
    <w:p w:rsidR="00865E1A" w:rsidRDefault="00865E1A" w:rsidP="008F54ED">
      <w:pPr>
        <w:spacing w:after="0" w:line="300" w:lineRule="exact"/>
        <w:rPr>
          <w:rFonts w:ascii="Arial" w:hAnsi="Arial" w:cs="Arial"/>
          <w:sz w:val="20"/>
          <w:szCs w:val="20"/>
        </w:rPr>
      </w:pPr>
    </w:p>
    <w:p w:rsidR="00865E1A" w:rsidRPr="008F54ED" w:rsidRDefault="00865E1A" w:rsidP="008F54ED">
      <w:pPr>
        <w:spacing w:after="0" w:line="300" w:lineRule="exact"/>
        <w:rPr>
          <w:rFonts w:ascii="Arial" w:hAnsi="Arial" w:cs="Arial"/>
          <w:sz w:val="20"/>
          <w:szCs w:val="20"/>
        </w:rPr>
      </w:pPr>
    </w:p>
    <w:p w:rsidR="005A0CAD" w:rsidRDefault="000C0F9B" w:rsidP="008F54ED">
      <w:pPr>
        <w:spacing w:after="0" w:line="300" w:lineRule="exact"/>
        <w:rPr>
          <w:rFonts w:ascii="Arial" w:hAnsi="Arial" w:cs="Arial"/>
          <w:b/>
          <w:sz w:val="20"/>
          <w:szCs w:val="20"/>
        </w:rPr>
      </w:pPr>
      <w:r w:rsidRPr="008F54ED">
        <w:rPr>
          <w:rFonts w:ascii="Arial" w:hAnsi="Arial" w:cs="Arial"/>
          <w:b/>
          <w:sz w:val="20"/>
          <w:szCs w:val="20"/>
        </w:rPr>
        <w:t>Kein Abbau der FlaM für ein institutionelles Rahmenabkommen</w:t>
      </w:r>
    </w:p>
    <w:p w:rsidR="00865E1A" w:rsidRPr="008F54ED" w:rsidRDefault="00865E1A" w:rsidP="008F54ED">
      <w:pPr>
        <w:spacing w:after="0" w:line="300" w:lineRule="exact"/>
        <w:rPr>
          <w:rFonts w:ascii="Arial" w:hAnsi="Arial" w:cs="Arial"/>
          <w:b/>
          <w:sz w:val="20"/>
          <w:szCs w:val="20"/>
        </w:rPr>
      </w:pPr>
    </w:p>
    <w:p w:rsidR="00F43E47" w:rsidRPr="008F54ED" w:rsidRDefault="00BF2B68" w:rsidP="008F54ED">
      <w:pPr>
        <w:spacing w:after="0" w:line="300" w:lineRule="exact"/>
        <w:rPr>
          <w:rFonts w:ascii="Arial" w:hAnsi="Arial" w:cs="Arial"/>
          <w:sz w:val="20"/>
          <w:szCs w:val="20"/>
          <w:highlight w:val="yellow"/>
        </w:rPr>
      </w:pPr>
      <w:r w:rsidRPr="008F54ED">
        <w:rPr>
          <w:rFonts w:ascii="Arial" w:hAnsi="Arial" w:cs="Arial"/>
          <w:sz w:val="20"/>
          <w:szCs w:val="20"/>
        </w:rPr>
        <w:lastRenderedPageBreak/>
        <w:t xml:space="preserve">Der FlaM-Bericht </w:t>
      </w:r>
      <w:r w:rsidR="008F5FBD">
        <w:rPr>
          <w:rFonts w:ascii="Arial" w:hAnsi="Arial" w:cs="Arial"/>
          <w:sz w:val="20"/>
          <w:szCs w:val="20"/>
        </w:rPr>
        <w:t>zeigt</w:t>
      </w:r>
      <w:r w:rsidRPr="008F54ED">
        <w:rPr>
          <w:rFonts w:ascii="Arial" w:hAnsi="Arial" w:cs="Arial"/>
          <w:sz w:val="20"/>
          <w:szCs w:val="20"/>
        </w:rPr>
        <w:t>, dass dem Schutz der Löhne und Arbeitsbedingungen auch zukünftig grösste Beachtung geschenkt werden muss.</w:t>
      </w:r>
      <w:r w:rsidR="000C0F9B" w:rsidRPr="008F54ED">
        <w:rPr>
          <w:rFonts w:ascii="Arial" w:hAnsi="Arial" w:cs="Arial"/>
          <w:sz w:val="20"/>
          <w:szCs w:val="20"/>
        </w:rPr>
        <w:t xml:space="preserve"> Der vorliegende Entwurf eines institutionellen Rahmenabkommens mit der Europäischen Union stellt zentrale Elemente der FlaM in Frage und verunmöglicht insbesondere die eigenständige Anpassung und Weiterentwicklung des Schutzes der Löhne und Arbeitsbedingungen in der Schweiz. Ein solches Abkommen </w:t>
      </w:r>
      <w:r w:rsidR="002E3A3B" w:rsidRPr="008F54ED">
        <w:rPr>
          <w:rFonts w:ascii="Arial" w:hAnsi="Arial" w:cs="Arial"/>
          <w:sz w:val="20"/>
          <w:szCs w:val="20"/>
        </w:rPr>
        <w:t xml:space="preserve">ist schlecht für die Arbeitnehmenden und </w:t>
      </w:r>
      <w:r w:rsidR="000C0F9B" w:rsidRPr="008F54ED">
        <w:rPr>
          <w:rFonts w:ascii="Arial" w:hAnsi="Arial" w:cs="Arial"/>
          <w:sz w:val="20"/>
          <w:szCs w:val="20"/>
        </w:rPr>
        <w:t>wird von Travail.Suisse entschieden abgelehnt</w:t>
      </w:r>
      <w:r w:rsidR="002E3A3B" w:rsidRPr="008F54ED">
        <w:rPr>
          <w:rFonts w:ascii="Arial" w:hAnsi="Arial" w:cs="Arial"/>
          <w:sz w:val="20"/>
          <w:szCs w:val="20"/>
        </w:rPr>
        <w:t xml:space="preserve">. Das vorliegende InstA ist politisch chancenlos und gefährdet damit die europapolitischen Errungenschaften der letzten zwei Jahrzehnte. Nur die kontinuierliche Weiterentwicklung kann die Effektivität der FlaM und damit der Schutz von Löhnen und Arbeitsbedingungen garantieren und so die Bevölkerung nachhaltig vom bilateralen Weg mit der EU überzeugen. </w:t>
      </w:r>
    </w:p>
    <w:p w:rsidR="008F5FBD" w:rsidRDefault="008F5FBD" w:rsidP="008F54ED">
      <w:pPr>
        <w:spacing w:after="0" w:line="300" w:lineRule="exact"/>
        <w:rPr>
          <w:rFonts w:ascii="Arial" w:hAnsi="Arial" w:cs="Arial"/>
          <w:sz w:val="20"/>
          <w:szCs w:val="20"/>
          <w:u w:val="single"/>
        </w:rPr>
      </w:pPr>
    </w:p>
    <w:p w:rsidR="008D2A77" w:rsidRPr="008F5FBD" w:rsidRDefault="00F43E47" w:rsidP="008F54ED">
      <w:pPr>
        <w:spacing w:after="0" w:line="300" w:lineRule="exact"/>
        <w:rPr>
          <w:rFonts w:ascii="Arial" w:hAnsi="Arial" w:cs="Arial"/>
          <w:sz w:val="20"/>
          <w:szCs w:val="20"/>
          <w:u w:val="single"/>
        </w:rPr>
      </w:pPr>
      <w:bookmarkStart w:id="0" w:name="_GoBack"/>
      <w:bookmarkEnd w:id="0"/>
      <w:r w:rsidRPr="00865E1A">
        <w:rPr>
          <w:rFonts w:ascii="Arial" w:hAnsi="Arial" w:cs="Arial"/>
          <w:sz w:val="20"/>
          <w:szCs w:val="20"/>
          <w:u w:val="single"/>
        </w:rPr>
        <w:t>Für weitere Informationen</w:t>
      </w:r>
      <w:r w:rsidRPr="008F5FBD">
        <w:rPr>
          <w:rFonts w:ascii="Arial" w:hAnsi="Arial" w:cs="Arial"/>
          <w:sz w:val="20"/>
          <w:szCs w:val="20"/>
        </w:rPr>
        <w:t>:</w:t>
      </w:r>
      <w:r w:rsidR="008F5FBD" w:rsidRPr="008F5FBD">
        <w:rPr>
          <w:rFonts w:ascii="Arial" w:hAnsi="Arial" w:cs="Arial"/>
          <w:sz w:val="20"/>
          <w:szCs w:val="20"/>
        </w:rPr>
        <w:t xml:space="preserve"> </w:t>
      </w:r>
      <w:r w:rsidRPr="008F54ED">
        <w:rPr>
          <w:rFonts w:ascii="Arial" w:hAnsi="Arial" w:cs="Arial"/>
          <w:sz w:val="20"/>
          <w:szCs w:val="20"/>
        </w:rPr>
        <w:t>Gabriel Fischer, Leiter Wirtschaftspolitik, 076 412 30 53</w:t>
      </w:r>
      <w:r w:rsidR="00E73F12" w:rsidRPr="008F54ED">
        <w:rPr>
          <w:rFonts w:ascii="Arial" w:hAnsi="Arial" w:cs="Arial"/>
          <w:sz w:val="20"/>
          <w:szCs w:val="20"/>
        </w:rPr>
        <w:t xml:space="preserve"> </w:t>
      </w:r>
    </w:p>
    <w:sectPr w:rsidR="008D2A77" w:rsidRPr="008F5FBD" w:rsidSect="008F5FBD">
      <w:pgSz w:w="11906" w:h="16838"/>
      <w:pgMar w:top="1417"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3C"/>
    <w:rsid w:val="000018A0"/>
    <w:rsid w:val="00027B3C"/>
    <w:rsid w:val="000A4317"/>
    <w:rsid w:val="000B013A"/>
    <w:rsid w:val="000C0F9B"/>
    <w:rsid w:val="00107757"/>
    <w:rsid w:val="0011714D"/>
    <w:rsid w:val="00125FDD"/>
    <w:rsid w:val="00243B8D"/>
    <w:rsid w:val="002E1194"/>
    <w:rsid w:val="002E3A3B"/>
    <w:rsid w:val="003D05CA"/>
    <w:rsid w:val="003D634B"/>
    <w:rsid w:val="003F7F6C"/>
    <w:rsid w:val="00441621"/>
    <w:rsid w:val="00470681"/>
    <w:rsid w:val="004963F1"/>
    <w:rsid w:val="004A5BFD"/>
    <w:rsid w:val="005A0CAD"/>
    <w:rsid w:val="00777DA7"/>
    <w:rsid w:val="00846CEA"/>
    <w:rsid w:val="00865E1A"/>
    <w:rsid w:val="00880A51"/>
    <w:rsid w:val="008D2A77"/>
    <w:rsid w:val="008F54ED"/>
    <w:rsid w:val="008F5FBD"/>
    <w:rsid w:val="008F7E6A"/>
    <w:rsid w:val="00932828"/>
    <w:rsid w:val="00A351C4"/>
    <w:rsid w:val="00A9476D"/>
    <w:rsid w:val="00AC00FC"/>
    <w:rsid w:val="00B42B26"/>
    <w:rsid w:val="00BF2B68"/>
    <w:rsid w:val="00C81AD5"/>
    <w:rsid w:val="00D07F8E"/>
    <w:rsid w:val="00D8524A"/>
    <w:rsid w:val="00E30052"/>
    <w:rsid w:val="00E73F12"/>
    <w:rsid w:val="00ED07FE"/>
    <w:rsid w:val="00ED4EC9"/>
    <w:rsid w:val="00EE0128"/>
    <w:rsid w:val="00EE2771"/>
    <w:rsid w:val="00F43E47"/>
    <w:rsid w:val="00F61253"/>
    <w:rsid w:val="00F6213B"/>
    <w:rsid w:val="00F83E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B2E45-F7F8-46BF-95CE-2C06799E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01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0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4</cp:revision>
  <cp:lastPrinted>2017-05-09T07:23:00Z</cp:lastPrinted>
  <dcterms:created xsi:type="dcterms:W3CDTF">2019-05-23T07:42:00Z</dcterms:created>
  <dcterms:modified xsi:type="dcterms:W3CDTF">2019-05-23T07:53:00Z</dcterms:modified>
</cp:coreProperties>
</file>