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56" w:rsidRDefault="00C90256" w:rsidP="00C90256">
      <w:pPr>
        <w:spacing w:after="0" w:line="300" w:lineRule="exact"/>
        <w:rPr>
          <w:rFonts w:ascii="Arial" w:eastAsia="Times New Roman" w:hAnsi="Arial" w:cs="Arial"/>
          <w:sz w:val="20"/>
          <w:szCs w:val="20"/>
          <w:lang w:val="fr-CH" w:eastAsia="de-CH"/>
        </w:rPr>
      </w:pPr>
      <w:r>
        <w:rPr>
          <w:rFonts w:eastAsia="Times New Roman"/>
          <w:noProof/>
          <w:lang w:eastAsia="de-CH"/>
        </w:rPr>
        <w:drawing>
          <wp:anchor distT="0" distB="0" distL="114300" distR="114300" simplePos="0" relativeHeight="251659264" behindDoc="0" locked="0" layoutInCell="1" allowOverlap="1" wp14:anchorId="58709526" wp14:editId="7216BCC0">
            <wp:simplePos x="0" y="0"/>
            <wp:positionH relativeFrom="page">
              <wp:align>left</wp:align>
            </wp:positionH>
            <wp:positionV relativeFrom="paragraph">
              <wp:posOffset>-914400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0256" w:rsidRDefault="00C90256" w:rsidP="00C90256">
      <w:pPr>
        <w:spacing w:after="0" w:line="300" w:lineRule="exact"/>
        <w:rPr>
          <w:rFonts w:ascii="Arial" w:eastAsia="Times New Roman" w:hAnsi="Arial" w:cs="Arial"/>
          <w:sz w:val="20"/>
          <w:szCs w:val="20"/>
          <w:lang w:val="fr-CH" w:eastAsia="de-CH"/>
        </w:rPr>
      </w:pPr>
    </w:p>
    <w:p w:rsidR="00C90256" w:rsidRDefault="00C90256" w:rsidP="00C90256">
      <w:pPr>
        <w:spacing w:after="0" w:line="300" w:lineRule="exact"/>
        <w:rPr>
          <w:rFonts w:ascii="Arial" w:eastAsia="Times New Roman" w:hAnsi="Arial" w:cs="Arial"/>
          <w:sz w:val="20"/>
          <w:szCs w:val="20"/>
          <w:lang w:val="fr-CH" w:eastAsia="de-CH"/>
        </w:rPr>
      </w:pPr>
    </w:p>
    <w:p w:rsidR="00C90256" w:rsidRDefault="00C90256" w:rsidP="00C90256">
      <w:pPr>
        <w:spacing w:after="0" w:line="300" w:lineRule="exact"/>
        <w:rPr>
          <w:rFonts w:ascii="Arial" w:eastAsia="Times New Roman" w:hAnsi="Arial" w:cs="Arial"/>
          <w:sz w:val="20"/>
          <w:szCs w:val="20"/>
          <w:lang w:val="fr-CH" w:eastAsia="de-CH"/>
        </w:rPr>
      </w:pPr>
    </w:p>
    <w:p w:rsidR="00C90256" w:rsidRDefault="00C90256" w:rsidP="00C90256">
      <w:pPr>
        <w:spacing w:after="0" w:line="300" w:lineRule="exact"/>
        <w:rPr>
          <w:rFonts w:ascii="Arial" w:eastAsia="Times New Roman" w:hAnsi="Arial" w:cs="Arial"/>
          <w:sz w:val="20"/>
          <w:szCs w:val="20"/>
          <w:lang w:val="fr-CH" w:eastAsia="de-CH"/>
        </w:rPr>
      </w:pPr>
    </w:p>
    <w:p w:rsidR="00C90256" w:rsidRDefault="00C90256" w:rsidP="00C90256">
      <w:pPr>
        <w:spacing w:after="0" w:line="300" w:lineRule="exact"/>
        <w:rPr>
          <w:rFonts w:ascii="Arial" w:eastAsia="Times New Roman" w:hAnsi="Arial" w:cs="Arial"/>
          <w:sz w:val="20"/>
          <w:szCs w:val="20"/>
          <w:lang w:val="fr-CH" w:eastAsia="de-CH"/>
        </w:rPr>
      </w:pPr>
    </w:p>
    <w:p w:rsidR="00150530" w:rsidRPr="00C90256" w:rsidRDefault="00C90256" w:rsidP="00C90256">
      <w:pPr>
        <w:spacing w:after="0" w:line="300" w:lineRule="exact"/>
        <w:rPr>
          <w:rFonts w:ascii="Arial" w:eastAsia="Times New Roman" w:hAnsi="Arial" w:cs="Arial"/>
          <w:sz w:val="20"/>
          <w:szCs w:val="20"/>
          <w:lang w:eastAsia="de-CH"/>
        </w:rPr>
      </w:pPr>
      <w:r w:rsidRPr="00C90256">
        <w:rPr>
          <w:rFonts w:ascii="Arial" w:eastAsia="Times New Roman" w:hAnsi="Arial" w:cs="Arial"/>
          <w:sz w:val="20"/>
          <w:szCs w:val="20"/>
          <w:lang w:eastAsia="de-CH"/>
        </w:rPr>
        <w:t>Bern, 16. November 2</w:t>
      </w:r>
      <w:r w:rsidR="004E6F98" w:rsidRPr="00C90256">
        <w:rPr>
          <w:rFonts w:ascii="Arial" w:eastAsia="Times New Roman" w:hAnsi="Arial" w:cs="Arial"/>
          <w:sz w:val="20"/>
          <w:szCs w:val="20"/>
          <w:lang w:eastAsia="de-CH"/>
        </w:rPr>
        <w:t>018</w:t>
      </w:r>
      <w:r w:rsidRPr="00C90256">
        <w:rPr>
          <w:rFonts w:ascii="Arial" w:eastAsia="Times New Roman" w:hAnsi="Arial" w:cs="Arial"/>
          <w:sz w:val="20"/>
          <w:szCs w:val="20"/>
          <w:lang w:eastAsia="de-CH"/>
        </w:rPr>
        <w:t xml:space="preserve"> / Medienmitteilung</w:t>
      </w:r>
    </w:p>
    <w:p w:rsidR="00150530" w:rsidRPr="00C90256" w:rsidRDefault="00150530" w:rsidP="00C90256">
      <w:pPr>
        <w:spacing w:after="0" w:line="300" w:lineRule="exact"/>
        <w:rPr>
          <w:rFonts w:ascii="Arial" w:eastAsia="Times New Roman" w:hAnsi="Arial" w:cs="Arial"/>
          <w:sz w:val="20"/>
          <w:szCs w:val="20"/>
          <w:lang w:eastAsia="de-CH"/>
        </w:rPr>
      </w:pPr>
    </w:p>
    <w:p w:rsidR="006F2EB5" w:rsidRPr="00C90256" w:rsidRDefault="00806BB4" w:rsidP="00C90256">
      <w:pPr>
        <w:spacing w:after="0" w:line="240" w:lineRule="auto"/>
        <w:rPr>
          <w:rFonts w:ascii="Arial" w:eastAsia="Times New Roman" w:hAnsi="Arial" w:cs="Arial"/>
          <w:b/>
          <w:sz w:val="28"/>
          <w:szCs w:val="28"/>
          <w:lang w:eastAsia="de-CH"/>
        </w:rPr>
      </w:pPr>
      <w:r w:rsidRPr="00C90256">
        <w:rPr>
          <w:rFonts w:ascii="Arial" w:eastAsia="Times New Roman" w:hAnsi="Arial" w:cs="Arial"/>
          <w:b/>
          <w:sz w:val="28"/>
          <w:szCs w:val="28"/>
          <w:lang w:eastAsia="de-CH"/>
        </w:rPr>
        <w:t xml:space="preserve">Betreuende und pflegende Angehörige: </w:t>
      </w:r>
      <w:r w:rsidR="00816D96">
        <w:rPr>
          <w:rFonts w:ascii="Arial" w:eastAsia="Times New Roman" w:hAnsi="Arial" w:cs="Arial"/>
          <w:b/>
          <w:sz w:val="28"/>
          <w:szCs w:val="28"/>
          <w:lang w:eastAsia="de-CH"/>
        </w:rPr>
        <w:t>Ja zum Gesetzesentwurf, aber es braucht weitere Massnahmen</w:t>
      </w:r>
    </w:p>
    <w:p w:rsidR="00C90256" w:rsidRDefault="00C90256" w:rsidP="00C90256">
      <w:pPr>
        <w:spacing w:after="0" w:line="300" w:lineRule="exact"/>
        <w:rPr>
          <w:rFonts w:ascii="Arial" w:hAnsi="Arial" w:cs="Arial"/>
          <w:b/>
          <w:sz w:val="20"/>
          <w:szCs w:val="20"/>
        </w:rPr>
      </w:pPr>
    </w:p>
    <w:p w:rsidR="006C21C7" w:rsidRDefault="00293937" w:rsidP="00C90256">
      <w:pPr>
        <w:spacing w:after="0" w:line="300" w:lineRule="exact"/>
        <w:rPr>
          <w:rFonts w:ascii="Arial" w:hAnsi="Arial" w:cs="Arial"/>
          <w:b/>
          <w:sz w:val="20"/>
          <w:szCs w:val="20"/>
        </w:rPr>
      </w:pPr>
      <w:r>
        <w:rPr>
          <w:rFonts w:ascii="Arial" w:hAnsi="Arial" w:cs="Arial"/>
          <w:b/>
          <w:sz w:val="20"/>
          <w:szCs w:val="20"/>
        </w:rPr>
        <w:t>Travail.</w:t>
      </w:r>
      <w:r w:rsidR="00505139" w:rsidRPr="00C90256">
        <w:rPr>
          <w:rFonts w:ascii="Arial" w:hAnsi="Arial" w:cs="Arial"/>
          <w:b/>
          <w:sz w:val="20"/>
          <w:szCs w:val="20"/>
        </w:rPr>
        <w:t>Suisse, die unabhängige Dachorganisation der Arbeitnehmenden, unte</w:t>
      </w:r>
      <w:r w:rsidR="006C21C7" w:rsidRPr="00C90256">
        <w:rPr>
          <w:rFonts w:ascii="Arial" w:hAnsi="Arial" w:cs="Arial"/>
          <w:b/>
          <w:sz w:val="20"/>
          <w:szCs w:val="20"/>
        </w:rPr>
        <w:t xml:space="preserve">rstützt </w:t>
      </w:r>
      <w:r w:rsidR="00DC2F1F" w:rsidRPr="00C90256">
        <w:rPr>
          <w:rFonts w:ascii="Arial" w:hAnsi="Arial" w:cs="Arial"/>
          <w:b/>
          <w:sz w:val="20"/>
          <w:szCs w:val="20"/>
        </w:rPr>
        <w:t xml:space="preserve">die vom Bundesrat vorgeschlagenen Massnahmen zur Entlastung </w:t>
      </w:r>
      <w:r w:rsidR="006C21C7" w:rsidRPr="00C90256">
        <w:rPr>
          <w:rFonts w:ascii="Arial" w:hAnsi="Arial" w:cs="Arial"/>
          <w:b/>
          <w:sz w:val="20"/>
          <w:szCs w:val="20"/>
        </w:rPr>
        <w:t>v</w:t>
      </w:r>
      <w:r w:rsidR="00C90256" w:rsidRPr="00C90256">
        <w:rPr>
          <w:rFonts w:ascii="Arial" w:hAnsi="Arial" w:cs="Arial"/>
          <w:b/>
          <w:sz w:val="20"/>
          <w:szCs w:val="20"/>
        </w:rPr>
        <w:t>on erwerbstätigen Personen, die kranke Angehörige betreuen</w:t>
      </w:r>
      <w:r w:rsidR="006C21C7" w:rsidRPr="00C90256">
        <w:rPr>
          <w:rFonts w:ascii="Arial" w:hAnsi="Arial" w:cs="Arial"/>
          <w:b/>
          <w:sz w:val="20"/>
          <w:szCs w:val="20"/>
        </w:rPr>
        <w:t xml:space="preserve">. Diese Massnahmen sind </w:t>
      </w:r>
      <w:r w:rsidR="00C90256" w:rsidRPr="00C90256">
        <w:rPr>
          <w:rFonts w:ascii="Arial" w:hAnsi="Arial" w:cs="Arial"/>
          <w:b/>
          <w:sz w:val="20"/>
          <w:szCs w:val="20"/>
        </w:rPr>
        <w:t xml:space="preserve">nötig und dringend. Der entsprechende Gesetzesentwurf weist </w:t>
      </w:r>
      <w:r w:rsidR="006C21C7" w:rsidRPr="00C90256">
        <w:rPr>
          <w:rFonts w:ascii="Arial" w:hAnsi="Arial" w:cs="Arial"/>
          <w:b/>
          <w:sz w:val="20"/>
          <w:szCs w:val="20"/>
        </w:rPr>
        <w:t xml:space="preserve">allerdings Lücken </w:t>
      </w:r>
      <w:r w:rsidR="00C90256" w:rsidRPr="00C90256">
        <w:rPr>
          <w:rFonts w:ascii="Arial" w:hAnsi="Arial" w:cs="Arial"/>
          <w:b/>
          <w:sz w:val="20"/>
          <w:szCs w:val="20"/>
        </w:rPr>
        <w:t xml:space="preserve">auf </w:t>
      </w:r>
      <w:r w:rsidR="006C21C7" w:rsidRPr="00C90256">
        <w:rPr>
          <w:rFonts w:ascii="Arial" w:hAnsi="Arial" w:cs="Arial"/>
          <w:b/>
          <w:sz w:val="20"/>
          <w:szCs w:val="20"/>
        </w:rPr>
        <w:t xml:space="preserve">und muss </w:t>
      </w:r>
      <w:r w:rsidR="00C90256">
        <w:rPr>
          <w:rFonts w:ascii="Arial" w:hAnsi="Arial" w:cs="Arial"/>
          <w:b/>
          <w:sz w:val="20"/>
          <w:szCs w:val="20"/>
        </w:rPr>
        <w:t xml:space="preserve">nun </w:t>
      </w:r>
      <w:r w:rsidR="006C21C7" w:rsidRPr="00C90256">
        <w:rPr>
          <w:rFonts w:ascii="Arial" w:hAnsi="Arial" w:cs="Arial"/>
          <w:b/>
          <w:sz w:val="20"/>
          <w:szCs w:val="20"/>
        </w:rPr>
        <w:t xml:space="preserve">durch zusätzliche Massnahmen ergänzt werden. </w:t>
      </w:r>
    </w:p>
    <w:p w:rsidR="0058162D" w:rsidRDefault="0058162D" w:rsidP="00C90256">
      <w:pPr>
        <w:spacing w:after="0" w:line="300" w:lineRule="exact"/>
        <w:rPr>
          <w:rFonts w:ascii="Arial" w:hAnsi="Arial" w:cs="Arial"/>
          <w:b/>
          <w:sz w:val="20"/>
          <w:szCs w:val="20"/>
        </w:rPr>
      </w:pPr>
    </w:p>
    <w:p w:rsidR="00C90256" w:rsidRPr="00222B82" w:rsidRDefault="0058162D" w:rsidP="00C90256">
      <w:pPr>
        <w:spacing w:after="0" w:line="300" w:lineRule="exact"/>
        <w:rPr>
          <w:rFonts w:ascii="Arial" w:hAnsi="Arial" w:cs="Arial"/>
          <w:b/>
          <w:sz w:val="20"/>
          <w:szCs w:val="20"/>
        </w:rPr>
      </w:pPr>
      <w:r w:rsidRPr="00222B82">
        <w:rPr>
          <w:rFonts w:ascii="Arial" w:hAnsi="Arial" w:cs="Arial"/>
          <w:b/>
          <w:sz w:val="20"/>
          <w:szCs w:val="20"/>
        </w:rPr>
        <w:t xml:space="preserve">» zur Vernehmlassung: </w:t>
      </w:r>
      <w:hyperlink r:id="rId7" w:history="1">
        <w:r w:rsidRPr="00222B82">
          <w:rPr>
            <w:rStyle w:val="Hyperlink"/>
            <w:rFonts w:ascii="Arial" w:hAnsi="Arial" w:cs="Arial"/>
            <w:b/>
            <w:color w:val="auto"/>
            <w:sz w:val="20"/>
            <w:szCs w:val="20"/>
          </w:rPr>
          <w:t>www.travailsuisse.ch/searchables/4960</w:t>
        </w:r>
      </w:hyperlink>
    </w:p>
    <w:p w:rsidR="0058162D" w:rsidRPr="00C90256" w:rsidRDefault="0058162D" w:rsidP="00C90256">
      <w:pPr>
        <w:spacing w:after="0" w:line="300" w:lineRule="exact"/>
        <w:rPr>
          <w:rFonts w:ascii="Arial" w:hAnsi="Arial" w:cs="Arial"/>
          <w:b/>
          <w:sz w:val="20"/>
          <w:szCs w:val="20"/>
        </w:rPr>
      </w:pPr>
    </w:p>
    <w:p w:rsidR="00A939BE" w:rsidRDefault="00A939BE" w:rsidP="00C90256">
      <w:pPr>
        <w:spacing w:after="0" w:line="300" w:lineRule="exact"/>
        <w:rPr>
          <w:rFonts w:ascii="Arial" w:hAnsi="Arial" w:cs="Arial"/>
          <w:sz w:val="20"/>
          <w:szCs w:val="20"/>
        </w:rPr>
      </w:pPr>
      <w:r w:rsidRPr="00C90256">
        <w:rPr>
          <w:rFonts w:ascii="Arial" w:hAnsi="Arial" w:cs="Arial"/>
          <w:sz w:val="20"/>
          <w:szCs w:val="20"/>
        </w:rPr>
        <w:t>Aufgrund der Alterung der Bevölkerung und des Fachkräftemangels ist es nötig, dass der Bund Massnahmen zur besseren Vereinbarkeit von Erwerbstätigkeit und Angehörigenpflege ergreift. „Heute haben die betroffenen Arbeitnehmenden grosse Schwierigkeiten, alle ihre Verpflichtungen</w:t>
      </w:r>
      <w:r w:rsidR="00C90256" w:rsidRPr="00C90256">
        <w:rPr>
          <w:rFonts w:ascii="Arial" w:hAnsi="Arial" w:cs="Arial"/>
          <w:sz w:val="20"/>
          <w:szCs w:val="20"/>
        </w:rPr>
        <w:t xml:space="preserve"> unter einen Hut zu bringen. Sie</w:t>
      </w:r>
      <w:r w:rsidRPr="00C90256">
        <w:rPr>
          <w:rFonts w:ascii="Arial" w:hAnsi="Arial" w:cs="Arial"/>
          <w:sz w:val="20"/>
          <w:szCs w:val="20"/>
        </w:rPr>
        <w:t xml:space="preserve"> gefährden damit ihre eigene Gesundheit und ihre Zukunft“, unterstreicht Valérie Borioli Sandoz, Leiterin Gleichstellungspolitik bei Travail.Suisse.  </w:t>
      </w:r>
    </w:p>
    <w:p w:rsidR="00C90256" w:rsidRPr="00C90256" w:rsidRDefault="00C90256" w:rsidP="00C90256">
      <w:pPr>
        <w:spacing w:after="0" w:line="300" w:lineRule="exact"/>
        <w:rPr>
          <w:rFonts w:ascii="Arial" w:hAnsi="Arial" w:cs="Arial"/>
          <w:sz w:val="20"/>
          <w:szCs w:val="20"/>
        </w:rPr>
      </w:pPr>
      <w:bookmarkStart w:id="0" w:name="_GoBack"/>
      <w:bookmarkEnd w:id="0"/>
    </w:p>
    <w:p w:rsidR="005E1B80" w:rsidRDefault="00A939BE" w:rsidP="00C90256">
      <w:pPr>
        <w:spacing w:after="0" w:line="300" w:lineRule="exact"/>
        <w:rPr>
          <w:rFonts w:ascii="Arial" w:hAnsi="Arial" w:cs="Arial"/>
          <w:sz w:val="20"/>
          <w:szCs w:val="20"/>
        </w:rPr>
      </w:pPr>
      <w:r w:rsidRPr="00C90256">
        <w:rPr>
          <w:rFonts w:ascii="Arial" w:hAnsi="Arial" w:cs="Arial"/>
          <w:sz w:val="20"/>
          <w:szCs w:val="20"/>
        </w:rPr>
        <w:t>Travail.Suiss</w:t>
      </w:r>
      <w:r w:rsidR="00EF345A">
        <w:rPr>
          <w:rFonts w:ascii="Arial" w:hAnsi="Arial" w:cs="Arial"/>
          <w:sz w:val="20"/>
          <w:szCs w:val="20"/>
        </w:rPr>
        <w:t xml:space="preserve">e unterstützt die Stellungnahme </w:t>
      </w:r>
      <w:r w:rsidRPr="00C90256">
        <w:rPr>
          <w:rFonts w:ascii="Arial" w:hAnsi="Arial" w:cs="Arial"/>
          <w:sz w:val="20"/>
          <w:szCs w:val="20"/>
        </w:rPr>
        <w:t xml:space="preserve">der Nationalen Interessengemeinschaft </w:t>
      </w:r>
      <w:r w:rsidR="00DA5B16">
        <w:rPr>
          <w:rFonts w:ascii="Arial" w:hAnsi="Arial" w:cs="Arial"/>
          <w:sz w:val="20"/>
          <w:szCs w:val="20"/>
        </w:rPr>
        <w:t>für b</w:t>
      </w:r>
      <w:r w:rsidRPr="00C90256">
        <w:rPr>
          <w:rFonts w:ascii="Arial" w:hAnsi="Arial" w:cs="Arial"/>
          <w:sz w:val="20"/>
          <w:szCs w:val="20"/>
        </w:rPr>
        <w:t>etre</w:t>
      </w:r>
      <w:r w:rsidR="00DA5B16">
        <w:rPr>
          <w:rFonts w:ascii="Arial" w:hAnsi="Arial" w:cs="Arial"/>
          <w:sz w:val="20"/>
          <w:szCs w:val="20"/>
        </w:rPr>
        <w:t>uende und p</w:t>
      </w:r>
      <w:r w:rsidRPr="00C90256">
        <w:rPr>
          <w:rFonts w:ascii="Arial" w:hAnsi="Arial" w:cs="Arial"/>
          <w:sz w:val="20"/>
          <w:szCs w:val="20"/>
        </w:rPr>
        <w:t>flegende Angehörige</w:t>
      </w:r>
      <w:r w:rsidR="00EF345A">
        <w:rPr>
          <w:rFonts w:ascii="Arial" w:hAnsi="Arial" w:cs="Arial"/>
          <w:sz w:val="20"/>
          <w:szCs w:val="20"/>
        </w:rPr>
        <w:t xml:space="preserve"> zum Gesetzesentwurf</w:t>
      </w:r>
      <w:r w:rsidRPr="00C90256">
        <w:rPr>
          <w:rFonts w:ascii="Arial" w:hAnsi="Arial" w:cs="Arial"/>
          <w:sz w:val="20"/>
          <w:szCs w:val="20"/>
        </w:rPr>
        <w:t xml:space="preserve">. Die unabhängige Dachorganisation der Arbeitnehmenden gehört neben dem Schweizerischen Roten Kreuz, der Krebsliga Schweiz, Pro Infirmis und Pro Senectute zu den Gründungsmitgliedern dieser Interessengemeinschaft. </w:t>
      </w:r>
      <w:r w:rsidR="00816D96">
        <w:rPr>
          <w:rFonts w:ascii="Arial" w:hAnsi="Arial" w:cs="Arial"/>
          <w:sz w:val="20"/>
          <w:szCs w:val="20"/>
        </w:rPr>
        <w:t xml:space="preserve">So beurteilt Travail.Suisse </w:t>
      </w:r>
      <w:r w:rsidR="005B2B68" w:rsidRPr="00C90256">
        <w:rPr>
          <w:rFonts w:ascii="Arial" w:hAnsi="Arial" w:cs="Arial"/>
          <w:sz w:val="20"/>
          <w:szCs w:val="20"/>
        </w:rPr>
        <w:t xml:space="preserve">den </w:t>
      </w:r>
      <w:r w:rsidRPr="00C90256">
        <w:rPr>
          <w:rFonts w:ascii="Arial" w:hAnsi="Arial" w:cs="Arial"/>
          <w:sz w:val="20"/>
          <w:szCs w:val="20"/>
        </w:rPr>
        <w:t xml:space="preserve">Kurzzeiturlaub </w:t>
      </w:r>
      <w:r w:rsidR="005B2B68" w:rsidRPr="00C90256">
        <w:rPr>
          <w:rFonts w:ascii="Arial" w:hAnsi="Arial" w:cs="Arial"/>
          <w:sz w:val="20"/>
          <w:szCs w:val="20"/>
        </w:rPr>
        <w:t xml:space="preserve">von drei Tagen für die Betreuung von Angehörigen in gewissen Fällen </w:t>
      </w:r>
      <w:r w:rsidR="00816D96">
        <w:rPr>
          <w:rFonts w:ascii="Arial" w:hAnsi="Arial" w:cs="Arial"/>
          <w:sz w:val="20"/>
          <w:szCs w:val="20"/>
        </w:rPr>
        <w:t xml:space="preserve">ebenfalls </w:t>
      </w:r>
      <w:r w:rsidR="005B2B68" w:rsidRPr="00C90256">
        <w:rPr>
          <w:rFonts w:ascii="Arial" w:hAnsi="Arial" w:cs="Arial"/>
          <w:sz w:val="20"/>
          <w:szCs w:val="20"/>
        </w:rPr>
        <w:t>als zu kurz (</w:t>
      </w:r>
      <w:r w:rsidR="005E1B80" w:rsidRPr="00C90256">
        <w:rPr>
          <w:rFonts w:ascii="Arial" w:hAnsi="Arial" w:cs="Arial"/>
          <w:sz w:val="20"/>
          <w:szCs w:val="20"/>
        </w:rPr>
        <w:t xml:space="preserve">das gilt zum </w:t>
      </w:r>
      <w:r w:rsidR="005B2B68" w:rsidRPr="00C90256">
        <w:rPr>
          <w:rFonts w:ascii="Arial" w:hAnsi="Arial" w:cs="Arial"/>
          <w:sz w:val="20"/>
          <w:szCs w:val="20"/>
        </w:rPr>
        <w:t>Beispiel für alleinerzieh</w:t>
      </w:r>
      <w:r w:rsidR="005E1B80" w:rsidRPr="00C90256">
        <w:rPr>
          <w:rFonts w:ascii="Arial" w:hAnsi="Arial" w:cs="Arial"/>
          <w:sz w:val="20"/>
          <w:szCs w:val="20"/>
        </w:rPr>
        <w:t xml:space="preserve">ende Familien oder bei der Unterstützung eines Angehörigen beim Eintritt in eine Einrichtung). Der Langzeiturlaub seinerseits sollte nicht nur Eltern von schwer kranken </w:t>
      </w:r>
      <w:r w:rsidR="00EF345A">
        <w:rPr>
          <w:rFonts w:ascii="Arial" w:hAnsi="Arial" w:cs="Arial"/>
          <w:sz w:val="20"/>
          <w:szCs w:val="20"/>
        </w:rPr>
        <w:t>Kindern gewährt werden</w:t>
      </w:r>
      <w:r w:rsidR="005E1B80" w:rsidRPr="00C90256">
        <w:rPr>
          <w:rFonts w:ascii="Arial" w:hAnsi="Arial" w:cs="Arial"/>
          <w:sz w:val="20"/>
          <w:szCs w:val="20"/>
        </w:rPr>
        <w:t xml:space="preserve">, sondern </w:t>
      </w:r>
      <w:r w:rsidR="00EF345A">
        <w:rPr>
          <w:rFonts w:ascii="Arial" w:hAnsi="Arial" w:cs="Arial"/>
          <w:sz w:val="20"/>
          <w:szCs w:val="20"/>
        </w:rPr>
        <w:t xml:space="preserve">auch bei </w:t>
      </w:r>
      <w:r w:rsidR="005E1B80" w:rsidRPr="00C90256">
        <w:rPr>
          <w:rFonts w:ascii="Arial" w:hAnsi="Arial" w:cs="Arial"/>
          <w:sz w:val="20"/>
          <w:szCs w:val="20"/>
        </w:rPr>
        <w:t>Betreuung anderer Angehöriger in einer schwierigen Situation</w:t>
      </w:r>
      <w:r w:rsidR="00EF345A">
        <w:rPr>
          <w:rFonts w:ascii="Arial" w:hAnsi="Arial" w:cs="Arial"/>
          <w:sz w:val="20"/>
          <w:szCs w:val="20"/>
        </w:rPr>
        <w:t xml:space="preserve"> gelten</w:t>
      </w:r>
      <w:r w:rsidR="005E1B80" w:rsidRPr="00C90256">
        <w:rPr>
          <w:rFonts w:ascii="Arial" w:hAnsi="Arial" w:cs="Arial"/>
          <w:sz w:val="20"/>
          <w:szCs w:val="20"/>
        </w:rPr>
        <w:t xml:space="preserve"> (bei schwerer Krankheit, am Ende ihres Lebens). </w:t>
      </w:r>
    </w:p>
    <w:p w:rsidR="00C90256" w:rsidRPr="00C90256" w:rsidRDefault="00C90256" w:rsidP="00C90256">
      <w:pPr>
        <w:spacing w:after="0" w:line="300" w:lineRule="exact"/>
        <w:rPr>
          <w:rFonts w:ascii="Arial" w:hAnsi="Arial" w:cs="Arial"/>
          <w:sz w:val="20"/>
          <w:szCs w:val="20"/>
        </w:rPr>
      </w:pPr>
    </w:p>
    <w:p w:rsidR="00567E11" w:rsidRDefault="005E1B80" w:rsidP="00C90256">
      <w:pPr>
        <w:spacing w:after="0" w:line="300" w:lineRule="exact"/>
        <w:rPr>
          <w:rFonts w:ascii="Arial" w:hAnsi="Arial" w:cs="Arial"/>
          <w:sz w:val="20"/>
          <w:szCs w:val="20"/>
        </w:rPr>
      </w:pPr>
      <w:r w:rsidRPr="00C90256">
        <w:rPr>
          <w:rFonts w:ascii="Arial" w:hAnsi="Arial" w:cs="Arial"/>
          <w:sz w:val="20"/>
          <w:szCs w:val="20"/>
        </w:rPr>
        <w:t>Travai</w:t>
      </w:r>
      <w:r w:rsidR="00EF345A">
        <w:rPr>
          <w:rFonts w:ascii="Arial" w:hAnsi="Arial" w:cs="Arial"/>
          <w:sz w:val="20"/>
          <w:szCs w:val="20"/>
        </w:rPr>
        <w:t>l</w:t>
      </w:r>
      <w:r w:rsidRPr="00C90256">
        <w:rPr>
          <w:rFonts w:ascii="Arial" w:hAnsi="Arial" w:cs="Arial"/>
          <w:sz w:val="20"/>
          <w:szCs w:val="20"/>
        </w:rPr>
        <w:t>.Suiss</w:t>
      </w:r>
      <w:r w:rsidR="00567E11" w:rsidRPr="00C90256">
        <w:rPr>
          <w:rFonts w:ascii="Arial" w:hAnsi="Arial" w:cs="Arial"/>
          <w:sz w:val="20"/>
          <w:szCs w:val="20"/>
        </w:rPr>
        <w:t>e hat die eigene Stellungnahme mit zusätzlichen Punkten ergänzt, welche für die Arbeitnehmenden, die Angehörige betreuen, wichtig sind:</w:t>
      </w:r>
    </w:p>
    <w:p w:rsidR="00C90256" w:rsidRPr="00C90256" w:rsidRDefault="00C90256" w:rsidP="00C90256">
      <w:pPr>
        <w:spacing w:after="0" w:line="300" w:lineRule="exact"/>
        <w:rPr>
          <w:rFonts w:ascii="Arial" w:hAnsi="Arial" w:cs="Arial"/>
          <w:sz w:val="20"/>
          <w:szCs w:val="20"/>
        </w:rPr>
      </w:pPr>
    </w:p>
    <w:p w:rsidR="005E1B80" w:rsidRPr="00C90256" w:rsidRDefault="00567E11" w:rsidP="00C90256">
      <w:pPr>
        <w:pStyle w:val="Listenabsatz"/>
        <w:numPr>
          <w:ilvl w:val="0"/>
          <w:numId w:val="2"/>
        </w:numPr>
        <w:spacing w:after="0" w:line="300" w:lineRule="exact"/>
        <w:rPr>
          <w:rFonts w:ascii="Arial" w:hAnsi="Arial" w:cs="Arial"/>
          <w:sz w:val="20"/>
          <w:szCs w:val="20"/>
        </w:rPr>
      </w:pPr>
      <w:r w:rsidRPr="00C90256">
        <w:rPr>
          <w:rFonts w:ascii="Arial" w:hAnsi="Arial" w:cs="Arial"/>
          <w:sz w:val="20"/>
          <w:szCs w:val="20"/>
        </w:rPr>
        <w:t>Travail.Suisse erachtet die Dauer des vorgeschlagenen Lang</w:t>
      </w:r>
      <w:r w:rsidR="00293937">
        <w:rPr>
          <w:rFonts w:ascii="Arial" w:hAnsi="Arial" w:cs="Arial"/>
          <w:sz w:val="20"/>
          <w:szCs w:val="20"/>
        </w:rPr>
        <w:t>zeiturlaubs als zu kurz und fordert wie die Interessengemeinschaft für betreuende und pflegende Angehörige eine Verlängerung auf 24 Wochen</w:t>
      </w:r>
      <w:r w:rsidRPr="00C90256">
        <w:rPr>
          <w:rFonts w:ascii="Arial" w:hAnsi="Arial" w:cs="Arial"/>
          <w:sz w:val="20"/>
          <w:szCs w:val="20"/>
        </w:rPr>
        <w:t xml:space="preserve">. Die Dauer sollte allerdings dem Alter der Kinder angepasst werden. Die maximale Dauer wäre </w:t>
      </w:r>
      <w:r w:rsidR="00806BB4" w:rsidRPr="00C90256">
        <w:rPr>
          <w:rFonts w:ascii="Arial" w:hAnsi="Arial" w:cs="Arial"/>
          <w:sz w:val="20"/>
          <w:szCs w:val="20"/>
        </w:rPr>
        <w:t xml:space="preserve">dabei der </w:t>
      </w:r>
      <w:r w:rsidRPr="00C90256">
        <w:rPr>
          <w:rFonts w:ascii="Arial" w:hAnsi="Arial" w:cs="Arial"/>
          <w:sz w:val="20"/>
          <w:szCs w:val="20"/>
        </w:rPr>
        <w:t xml:space="preserve">Betreuung von Kindern bis zu 6 Jahren vorbehalten.  </w:t>
      </w:r>
    </w:p>
    <w:p w:rsidR="005E1B80" w:rsidRPr="00C90256" w:rsidRDefault="005E1B80" w:rsidP="00C90256">
      <w:pPr>
        <w:pStyle w:val="Listenabsatz"/>
        <w:numPr>
          <w:ilvl w:val="0"/>
          <w:numId w:val="2"/>
        </w:numPr>
        <w:spacing w:after="0" w:line="300" w:lineRule="exact"/>
        <w:rPr>
          <w:rFonts w:ascii="Arial" w:hAnsi="Arial" w:cs="Arial"/>
          <w:sz w:val="20"/>
          <w:szCs w:val="20"/>
        </w:rPr>
      </w:pPr>
      <w:r w:rsidRPr="00C90256">
        <w:rPr>
          <w:rFonts w:ascii="Arial" w:hAnsi="Arial" w:cs="Arial"/>
          <w:sz w:val="20"/>
          <w:szCs w:val="20"/>
        </w:rPr>
        <w:t xml:space="preserve">Die </w:t>
      </w:r>
      <w:r w:rsidR="00567E11" w:rsidRPr="00C90256">
        <w:rPr>
          <w:rFonts w:ascii="Arial" w:hAnsi="Arial" w:cs="Arial"/>
          <w:sz w:val="20"/>
          <w:szCs w:val="20"/>
        </w:rPr>
        <w:t>Betreuungs- und Erziehungsgutschriften in der AHV müssen kumuliert werden können</w:t>
      </w:r>
      <w:r w:rsidR="00A458FF" w:rsidRPr="00C90256">
        <w:rPr>
          <w:rFonts w:ascii="Arial" w:hAnsi="Arial" w:cs="Arial"/>
          <w:sz w:val="20"/>
          <w:szCs w:val="20"/>
        </w:rPr>
        <w:t xml:space="preserve">. Tatsächlich betrifft die Doppelbelastung </w:t>
      </w:r>
      <w:r w:rsidR="00EF345A">
        <w:rPr>
          <w:rFonts w:ascii="Arial" w:hAnsi="Arial" w:cs="Arial"/>
          <w:sz w:val="20"/>
          <w:szCs w:val="20"/>
        </w:rPr>
        <w:t xml:space="preserve">vor allem </w:t>
      </w:r>
      <w:r w:rsidR="00567E11" w:rsidRPr="00C90256">
        <w:rPr>
          <w:rFonts w:ascii="Arial" w:hAnsi="Arial" w:cs="Arial"/>
          <w:sz w:val="20"/>
          <w:szCs w:val="20"/>
        </w:rPr>
        <w:t xml:space="preserve">die „Sandwich“-Generation der erwerbstätigen Frauen zwischen 40 und 60 Jahren, die noch ihre Kinder betreuen und sich bereits um </w:t>
      </w:r>
      <w:r w:rsidR="00567E11" w:rsidRPr="00C90256">
        <w:rPr>
          <w:rFonts w:ascii="Arial" w:hAnsi="Arial" w:cs="Arial"/>
          <w:sz w:val="20"/>
          <w:szCs w:val="20"/>
        </w:rPr>
        <w:lastRenderedPageBreak/>
        <w:t>ihre Eltern oder Schwiegereltern kümmern. Das f</w:t>
      </w:r>
      <w:r w:rsidR="00A458FF" w:rsidRPr="00C90256">
        <w:rPr>
          <w:rFonts w:ascii="Arial" w:hAnsi="Arial" w:cs="Arial"/>
          <w:sz w:val="20"/>
          <w:szCs w:val="20"/>
        </w:rPr>
        <w:t>iktive Einkommen auf ihrem AHV-K</w:t>
      </w:r>
      <w:r w:rsidR="00567E11" w:rsidRPr="00C90256">
        <w:rPr>
          <w:rFonts w:ascii="Arial" w:hAnsi="Arial" w:cs="Arial"/>
          <w:sz w:val="20"/>
          <w:szCs w:val="20"/>
        </w:rPr>
        <w:t xml:space="preserve">onto wird sie nicht reich machen, aber Vorsorgelücken in der 1. Säule verhindern. </w:t>
      </w:r>
    </w:p>
    <w:p w:rsidR="00567E11" w:rsidRPr="00C90256" w:rsidRDefault="00A458FF" w:rsidP="00C90256">
      <w:pPr>
        <w:pStyle w:val="Listenabsatz"/>
        <w:numPr>
          <w:ilvl w:val="0"/>
          <w:numId w:val="2"/>
        </w:numPr>
        <w:spacing w:after="0" w:line="300" w:lineRule="exact"/>
        <w:rPr>
          <w:rFonts w:ascii="Arial" w:hAnsi="Arial" w:cs="Arial"/>
          <w:sz w:val="20"/>
          <w:szCs w:val="20"/>
        </w:rPr>
      </w:pPr>
      <w:r w:rsidRPr="00C90256">
        <w:rPr>
          <w:rFonts w:ascii="Arial" w:hAnsi="Arial" w:cs="Arial"/>
          <w:sz w:val="20"/>
          <w:szCs w:val="20"/>
        </w:rPr>
        <w:t xml:space="preserve">Es braucht eine Lösung für die Frage der Lücken in der beruflichen Vorsorge jener Personen, die </w:t>
      </w:r>
      <w:r w:rsidR="00806BB4" w:rsidRPr="00C90256">
        <w:rPr>
          <w:rFonts w:ascii="Arial" w:hAnsi="Arial" w:cs="Arial"/>
          <w:sz w:val="20"/>
          <w:szCs w:val="20"/>
        </w:rPr>
        <w:t xml:space="preserve">für die Angehörigenbetreuung oder –pflege </w:t>
      </w:r>
      <w:r w:rsidR="00EF345A">
        <w:rPr>
          <w:rFonts w:ascii="Arial" w:hAnsi="Arial" w:cs="Arial"/>
          <w:sz w:val="20"/>
          <w:szCs w:val="20"/>
        </w:rPr>
        <w:t>ihr</w:t>
      </w:r>
      <w:r w:rsidRPr="00C90256">
        <w:rPr>
          <w:rFonts w:ascii="Arial" w:hAnsi="Arial" w:cs="Arial"/>
          <w:sz w:val="20"/>
          <w:szCs w:val="20"/>
        </w:rPr>
        <w:t xml:space="preserve"> Arbeitspensum reduzieren oder die Erwer</w:t>
      </w:r>
      <w:r w:rsidR="00806BB4" w:rsidRPr="00C90256">
        <w:rPr>
          <w:rFonts w:ascii="Arial" w:hAnsi="Arial" w:cs="Arial"/>
          <w:sz w:val="20"/>
          <w:szCs w:val="20"/>
        </w:rPr>
        <w:t xml:space="preserve">bsarbeit ganz aufgeben. </w:t>
      </w:r>
      <w:r w:rsidRPr="00C90256">
        <w:rPr>
          <w:rFonts w:ascii="Arial" w:hAnsi="Arial" w:cs="Arial"/>
          <w:sz w:val="20"/>
          <w:szCs w:val="20"/>
        </w:rPr>
        <w:t xml:space="preserve">Der Bund sollte mindestens den Arbeitgeberbeitrag übernehmen für die Zeit, in der die Erwerbsarbeit </w:t>
      </w:r>
      <w:r w:rsidR="00806BB4" w:rsidRPr="00C90256">
        <w:rPr>
          <w:rFonts w:ascii="Arial" w:hAnsi="Arial" w:cs="Arial"/>
          <w:sz w:val="20"/>
          <w:szCs w:val="20"/>
        </w:rPr>
        <w:t xml:space="preserve">zugunsten der Angehörigenbetreuung oder –pflege </w:t>
      </w:r>
      <w:r w:rsidRPr="00C90256">
        <w:rPr>
          <w:rFonts w:ascii="Arial" w:hAnsi="Arial" w:cs="Arial"/>
          <w:sz w:val="20"/>
          <w:szCs w:val="20"/>
        </w:rPr>
        <w:t>reduziert oder eingestellt wird</w:t>
      </w:r>
    </w:p>
    <w:p w:rsidR="00A458FF" w:rsidRDefault="00806BB4" w:rsidP="00C90256">
      <w:pPr>
        <w:pStyle w:val="Listenabsatz"/>
        <w:numPr>
          <w:ilvl w:val="0"/>
          <w:numId w:val="2"/>
        </w:numPr>
        <w:spacing w:after="0" w:line="300" w:lineRule="exact"/>
        <w:rPr>
          <w:rFonts w:ascii="Arial" w:hAnsi="Arial" w:cs="Arial"/>
          <w:sz w:val="20"/>
          <w:szCs w:val="20"/>
        </w:rPr>
      </w:pPr>
      <w:r w:rsidRPr="00C90256">
        <w:rPr>
          <w:rFonts w:ascii="Arial" w:hAnsi="Arial" w:cs="Arial"/>
          <w:sz w:val="20"/>
          <w:szCs w:val="20"/>
        </w:rPr>
        <w:t xml:space="preserve">Wer auf Arbeitssuche und beim RAV registriert ist </w:t>
      </w:r>
      <w:r w:rsidR="00A458FF" w:rsidRPr="00C90256">
        <w:rPr>
          <w:rFonts w:ascii="Arial" w:hAnsi="Arial" w:cs="Arial"/>
          <w:sz w:val="20"/>
          <w:szCs w:val="20"/>
        </w:rPr>
        <w:t xml:space="preserve">und gleichzeitig Angehörige betreut oder pflegt, sollte Anspruch auf eine Verlängerung seiner Rahmenfrist haben, so wie dies bei einer Ausbildung der Fall ist. </w:t>
      </w:r>
    </w:p>
    <w:p w:rsidR="00EF345A" w:rsidRPr="00C90256" w:rsidRDefault="00EF345A" w:rsidP="00EF345A">
      <w:pPr>
        <w:pStyle w:val="Listenabsatz"/>
        <w:spacing w:after="0" w:line="300" w:lineRule="exact"/>
        <w:rPr>
          <w:rFonts w:ascii="Arial" w:hAnsi="Arial" w:cs="Arial"/>
          <w:sz w:val="20"/>
          <w:szCs w:val="20"/>
        </w:rPr>
      </w:pPr>
    </w:p>
    <w:p w:rsidR="00806BB4" w:rsidRPr="00C90256" w:rsidRDefault="00806BB4" w:rsidP="00C90256">
      <w:pPr>
        <w:spacing w:after="0" w:line="300" w:lineRule="exact"/>
        <w:rPr>
          <w:rFonts w:ascii="Arial" w:hAnsi="Arial" w:cs="Arial"/>
          <w:sz w:val="20"/>
          <w:szCs w:val="20"/>
        </w:rPr>
      </w:pPr>
      <w:r w:rsidRPr="00C90256">
        <w:rPr>
          <w:rFonts w:ascii="Arial" w:hAnsi="Arial" w:cs="Arial"/>
          <w:sz w:val="20"/>
          <w:szCs w:val="20"/>
        </w:rPr>
        <w:t>Travail.Suisse wird sich auch in Zukunft für die erwerbstätigen Pe</w:t>
      </w:r>
      <w:r w:rsidR="00816D96">
        <w:rPr>
          <w:rFonts w:ascii="Arial" w:hAnsi="Arial" w:cs="Arial"/>
          <w:sz w:val="20"/>
          <w:szCs w:val="20"/>
        </w:rPr>
        <w:t>r</w:t>
      </w:r>
      <w:r w:rsidRPr="00C90256">
        <w:rPr>
          <w:rFonts w:ascii="Arial" w:hAnsi="Arial" w:cs="Arial"/>
          <w:sz w:val="20"/>
          <w:szCs w:val="20"/>
        </w:rPr>
        <w:t>sonen einsetzen, die in die Unterstützung und Begleitung von nahestehenden Personen, seien dies ihre Kinder oder Angehör</w:t>
      </w:r>
      <w:r w:rsidR="00EF345A">
        <w:rPr>
          <w:rFonts w:ascii="Arial" w:hAnsi="Arial" w:cs="Arial"/>
          <w:sz w:val="20"/>
          <w:szCs w:val="20"/>
        </w:rPr>
        <w:t>ige, eingebunden sind</w:t>
      </w:r>
      <w:r w:rsidRPr="00C90256">
        <w:rPr>
          <w:rFonts w:ascii="Arial" w:hAnsi="Arial" w:cs="Arial"/>
          <w:sz w:val="20"/>
          <w:szCs w:val="20"/>
        </w:rPr>
        <w:t xml:space="preserve">. </w:t>
      </w:r>
    </w:p>
    <w:p w:rsidR="008615E4" w:rsidRPr="00EF345A" w:rsidRDefault="008615E4" w:rsidP="00C90256">
      <w:pPr>
        <w:spacing w:after="0" w:line="300" w:lineRule="exact"/>
        <w:rPr>
          <w:rFonts w:ascii="Arial" w:hAnsi="Arial" w:cs="Arial"/>
          <w:sz w:val="20"/>
          <w:szCs w:val="20"/>
        </w:rPr>
      </w:pPr>
    </w:p>
    <w:p w:rsidR="007A2412" w:rsidRPr="00C90256" w:rsidRDefault="00806BB4" w:rsidP="00C90256">
      <w:pPr>
        <w:spacing w:after="0" w:line="300" w:lineRule="exact"/>
        <w:rPr>
          <w:rFonts w:ascii="Arial" w:eastAsia="Times New Roman" w:hAnsi="Arial" w:cs="Arial"/>
          <w:sz w:val="20"/>
          <w:szCs w:val="20"/>
          <w:u w:val="single"/>
          <w:lang w:eastAsia="de-CH"/>
        </w:rPr>
      </w:pPr>
      <w:r w:rsidRPr="00C90256">
        <w:rPr>
          <w:rFonts w:ascii="Arial" w:eastAsia="Times New Roman" w:hAnsi="Arial" w:cs="Arial"/>
          <w:sz w:val="20"/>
          <w:szCs w:val="20"/>
          <w:u w:val="single"/>
          <w:lang w:eastAsia="de-CH"/>
        </w:rPr>
        <w:t>Für weitere Informationen</w:t>
      </w:r>
      <w:r w:rsidR="007A2412" w:rsidRPr="00C90256">
        <w:rPr>
          <w:rFonts w:ascii="Arial" w:eastAsia="Times New Roman" w:hAnsi="Arial" w:cs="Arial"/>
          <w:sz w:val="20"/>
          <w:szCs w:val="20"/>
          <w:u w:val="single"/>
          <w:lang w:eastAsia="de-CH"/>
        </w:rPr>
        <w:t> :</w:t>
      </w:r>
    </w:p>
    <w:p w:rsidR="007A2412" w:rsidRPr="00C90256" w:rsidRDefault="007A2412" w:rsidP="00C90256">
      <w:pPr>
        <w:spacing w:after="0" w:line="300" w:lineRule="exact"/>
        <w:rPr>
          <w:rFonts w:ascii="Arial" w:eastAsia="Times New Roman" w:hAnsi="Arial" w:cs="Arial"/>
          <w:sz w:val="20"/>
          <w:szCs w:val="20"/>
          <w:lang w:eastAsia="de-CH"/>
        </w:rPr>
      </w:pPr>
      <w:r w:rsidRPr="00C90256">
        <w:rPr>
          <w:rFonts w:ascii="Arial" w:eastAsia="Times New Roman" w:hAnsi="Arial" w:cs="Arial"/>
          <w:sz w:val="20"/>
          <w:szCs w:val="20"/>
          <w:lang w:eastAsia="de-CH"/>
        </w:rPr>
        <w:t xml:space="preserve">Valérie Borioli Sandoz, </w:t>
      </w:r>
      <w:r w:rsidR="00806BB4" w:rsidRPr="00C90256">
        <w:rPr>
          <w:rFonts w:ascii="Arial" w:eastAsia="Times New Roman" w:hAnsi="Arial" w:cs="Arial"/>
          <w:sz w:val="20"/>
          <w:szCs w:val="20"/>
          <w:lang w:eastAsia="de-CH"/>
        </w:rPr>
        <w:t>Leiterin Gleichstellungspolitik, Tel</w:t>
      </w:r>
      <w:r w:rsidR="00C90256">
        <w:rPr>
          <w:rFonts w:ascii="Arial" w:eastAsia="Times New Roman" w:hAnsi="Arial" w:cs="Arial"/>
          <w:sz w:val="20"/>
          <w:szCs w:val="20"/>
          <w:lang w:eastAsia="de-CH"/>
        </w:rPr>
        <w:t>. 079 598 06 37 oder</w:t>
      </w:r>
      <w:r w:rsidRPr="00C90256">
        <w:rPr>
          <w:rFonts w:ascii="Arial" w:eastAsia="Times New Roman" w:hAnsi="Arial" w:cs="Arial"/>
          <w:sz w:val="20"/>
          <w:szCs w:val="20"/>
          <w:lang w:eastAsia="de-CH"/>
        </w:rPr>
        <w:t xml:space="preserve"> 031 370 21 11</w:t>
      </w:r>
    </w:p>
    <w:p w:rsidR="007A2412" w:rsidRPr="00C90256" w:rsidRDefault="007A2412" w:rsidP="00C90256">
      <w:pPr>
        <w:spacing w:after="0" w:line="300" w:lineRule="exact"/>
        <w:rPr>
          <w:rFonts w:ascii="Arial" w:hAnsi="Arial" w:cs="Arial"/>
          <w:b/>
          <w:sz w:val="20"/>
          <w:szCs w:val="20"/>
        </w:rPr>
      </w:pPr>
    </w:p>
    <w:sectPr w:rsidR="007A2412" w:rsidRPr="00C90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St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52DF9"/>
    <w:multiLevelType w:val="hybridMultilevel"/>
    <w:tmpl w:val="64685E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B30618C"/>
    <w:multiLevelType w:val="hybridMultilevel"/>
    <w:tmpl w:val="1BE20C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79"/>
    <w:rsid w:val="000003EE"/>
    <w:rsid w:val="00040ED0"/>
    <w:rsid w:val="00075C87"/>
    <w:rsid w:val="00150530"/>
    <w:rsid w:val="00171765"/>
    <w:rsid w:val="001B2A05"/>
    <w:rsid w:val="00214CD4"/>
    <w:rsid w:val="00221781"/>
    <w:rsid w:val="00222B82"/>
    <w:rsid w:val="00293937"/>
    <w:rsid w:val="003A5114"/>
    <w:rsid w:val="00421E3A"/>
    <w:rsid w:val="00494890"/>
    <w:rsid w:val="004C2D5F"/>
    <w:rsid w:val="004E6F98"/>
    <w:rsid w:val="00505139"/>
    <w:rsid w:val="0052339E"/>
    <w:rsid w:val="00567E11"/>
    <w:rsid w:val="0058162D"/>
    <w:rsid w:val="005A7C90"/>
    <w:rsid w:val="005B2B68"/>
    <w:rsid w:val="005E1B80"/>
    <w:rsid w:val="006149A5"/>
    <w:rsid w:val="00647D71"/>
    <w:rsid w:val="006749F6"/>
    <w:rsid w:val="00684F0F"/>
    <w:rsid w:val="006C21C7"/>
    <w:rsid w:val="006F2EB5"/>
    <w:rsid w:val="00721FE9"/>
    <w:rsid w:val="00740B45"/>
    <w:rsid w:val="007A2412"/>
    <w:rsid w:val="007C4853"/>
    <w:rsid w:val="00801A06"/>
    <w:rsid w:val="00806BB4"/>
    <w:rsid w:val="00816D96"/>
    <w:rsid w:val="008615E4"/>
    <w:rsid w:val="008D597A"/>
    <w:rsid w:val="009318EC"/>
    <w:rsid w:val="009C1969"/>
    <w:rsid w:val="00A10EED"/>
    <w:rsid w:val="00A458FF"/>
    <w:rsid w:val="00A835DD"/>
    <w:rsid w:val="00A91830"/>
    <w:rsid w:val="00A939BE"/>
    <w:rsid w:val="00AD7C4B"/>
    <w:rsid w:val="00BB750B"/>
    <w:rsid w:val="00BE2374"/>
    <w:rsid w:val="00BE7CFA"/>
    <w:rsid w:val="00C05D3A"/>
    <w:rsid w:val="00C44F88"/>
    <w:rsid w:val="00C577B3"/>
    <w:rsid w:val="00C90256"/>
    <w:rsid w:val="00D202E0"/>
    <w:rsid w:val="00DA5B16"/>
    <w:rsid w:val="00DA7602"/>
    <w:rsid w:val="00DB5879"/>
    <w:rsid w:val="00DC2F1F"/>
    <w:rsid w:val="00EC1F51"/>
    <w:rsid w:val="00EF345A"/>
    <w:rsid w:val="00F14F9F"/>
    <w:rsid w:val="00FA1DF8"/>
    <w:rsid w:val="00FF7A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73BE7-0491-4B72-9167-316CEB08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1B2A05"/>
    <w:pPr>
      <w:spacing w:before="319" w:after="319"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B2A05"/>
    <w:rPr>
      <w:rFonts w:ascii="Times New Roman" w:eastAsia="Times New Roman" w:hAnsi="Times New Roman" w:cs="Times New Roman"/>
      <w:b/>
      <w:bCs/>
      <w:sz w:val="24"/>
      <w:szCs w:val="24"/>
      <w:lang w:eastAsia="de-CH"/>
    </w:rPr>
  </w:style>
  <w:style w:type="character" w:styleId="Hyperlink">
    <w:name w:val="Hyperlink"/>
    <w:basedOn w:val="Absatz-Standardschriftart"/>
    <w:uiPriority w:val="99"/>
    <w:unhideWhenUsed/>
    <w:rsid w:val="001B2A05"/>
    <w:rPr>
      <w:strike w:val="0"/>
      <w:dstrike w:val="0"/>
      <w:color w:val="FF0000"/>
      <w:u w:val="none"/>
      <w:effect w:val="none"/>
    </w:rPr>
  </w:style>
  <w:style w:type="character" w:styleId="Fett">
    <w:name w:val="Strong"/>
    <w:basedOn w:val="Absatz-Standardschriftart"/>
    <w:uiPriority w:val="22"/>
    <w:qFormat/>
    <w:rsid w:val="001B2A05"/>
    <w:rPr>
      <w:rFonts w:ascii="RockwellStd" w:hAnsi="RockwellStd" w:hint="default"/>
      <w:b w:val="0"/>
      <w:bCs w:val="0"/>
    </w:rPr>
  </w:style>
  <w:style w:type="paragraph" w:styleId="Listenabsatz">
    <w:name w:val="List Paragraph"/>
    <w:basedOn w:val="Standard"/>
    <w:uiPriority w:val="34"/>
    <w:qFormat/>
    <w:rsid w:val="00C05D3A"/>
    <w:pPr>
      <w:ind w:left="720"/>
      <w:contextualSpacing/>
    </w:pPr>
  </w:style>
  <w:style w:type="paragraph" w:styleId="Sprechblasentext">
    <w:name w:val="Balloon Text"/>
    <w:basedOn w:val="Standard"/>
    <w:link w:val="SprechblasentextZchn"/>
    <w:uiPriority w:val="99"/>
    <w:semiHidden/>
    <w:unhideWhenUsed/>
    <w:rsid w:val="00684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4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93000">
      <w:bodyDiv w:val="1"/>
      <w:marLeft w:val="0"/>
      <w:marRight w:val="0"/>
      <w:marTop w:val="0"/>
      <w:marBottom w:val="0"/>
      <w:divBdr>
        <w:top w:val="none" w:sz="0" w:space="0" w:color="auto"/>
        <w:left w:val="none" w:sz="0" w:space="0" w:color="auto"/>
        <w:bottom w:val="none" w:sz="0" w:space="0" w:color="auto"/>
        <w:right w:val="none" w:sz="0" w:space="0" w:color="auto"/>
      </w:divBdr>
      <w:divsChild>
        <w:div w:id="1916742988">
          <w:marLeft w:val="0"/>
          <w:marRight w:val="0"/>
          <w:marTop w:val="0"/>
          <w:marBottom w:val="0"/>
          <w:divBdr>
            <w:top w:val="none" w:sz="0" w:space="0" w:color="auto"/>
            <w:left w:val="none" w:sz="0" w:space="0" w:color="auto"/>
            <w:bottom w:val="none" w:sz="0" w:space="0" w:color="auto"/>
            <w:right w:val="none" w:sz="0" w:space="0" w:color="auto"/>
          </w:divBdr>
          <w:divsChild>
            <w:div w:id="1811555176">
              <w:marLeft w:val="0"/>
              <w:marRight w:val="0"/>
              <w:marTop w:val="0"/>
              <w:marBottom w:val="0"/>
              <w:divBdr>
                <w:top w:val="none" w:sz="0" w:space="0" w:color="auto"/>
                <w:left w:val="none" w:sz="0" w:space="0" w:color="auto"/>
                <w:bottom w:val="none" w:sz="0" w:space="0" w:color="auto"/>
                <w:right w:val="none" w:sz="0" w:space="0" w:color="auto"/>
              </w:divBdr>
              <w:divsChild>
                <w:div w:id="2067561400">
                  <w:marLeft w:val="0"/>
                  <w:marRight w:val="0"/>
                  <w:marTop w:val="0"/>
                  <w:marBottom w:val="0"/>
                  <w:divBdr>
                    <w:top w:val="none" w:sz="0" w:space="0" w:color="auto"/>
                    <w:left w:val="none" w:sz="0" w:space="0" w:color="auto"/>
                    <w:bottom w:val="none" w:sz="0" w:space="0" w:color="auto"/>
                    <w:right w:val="none" w:sz="0" w:space="0" w:color="auto"/>
                  </w:divBdr>
                  <w:divsChild>
                    <w:div w:id="1975670997">
                      <w:marLeft w:val="0"/>
                      <w:marRight w:val="0"/>
                      <w:marTop w:val="0"/>
                      <w:marBottom w:val="0"/>
                      <w:divBdr>
                        <w:top w:val="none" w:sz="0" w:space="0" w:color="auto"/>
                        <w:left w:val="none" w:sz="0" w:space="0" w:color="auto"/>
                        <w:bottom w:val="none" w:sz="0" w:space="0" w:color="auto"/>
                        <w:right w:val="none" w:sz="0" w:space="0" w:color="auto"/>
                      </w:divBdr>
                      <w:divsChild>
                        <w:div w:id="1928878937">
                          <w:marLeft w:val="0"/>
                          <w:marRight w:val="0"/>
                          <w:marTop w:val="0"/>
                          <w:marBottom w:val="0"/>
                          <w:divBdr>
                            <w:top w:val="none" w:sz="0" w:space="0" w:color="auto"/>
                            <w:left w:val="none" w:sz="0" w:space="0" w:color="auto"/>
                            <w:bottom w:val="none" w:sz="0" w:space="0" w:color="auto"/>
                            <w:right w:val="none" w:sz="0" w:space="0" w:color="auto"/>
                          </w:divBdr>
                          <w:divsChild>
                            <w:div w:id="17981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1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vailsuisse.ch/searchables/4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3298</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Transfair AG</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Pertinez Angela</dc:creator>
  <cp:lastModifiedBy>Linda Rosenkranz</cp:lastModifiedBy>
  <cp:revision>4</cp:revision>
  <cp:lastPrinted>2018-11-15T08:51:00Z</cp:lastPrinted>
  <dcterms:created xsi:type="dcterms:W3CDTF">2018-11-15T10:55:00Z</dcterms:created>
  <dcterms:modified xsi:type="dcterms:W3CDTF">2018-11-15T14:35:00Z</dcterms:modified>
</cp:coreProperties>
</file>