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EA" w:rsidRDefault="00302431" w:rsidP="00206E47">
      <w:pPr>
        <w:spacing w:after="0" w:line="300" w:lineRule="exact"/>
        <w:rPr>
          <w:lang w:val="fr-CH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F3D5A6E" wp14:editId="4FC30E9E">
            <wp:simplePos x="0" y="0"/>
            <wp:positionH relativeFrom="page">
              <wp:posOffset>-47625</wp:posOffset>
            </wp:positionH>
            <wp:positionV relativeFrom="paragraph">
              <wp:posOffset>-904875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B52" w:rsidRDefault="00C90B52" w:rsidP="00206E47">
      <w:pPr>
        <w:spacing w:after="0" w:line="300" w:lineRule="exact"/>
        <w:rPr>
          <w:lang w:val="fr-CH"/>
        </w:rPr>
      </w:pPr>
    </w:p>
    <w:p w:rsidR="00C90B52" w:rsidRDefault="00C90B52" w:rsidP="00206E47">
      <w:pPr>
        <w:spacing w:after="0" w:line="300" w:lineRule="exact"/>
        <w:rPr>
          <w:lang w:val="fr-CH"/>
        </w:rPr>
      </w:pPr>
    </w:p>
    <w:p w:rsidR="00C90B52" w:rsidRDefault="00C90B52" w:rsidP="00206E47">
      <w:pPr>
        <w:spacing w:after="0" w:line="300" w:lineRule="exact"/>
        <w:rPr>
          <w:lang w:val="fr-CH"/>
        </w:rPr>
      </w:pPr>
    </w:p>
    <w:p w:rsidR="0070165A" w:rsidRDefault="0070165A" w:rsidP="00206E4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0165A" w:rsidRDefault="0070165A" w:rsidP="00206E4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0165A" w:rsidRDefault="0070165A" w:rsidP="00206E4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0165A" w:rsidRPr="0070165A" w:rsidRDefault="0070165A" w:rsidP="00206E4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D36F0B">
        <w:rPr>
          <w:rFonts w:ascii="Arial" w:hAnsi="Arial" w:cs="Arial"/>
          <w:sz w:val="20"/>
          <w:szCs w:val="20"/>
        </w:rPr>
        <w:t xml:space="preserve">Bern, </w:t>
      </w:r>
      <w:r w:rsidR="00D36F0B">
        <w:rPr>
          <w:rFonts w:ascii="Arial" w:hAnsi="Arial" w:cs="Arial"/>
          <w:sz w:val="20"/>
          <w:szCs w:val="20"/>
        </w:rPr>
        <w:t>24</w:t>
      </w:r>
      <w:r w:rsidR="00897952" w:rsidRPr="00D36F0B">
        <w:rPr>
          <w:rFonts w:ascii="Arial" w:hAnsi="Arial" w:cs="Arial"/>
          <w:sz w:val="20"/>
          <w:szCs w:val="20"/>
        </w:rPr>
        <w:t>. Oktober</w:t>
      </w:r>
      <w:r w:rsidRPr="00D36F0B">
        <w:rPr>
          <w:rFonts w:ascii="Arial" w:hAnsi="Arial" w:cs="Arial"/>
          <w:sz w:val="20"/>
          <w:szCs w:val="20"/>
        </w:rPr>
        <w:t xml:space="preserve"> 2018</w:t>
      </w:r>
    </w:p>
    <w:p w:rsidR="0070165A" w:rsidRPr="0070165A" w:rsidRDefault="0070165A" w:rsidP="00206E4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897952" w:rsidRDefault="00897952" w:rsidP="00206E47">
      <w:pPr>
        <w:tabs>
          <w:tab w:val="left" w:pos="5340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897952">
        <w:rPr>
          <w:rFonts w:ascii="Arial" w:hAnsi="Arial" w:cs="Arial"/>
          <w:b/>
          <w:sz w:val="20"/>
          <w:szCs w:val="20"/>
        </w:rPr>
        <w:t>Abstimmungsempfehlungen für die Volksabstimmungen vom 25. November 2018</w:t>
      </w:r>
    </w:p>
    <w:p w:rsidR="00897952" w:rsidRDefault="00897952" w:rsidP="00206E47">
      <w:pPr>
        <w:tabs>
          <w:tab w:val="left" w:pos="5340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897952" w:rsidRPr="00897952" w:rsidRDefault="00897952" w:rsidP="00206E47">
      <w:pPr>
        <w:tabs>
          <w:tab w:val="left" w:pos="5340"/>
        </w:tabs>
        <w:spacing w:after="0" w:line="360" w:lineRule="exac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Einstimmig Nein zur Änderung des ATSG (Versicherungsspione) und zur Selbstbestimmungs-Initiative</w:t>
      </w:r>
    </w:p>
    <w:p w:rsidR="0070165A" w:rsidRPr="0070165A" w:rsidRDefault="00897952" w:rsidP="00206E47">
      <w:pPr>
        <w:spacing w:after="0" w:line="300" w:lineRule="exact"/>
        <w:rPr>
          <w:rFonts w:ascii="Arial" w:hAnsi="Arial" w:cs="Arial"/>
          <w:b/>
          <w:sz w:val="30"/>
          <w:szCs w:val="30"/>
        </w:rPr>
      </w:pPr>
      <w:r w:rsidRPr="00897952">
        <w:rPr>
          <w:rFonts w:ascii="Arial" w:hAnsi="Arial" w:cs="Arial"/>
          <w:b/>
          <w:sz w:val="30"/>
          <w:szCs w:val="30"/>
        </w:rPr>
        <w:t xml:space="preserve">    </w:t>
      </w:r>
    </w:p>
    <w:p w:rsidR="0070165A" w:rsidRPr="0070165A" w:rsidRDefault="0070165A" w:rsidP="00206E47">
      <w:pPr>
        <w:tabs>
          <w:tab w:val="left" w:pos="5340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Der Vorstand von Travail.Suisse, dem unabhängigen </w:t>
      </w:r>
      <w:r w:rsidRPr="0070165A">
        <w:rPr>
          <w:rFonts w:ascii="Arial" w:hAnsi="Arial" w:cs="Arial"/>
          <w:b/>
          <w:sz w:val="20"/>
          <w:szCs w:val="20"/>
        </w:rPr>
        <w:t xml:space="preserve">Dachverband der </w:t>
      </w:r>
      <w:r>
        <w:rPr>
          <w:rFonts w:ascii="Arial" w:hAnsi="Arial" w:cs="Arial"/>
          <w:b/>
          <w:sz w:val="20"/>
          <w:szCs w:val="20"/>
        </w:rPr>
        <w:t>Arbeitnehmenden</w:t>
      </w:r>
      <w:r w:rsidRPr="0070165A">
        <w:rPr>
          <w:rFonts w:ascii="Arial" w:hAnsi="Arial" w:cs="Arial"/>
          <w:b/>
          <w:sz w:val="20"/>
          <w:szCs w:val="20"/>
        </w:rPr>
        <w:t>, hat an</w:t>
      </w:r>
      <w:r>
        <w:rPr>
          <w:rFonts w:ascii="Arial" w:hAnsi="Arial" w:cs="Arial"/>
          <w:b/>
          <w:sz w:val="20"/>
          <w:szCs w:val="20"/>
        </w:rPr>
        <w:t>lässlich seiner</w:t>
      </w:r>
      <w:r w:rsidRPr="0070165A">
        <w:rPr>
          <w:rFonts w:ascii="Arial" w:hAnsi="Arial" w:cs="Arial"/>
          <w:b/>
          <w:sz w:val="20"/>
          <w:szCs w:val="20"/>
        </w:rPr>
        <w:t xml:space="preserve"> letzten Sitzung einstimmig </w:t>
      </w:r>
      <w:r>
        <w:rPr>
          <w:rFonts w:ascii="Arial" w:hAnsi="Arial" w:cs="Arial"/>
          <w:b/>
          <w:sz w:val="20"/>
          <w:szCs w:val="20"/>
        </w:rPr>
        <w:t xml:space="preserve">die </w:t>
      </w:r>
      <w:r w:rsidR="00897952">
        <w:rPr>
          <w:rFonts w:ascii="Arial" w:hAnsi="Arial" w:cs="Arial"/>
          <w:b/>
          <w:sz w:val="20"/>
          <w:szCs w:val="20"/>
        </w:rPr>
        <w:t>Nein</w:t>
      </w:r>
      <w:r>
        <w:rPr>
          <w:rFonts w:ascii="Arial" w:hAnsi="Arial" w:cs="Arial"/>
          <w:b/>
          <w:sz w:val="20"/>
          <w:szCs w:val="20"/>
        </w:rPr>
        <w:t>-Parole zu</w:t>
      </w:r>
      <w:r w:rsidR="00897952">
        <w:rPr>
          <w:rFonts w:ascii="Arial" w:hAnsi="Arial" w:cs="Arial"/>
          <w:b/>
          <w:sz w:val="20"/>
          <w:szCs w:val="20"/>
        </w:rPr>
        <w:t xml:space="preserve">m Referendum </w:t>
      </w:r>
      <w:r w:rsidR="00897952" w:rsidRPr="00897952">
        <w:rPr>
          <w:rFonts w:ascii="Arial" w:hAnsi="Arial" w:cs="Arial"/>
          <w:b/>
          <w:sz w:val="20"/>
          <w:szCs w:val="20"/>
        </w:rPr>
        <w:t>„Gesetzliche Grundlage für die Überwachung von Versicherten</w:t>
      </w:r>
      <w:r w:rsidR="00897952">
        <w:rPr>
          <w:rFonts w:ascii="Arial" w:hAnsi="Arial" w:cs="Arial"/>
          <w:b/>
          <w:sz w:val="20"/>
          <w:szCs w:val="20"/>
        </w:rPr>
        <w:t>“ und ebenfalls einstimmig die Nein-Parole zur „Selbstbestimmungs</w:t>
      </w:r>
      <w:r w:rsidR="00A202F9">
        <w:rPr>
          <w:rFonts w:ascii="Arial" w:hAnsi="Arial" w:cs="Arial"/>
          <w:b/>
          <w:sz w:val="20"/>
          <w:szCs w:val="20"/>
        </w:rPr>
        <w:t>-I</w:t>
      </w:r>
      <w:r w:rsidR="00897952">
        <w:rPr>
          <w:rFonts w:ascii="Arial" w:hAnsi="Arial" w:cs="Arial"/>
          <w:b/>
          <w:sz w:val="20"/>
          <w:szCs w:val="20"/>
        </w:rPr>
        <w:t xml:space="preserve">nitiative“ beschlossen. </w:t>
      </w:r>
      <w:r>
        <w:rPr>
          <w:rFonts w:ascii="Arial" w:hAnsi="Arial" w:cs="Arial"/>
          <w:b/>
          <w:sz w:val="20"/>
          <w:szCs w:val="20"/>
        </w:rPr>
        <w:t xml:space="preserve">Zur </w:t>
      </w:r>
      <w:r w:rsidR="00897952">
        <w:rPr>
          <w:rFonts w:ascii="Arial" w:hAnsi="Arial" w:cs="Arial"/>
          <w:b/>
          <w:sz w:val="20"/>
          <w:szCs w:val="20"/>
        </w:rPr>
        <w:t>„Hornkuh-Initiative</w:t>
      </w:r>
      <w:r w:rsidR="00A202F9">
        <w:rPr>
          <w:rFonts w:ascii="Arial" w:hAnsi="Arial" w:cs="Arial"/>
          <w:b/>
          <w:sz w:val="20"/>
          <w:szCs w:val="20"/>
        </w:rPr>
        <w:t>“</w:t>
      </w:r>
      <w:r w:rsidR="008979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wurde keine Parole beschlossen. </w:t>
      </w:r>
    </w:p>
    <w:p w:rsidR="00206E47" w:rsidRDefault="00206E47" w:rsidP="00206E47">
      <w:pPr>
        <w:pStyle w:val="berschrift1"/>
        <w:spacing w:before="0" w:beforeAutospacing="0" w:after="0" w:afterAutospacing="0" w:line="300" w:lineRule="exact"/>
        <w:rPr>
          <w:rFonts w:ascii="Arial" w:hAnsi="Arial" w:cs="Arial"/>
          <w:b w:val="0"/>
          <w:sz w:val="20"/>
          <w:szCs w:val="20"/>
        </w:rPr>
      </w:pPr>
    </w:p>
    <w:p w:rsidR="00897952" w:rsidRPr="00A202F9" w:rsidRDefault="0070165A" w:rsidP="00206E47">
      <w:pPr>
        <w:pStyle w:val="berschrift1"/>
        <w:spacing w:before="0" w:beforeAutospacing="0" w:after="0" w:afterAutospacing="0" w:line="300" w:lineRule="exact"/>
        <w:rPr>
          <w:rFonts w:ascii="Arial" w:hAnsi="Arial" w:cs="Arial"/>
          <w:b w:val="0"/>
          <w:sz w:val="20"/>
          <w:szCs w:val="20"/>
        </w:rPr>
      </w:pPr>
      <w:r w:rsidRPr="00A202F9">
        <w:rPr>
          <w:rFonts w:ascii="Arial" w:hAnsi="Arial" w:cs="Arial"/>
          <w:b w:val="0"/>
          <w:sz w:val="20"/>
          <w:szCs w:val="20"/>
        </w:rPr>
        <w:t xml:space="preserve">Der Vorstand von Travail.Suisse </w:t>
      </w:r>
      <w:r w:rsidR="00206E47">
        <w:rPr>
          <w:rFonts w:ascii="Arial" w:hAnsi="Arial" w:cs="Arial"/>
          <w:b w:val="0"/>
          <w:sz w:val="20"/>
          <w:szCs w:val="20"/>
        </w:rPr>
        <w:t>hat zur</w:t>
      </w:r>
      <w:r w:rsidR="00897952" w:rsidRPr="00A202F9">
        <w:rPr>
          <w:rFonts w:ascii="Arial" w:hAnsi="Arial" w:cs="Arial"/>
          <w:b w:val="0"/>
          <w:sz w:val="20"/>
          <w:szCs w:val="20"/>
        </w:rPr>
        <w:t xml:space="preserve"> Änderung des </w:t>
      </w:r>
      <w:r w:rsidR="00A202F9" w:rsidRPr="00A202F9">
        <w:rPr>
          <w:rFonts w:ascii="Arial" w:hAnsi="Arial" w:cs="Arial"/>
          <w:b w:val="0"/>
          <w:sz w:val="20"/>
          <w:szCs w:val="20"/>
        </w:rPr>
        <w:t>Bundesgesetzes über den Allgemeinen Teil des Sozialversicherungsrechts (</w:t>
      </w:r>
      <w:r w:rsidR="00897952" w:rsidRPr="00A202F9">
        <w:rPr>
          <w:rFonts w:ascii="Arial" w:hAnsi="Arial" w:cs="Arial"/>
          <w:b w:val="0"/>
          <w:sz w:val="20"/>
          <w:szCs w:val="20"/>
        </w:rPr>
        <w:t>ATSG</w:t>
      </w:r>
      <w:r w:rsidR="00A202F9" w:rsidRPr="00A202F9">
        <w:rPr>
          <w:rFonts w:ascii="Arial" w:hAnsi="Arial" w:cs="Arial"/>
          <w:b w:val="0"/>
          <w:sz w:val="20"/>
          <w:szCs w:val="20"/>
        </w:rPr>
        <w:t>)</w:t>
      </w:r>
      <w:r w:rsidR="00897952" w:rsidRPr="00A202F9">
        <w:rPr>
          <w:rFonts w:ascii="Arial" w:hAnsi="Arial" w:cs="Arial"/>
          <w:b w:val="0"/>
          <w:sz w:val="20"/>
          <w:szCs w:val="20"/>
        </w:rPr>
        <w:t xml:space="preserve"> zur </w:t>
      </w:r>
      <w:r w:rsidR="00897952" w:rsidRPr="00A202F9">
        <w:rPr>
          <w:rFonts w:ascii="Arial" w:hAnsi="Arial" w:cs="Arial"/>
          <w:sz w:val="20"/>
          <w:szCs w:val="20"/>
        </w:rPr>
        <w:t>Observation von Versicherten</w:t>
      </w:r>
      <w:r w:rsidR="00897952" w:rsidRPr="00A202F9">
        <w:rPr>
          <w:rFonts w:ascii="Arial" w:hAnsi="Arial" w:cs="Arial"/>
          <w:b w:val="0"/>
          <w:sz w:val="20"/>
          <w:szCs w:val="20"/>
        </w:rPr>
        <w:t xml:space="preserve"> </w:t>
      </w:r>
      <w:r w:rsidR="00206E47" w:rsidRPr="00206E47">
        <w:rPr>
          <w:rFonts w:ascii="Arial" w:hAnsi="Arial" w:cs="Arial"/>
          <w:sz w:val="20"/>
          <w:szCs w:val="20"/>
        </w:rPr>
        <w:t>einstimmig die Nein-Parole beschlossen</w:t>
      </w:r>
      <w:r w:rsidR="00897952" w:rsidRPr="00A202F9">
        <w:rPr>
          <w:rFonts w:ascii="Arial" w:hAnsi="Arial" w:cs="Arial"/>
          <w:b w:val="0"/>
          <w:sz w:val="20"/>
          <w:szCs w:val="20"/>
        </w:rPr>
        <w:t xml:space="preserve">. Zwar ist für den Dachverband der Arbeitnehmenden klar, dass Versicherungsmissbrauch bekämpft werden muss. Die Änderungen im ATSG schiessen jedoch weit über das Ziel </w:t>
      </w:r>
      <w:r w:rsidR="00A202F9" w:rsidRPr="00A202F9">
        <w:rPr>
          <w:rFonts w:ascii="Arial" w:hAnsi="Arial" w:cs="Arial"/>
          <w:b w:val="0"/>
          <w:sz w:val="20"/>
          <w:szCs w:val="20"/>
        </w:rPr>
        <w:t>h</w:t>
      </w:r>
      <w:r w:rsidR="00A202F9">
        <w:rPr>
          <w:rFonts w:ascii="Arial" w:hAnsi="Arial" w:cs="Arial"/>
          <w:b w:val="0"/>
          <w:sz w:val="20"/>
          <w:szCs w:val="20"/>
        </w:rPr>
        <w:t>in</w:t>
      </w:r>
      <w:r w:rsidR="00A202F9" w:rsidRPr="00A202F9">
        <w:rPr>
          <w:rFonts w:ascii="Arial" w:hAnsi="Arial" w:cs="Arial"/>
          <w:b w:val="0"/>
          <w:sz w:val="20"/>
          <w:szCs w:val="20"/>
        </w:rPr>
        <w:t>aus</w:t>
      </w:r>
      <w:r w:rsidR="00897952" w:rsidRPr="00A202F9">
        <w:rPr>
          <w:rFonts w:ascii="Arial" w:hAnsi="Arial" w:cs="Arial"/>
          <w:b w:val="0"/>
          <w:sz w:val="20"/>
          <w:szCs w:val="20"/>
        </w:rPr>
        <w:t>. Eine Observation ohne richterliche Genehmigung</w:t>
      </w:r>
      <w:r w:rsidR="00A202F9">
        <w:rPr>
          <w:rFonts w:ascii="Arial" w:hAnsi="Arial" w:cs="Arial"/>
          <w:b w:val="0"/>
          <w:sz w:val="20"/>
          <w:szCs w:val="20"/>
        </w:rPr>
        <w:t xml:space="preserve">, </w:t>
      </w:r>
      <w:r w:rsidR="00897952" w:rsidRPr="00A202F9">
        <w:rPr>
          <w:rFonts w:ascii="Arial" w:hAnsi="Arial" w:cs="Arial"/>
          <w:b w:val="0"/>
          <w:sz w:val="20"/>
          <w:szCs w:val="20"/>
        </w:rPr>
        <w:t>ohne</w:t>
      </w:r>
      <w:r w:rsidR="00A202F9">
        <w:rPr>
          <w:rFonts w:ascii="Arial" w:hAnsi="Arial" w:cs="Arial"/>
          <w:b w:val="0"/>
          <w:sz w:val="20"/>
          <w:szCs w:val="20"/>
        </w:rPr>
        <w:t xml:space="preserve"> Klärung, ob der</w:t>
      </w:r>
      <w:r w:rsidR="00897952" w:rsidRPr="00A202F9">
        <w:rPr>
          <w:rFonts w:ascii="Arial" w:hAnsi="Arial" w:cs="Arial"/>
          <w:b w:val="0"/>
          <w:sz w:val="20"/>
          <w:szCs w:val="20"/>
        </w:rPr>
        <w:t xml:space="preserve"> Anfangsverdacht</w:t>
      </w:r>
      <w:r w:rsidR="00A202F9">
        <w:rPr>
          <w:rFonts w:ascii="Arial" w:hAnsi="Arial" w:cs="Arial"/>
          <w:b w:val="0"/>
          <w:sz w:val="20"/>
          <w:szCs w:val="20"/>
        </w:rPr>
        <w:t xml:space="preserve"> ausreichend ist,</w:t>
      </w:r>
      <w:r w:rsidR="00897952" w:rsidRPr="00A202F9">
        <w:rPr>
          <w:rFonts w:ascii="Arial" w:hAnsi="Arial" w:cs="Arial"/>
          <w:b w:val="0"/>
          <w:sz w:val="20"/>
          <w:szCs w:val="20"/>
        </w:rPr>
        <w:t xml:space="preserve"> widerspricht der Verhältnismässigkeit</w:t>
      </w:r>
      <w:r w:rsidR="00A202F9">
        <w:rPr>
          <w:rFonts w:ascii="Arial" w:hAnsi="Arial" w:cs="Arial"/>
          <w:b w:val="0"/>
          <w:sz w:val="20"/>
          <w:szCs w:val="20"/>
        </w:rPr>
        <w:t xml:space="preserve"> und Rechtstaatlichkeit. </w:t>
      </w:r>
      <w:r w:rsidR="004E7934" w:rsidRPr="00A202F9">
        <w:rPr>
          <w:rFonts w:ascii="Arial" w:hAnsi="Arial" w:cs="Arial"/>
          <w:b w:val="0"/>
          <w:sz w:val="20"/>
          <w:szCs w:val="20"/>
        </w:rPr>
        <w:t xml:space="preserve">Privatdetektive </w:t>
      </w:r>
      <w:r w:rsidR="00A202F9">
        <w:rPr>
          <w:rFonts w:ascii="Arial" w:hAnsi="Arial" w:cs="Arial"/>
          <w:b w:val="0"/>
          <w:sz w:val="20"/>
          <w:szCs w:val="20"/>
        </w:rPr>
        <w:t xml:space="preserve">können </w:t>
      </w:r>
      <w:r w:rsidR="004E7934" w:rsidRPr="00A202F9">
        <w:rPr>
          <w:rFonts w:ascii="Arial" w:hAnsi="Arial" w:cs="Arial"/>
          <w:b w:val="0"/>
          <w:sz w:val="20"/>
          <w:szCs w:val="20"/>
        </w:rPr>
        <w:t>mehr Kompetenzen erhalten</w:t>
      </w:r>
      <w:r w:rsidR="00A202F9">
        <w:rPr>
          <w:rFonts w:ascii="Arial" w:hAnsi="Arial" w:cs="Arial"/>
          <w:b w:val="0"/>
          <w:sz w:val="20"/>
          <w:szCs w:val="20"/>
        </w:rPr>
        <w:t xml:space="preserve"> </w:t>
      </w:r>
      <w:r w:rsidR="004E7934" w:rsidRPr="00A202F9">
        <w:rPr>
          <w:rFonts w:ascii="Arial" w:hAnsi="Arial" w:cs="Arial"/>
          <w:b w:val="0"/>
          <w:sz w:val="20"/>
          <w:szCs w:val="20"/>
        </w:rPr>
        <w:t>als Polizei oder Nachrichtendienst</w:t>
      </w:r>
      <w:r w:rsidR="00A202F9">
        <w:rPr>
          <w:rFonts w:ascii="Arial" w:hAnsi="Arial" w:cs="Arial"/>
          <w:b w:val="0"/>
          <w:sz w:val="20"/>
          <w:szCs w:val="20"/>
        </w:rPr>
        <w:t xml:space="preserve">. Hoheitliche Aufgaben dürfen </w:t>
      </w:r>
      <w:r w:rsidR="00206E47">
        <w:rPr>
          <w:rFonts w:ascii="Arial" w:hAnsi="Arial" w:cs="Arial"/>
          <w:b w:val="0"/>
          <w:sz w:val="20"/>
          <w:szCs w:val="20"/>
        </w:rPr>
        <w:t xml:space="preserve">aber </w:t>
      </w:r>
      <w:r w:rsidR="00A202F9">
        <w:rPr>
          <w:rFonts w:ascii="Arial" w:hAnsi="Arial" w:cs="Arial"/>
          <w:b w:val="0"/>
          <w:sz w:val="20"/>
          <w:szCs w:val="20"/>
        </w:rPr>
        <w:t>nicht privatisiert werden. Unsere Grundrechte müssen geschützt werden. Nur mit einem Nein am 25. November kann das Parlament angehalten werden</w:t>
      </w:r>
      <w:r w:rsidR="00206E47">
        <w:rPr>
          <w:rFonts w:ascii="Arial" w:hAnsi="Arial" w:cs="Arial"/>
          <w:b w:val="0"/>
          <w:sz w:val="20"/>
          <w:szCs w:val="20"/>
        </w:rPr>
        <w:t>,</w:t>
      </w:r>
      <w:r w:rsidR="00A202F9">
        <w:rPr>
          <w:rFonts w:ascii="Arial" w:hAnsi="Arial" w:cs="Arial"/>
          <w:b w:val="0"/>
          <w:sz w:val="20"/>
          <w:szCs w:val="20"/>
        </w:rPr>
        <w:t xml:space="preserve"> für die Überwachung der Versicherten eine richterliche Genehmigung zu verlangen.</w:t>
      </w:r>
      <w:r w:rsidR="004E7934" w:rsidRPr="00A202F9">
        <w:rPr>
          <w:rFonts w:ascii="Arial" w:hAnsi="Arial" w:cs="Arial"/>
          <w:b w:val="0"/>
          <w:sz w:val="20"/>
          <w:szCs w:val="20"/>
        </w:rPr>
        <w:t xml:space="preserve"> </w:t>
      </w:r>
    </w:p>
    <w:p w:rsidR="006B2607" w:rsidRDefault="006B2607" w:rsidP="00206E4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B2607" w:rsidRDefault="006B2607" w:rsidP="00206E47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zur </w:t>
      </w:r>
      <w:r w:rsidRPr="00B260F3">
        <w:rPr>
          <w:rFonts w:ascii="Arial" w:hAnsi="Arial" w:cs="Arial"/>
          <w:b/>
          <w:sz w:val="20"/>
          <w:szCs w:val="20"/>
        </w:rPr>
        <w:t>Selbstbestimmungsinitiative</w:t>
      </w:r>
      <w:r>
        <w:rPr>
          <w:rFonts w:ascii="Arial" w:hAnsi="Arial" w:cs="Arial"/>
          <w:sz w:val="20"/>
          <w:szCs w:val="20"/>
        </w:rPr>
        <w:t xml:space="preserve"> hat der Vorstand von Travail.Suisse </w:t>
      </w:r>
      <w:r w:rsidRPr="00206E47">
        <w:rPr>
          <w:rFonts w:ascii="Arial" w:hAnsi="Arial" w:cs="Arial"/>
          <w:b/>
          <w:sz w:val="20"/>
          <w:szCs w:val="20"/>
        </w:rPr>
        <w:t xml:space="preserve">einstimmig die Nein-Parole </w:t>
      </w:r>
      <w:r>
        <w:rPr>
          <w:rFonts w:ascii="Arial" w:hAnsi="Arial" w:cs="Arial"/>
          <w:sz w:val="20"/>
          <w:szCs w:val="20"/>
        </w:rPr>
        <w:t>beschlossen. Die Initiative gefährdet nicht nur die offene und international vernetzte Schweizer Volkswirtschaft</w:t>
      </w:r>
      <w:r w:rsidR="00A202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sondern damit auch viele Arbeitsplätze</w:t>
      </w:r>
      <w:r w:rsidR="00B260F3">
        <w:rPr>
          <w:rFonts w:ascii="Arial" w:hAnsi="Arial" w:cs="Arial"/>
          <w:sz w:val="20"/>
          <w:szCs w:val="20"/>
        </w:rPr>
        <w:t xml:space="preserve"> direkt</w:t>
      </w:r>
      <w:r>
        <w:rPr>
          <w:rFonts w:ascii="Arial" w:hAnsi="Arial" w:cs="Arial"/>
          <w:sz w:val="20"/>
          <w:szCs w:val="20"/>
        </w:rPr>
        <w:t xml:space="preserve">. </w:t>
      </w:r>
      <w:r w:rsidR="00EF0C75">
        <w:rPr>
          <w:rFonts w:ascii="Arial" w:hAnsi="Arial" w:cs="Arial"/>
          <w:sz w:val="20"/>
          <w:szCs w:val="20"/>
        </w:rPr>
        <w:t>So würde</w:t>
      </w:r>
      <w:r w:rsidR="00850129">
        <w:rPr>
          <w:rFonts w:ascii="Arial" w:hAnsi="Arial" w:cs="Arial"/>
          <w:sz w:val="20"/>
          <w:szCs w:val="20"/>
        </w:rPr>
        <w:t>n</w:t>
      </w:r>
      <w:r w:rsidR="00EF0C75">
        <w:rPr>
          <w:rFonts w:ascii="Arial" w:hAnsi="Arial" w:cs="Arial"/>
          <w:sz w:val="20"/>
          <w:szCs w:val="20"/>
        </w:rPr>
        <w:t xml:space="preserve"> in Bezug auf zukünftige Freihandelsabkommen grosse Rechtsunsicherheiten entstehen und Regelungen des Arbeitnehmerschutzes in der europäischen Menschenrechtskonvention und insbesondere in den Abkommen der internationalen Arbeitsorganisation in Frage gestellt werden.</w:t>
      </w:r>
      <w:r w:rsidR="00B260F3">
        <w:rPr>
          <w:rFonts w:ascii="Arial" w:hAnsi="Arial" w:cs="Arial"/>
          <w:sz w:val="20"/>
          <w:szCs w:val="20"/>
        </w:rPr>
        <w:t xml:space="preserve"> Aus Sicht der Arbeitnehmenden ist die Selbstbestimmungsinitiative deshalb zwingend abzulehnen. </w:t>
      </w:r>
    </w:p>
    <w:p w:rsidR="006B2607" w:rsidRDefault="006B2607" w:rsidP="00206E4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B2607" w:rsidRPr="00346556" w:rsidRDefault="006B2607" w:rsidP="00206E47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346556">
        <w:rPr>
          <w:rFonts w:ascii="Arial" w:hAnsi="Arial" w:cs="Arial"/>
          <w:sz w:val="20"/>
          <w:szCs w:val="20"/>
          <w:u w:val="single"/>
        </w:rPr>
        <w:t>Mehr Informationen:</w:t>
      </w:r>
    </w:p>
    <w:p w:rsidR="006B2607" w:rsidRDefault="006B2607" w:rsidP="00206E47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Wüthrich, Präsident / Nationalrat, Mobile: 079 287 04 93</w:t>
      </w:r>
    </w:p>
    <w:p w:rsidR="00816D34" w:rsidRPr="00346556" w:rsidRDefault="00816D34" w:rsidP="00206E47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Linda Rosenkranz, Leiterin Kommunikation, Mobile: 079 743 50 47</w:t>
      </w:r>
      <w:bookmarkStart w:id="0" w:name="_GoBack"/>
      <w:bookmarkEnd w:id="0"/>
    </w:p>
    <w:p w:rsidR="00E84DEA" w:rsidRPr="0070165A" w:rsidRDefault="00E84DEA" w:rsidP="00206E47">
      <w:pPr>
        <w:spacing w:after="0" w:line="300" w:lineRule="exact"/>
      </w:pPr>
    </w:p>
    <w:sectPr w:rsidR="00E84DEA" w:rsidRPr="007016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70C"/>
    <w:multiLevelType w:val="hybridMultilevel"/>
    <w:tmpl w:val="64CA21FC"/>
    <w:lvl w:ilvl="0" w:tplc="36EA1C0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82"/>
    <w:rsid w:val="00020750"/>
    <w:rsid w:val="0003181D"/>
    <w:rsid w:val="001D2518"/>
    <w:rsid w:val="00206E47"/>
    <w:rsid w:val="0021754E"/>
    <w:rsid w:val="00302431"/>
    <w:rsid w:val="00324F62"/>
    <w:rsid w:val="0034064A"/>
    <w:rsid w:val="004E7934"/>
    <w:rsid w:val="00677A9C"/>
    <w:rsid w:val="006B2607"/>
    <w:rsid w:val="0070165A"/>
    <w:rsid w:val="00816D34"/>
    <w:rsid w:val="00850129"/>
    <w:rsid w:val="00897952"/>
    <w:rsid w:val="008E7651"/>
    <w:rsid w:val="00A202F9"/>
    <w:rsid w:val="00A730E8"/>
    <w:rsid w:val="00B260F3"/>
    <w:rsid w:val="00C90B52"/>
    <w:rsid w:val="00CF7B49"/>
    <w:rsid w:val="00D36F0B"/>
    <w:rsid w:val="00E31F82"/>
    <w:rsid w:val="00E84DEA"/>
    <w:rsid w:val="00E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FDEA63-EA94-4062-A059-2F8330A2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20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51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B260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202F9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48687D-6B8A-4B2B-BA60-13947A55F3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4</cp:revision>
  <cp:lastPrinted>2018-06-19T12:29:00Z</cp:lastPrinted>
  <dcterms:created xsi:type="dcterms:W3CDTF">2018-10-18T06:37:00Z</dcterms:created>
  <dcterms:modified xsi:type="dcterms:W3CDTF">2018-10-24T09:26:00Z</dcterms:modified>
</cp:coreProperties>
</file>