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Service médias Travail.Suisse – Edition </w:t>
      </w:r>
      <w:r w:rsidR="00FD649A">
        <w:rPr>
          <w:rFonts w:ascii="Arial" w:hAnsi="Arial" w:cs="Arial"/>
          <w:sz w:val="20"/>
          <w:szCs w:val="20"/>
          <w:lang w:val="fr-CH"/>
        </w:rPr>
        <w:t>du 18 juin 2018</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335284" w:rsidP="00FD649A">
      <w:pPr>
        <w:spacing w:after="0" w:line="360" w:lineRule="exact"/>
        <w:rPr>
          <w:rFonts w:ascii="Arial" w:hAnsi="Arial" w:cs="Arial"/>
          <w:b/>
          <w:sz w:val="30"/>
          <w:szCs w:val="30"/>
          <w:lang w:val="fr-CH"/>
        </w:rPr>
      </w:pPr>
      <w:r>
        <w:rPr>
          <w:rFonts w:ascii="Arial" w:hAnsi="Arial" w:cs="Arial"/>
          <w:b/>
          <w:sz w:val="30"/>
          <w:szCs w:val="30"/>
          <w:lang w:val="fr-CH"/>
        </w:rPr>
        <w:t>Conférence internationale du travail</w:t>
      </w:r>
      <w:r w:rsidR="00980776">
        <w:rPr>
          <w:rFonts w:ascii="Arial" w:hAnsi="Arial" w:cs="Arial"/>
          <w:b/>
          <w:sz w:val="30"/>
          <w:szCs w:val="30"/>
          <w:lang w:val="fr-CH"/>
        </w:rPr>
        <w:t xml:space="preserve"> 2018 : l’égalité </w:t>
      </w:r>
      <w:r w:rsidR="003C1BF4" w:rsidRPr="00A31E14">
        <w:rPr>
          <w:rFonts w:ascii="Arial" w:hAnsi="Arial" w:cs="Arial"/>
          <w:b/>
          <w:sz w:val="30"/>
          <w:szCs w:val="30"/>
          <w:lang w:val="fr-CH"/>
        </w:rPr>
        <w:t>et le futur</w:t>
      </w:r>
      <w:r w:rsidR="003C1BF4">
        <w:rPr>
          <w:rFonts w:ascii="Arial" w:hAnsi="Arial" w:cs="Arial"/>
          <w:b/>
          <w:sz w:val="30"/>
          <w:szCs w:val="30"/>
          <w:lang w:val="fr-CH"/>
        </w:rPr>
        <w:t xml:space="preserve"> </w:t>
      </w:r>
      <w:r w:rsidR="00980776">
        <w:rPr>
          <w:rFonts w:ascii="Arial" w:hAnsi="Arial" w:cs="Arial"/>
          <w:b/>
          <w:sz w:val="30"/>
          <w:szCs w:val="30"/>
          <w:lang w:val="fr-CH"/>
        </w:rPr>
        <w:t>en point de mire</w:t>
      </w:r>
    </w:p>
    <w:p w:rsidR="00B6372A" w:rsidRPr="006B37F6" w:rsidRDefault="00B6372A" w:rsidP="006B37F6">
      <w:pPr>
        <w:spacing w:after="0" w:line="300" w:lineRule="exact"/>
        <w:rPr>
          <w:rFonts w:ascii="Arial" w:hAnsi="Arial" w:cs="Arial"/>
          <w:b/>
          <w:sz w:val="20"/>
          <w:szCs w:val="20"/>
          <w:lang w:val="fr-CH"/>
        </w:rPr>
      </w:pPr>
    </w:p>
    <w:p w:rsidR="007E0BD7" w:rsidRPr="006B37F6" w:rsidRDefault="0092631A" w:rsidP="006B37F6">
      <w:pPr>
        <w:spacing w:after="0" w:line="300" w:lineRule="exact"/>
        <w:rPr>
          <w:rFonts w:ascii="Arial" w:hAnsi="Arial" w:cs="Arial"/>
          <w:b/>
          <w:sz w:val="20"/>
          <w:szCs w:val="20"/>
          <w:lang w:val="fr-CH"/>
        </w:rPr>
      </w:pPr>
      <w:r>
        <w:rPr>
          <w:rFonts w:ascii="Arial" w:hAnsi="Arial" w:cs="Arial"/>
          <w:b/>
          <w:sz w:val="20"/>
          <w:szCs w:val="20"/>
          <w:lang w:val="fr-CH"/>
        </w:rPr>
        <w:t xml:space="preserve">Une vague de réactions plus forte en faveur de l’égalité a marqué 2017 et 2018, suite aux nombreuses dénonciations publiques </w:t>
      </w:r>
      <w:r w:rsidR="001C53D3">
        <w:rPr>
          <w:rFonts w:ascii="Arial" w:hAnsi="Arial" w:cs="Arial"/>
          <w:b/>
          <w:sz w:val="20"/>
          <w:szCs w:val="20"/>
          <w:lang w:val="fr-CH"/>
        </w:rPr>
        <w:t>d’harcèlement et d’</w:t>
      </w:r>
      <w:r w:rsidR="00E709DA">
        <w:rPr>
          <w:rFonts w:ascii="Arial" w:hAnsi="Arial" w:cs="Arial"/>
          <w:b/>
          <w:sz w:val="20"/>
          <w:szCs w:val="20"/>
          <w:lang w:val="fr-CH"/>
        </w:rPr>
        <w:t>agressions de femmes</w:t>
      </w:r>
      <w:r>
        <w:rPr>
          <w:rFonts w:ascii="Arial" w:hAnsi="Arial" w:cs="Arial"/>
          <w:b/>
          <w:sz w:val="20"/>
          <w:szCs w:val="20"/>
          <w:lang w:val="fr-CH"/>
        </w:rPr>
        <w:t xml:space="preserve">. </w:t>
      </w:r>
      <w:r w:rsidR="00D657E6">
        <w:rPr>
          <w:rFonts w:ascii="Arial" w:hAnsi="Arial" w:cs="Arial"/>
          <w:b/>
          <w:sz w:val="20"/>
          <w:szCs w:val="20"/>
          <w:lang w:val="fr-CH"/>
        </w:rPr>
        <w:t>L</w:t>
      </w:r>
      <w:r w:rsidR="00335284">
        <w:rPr>
          <w:rFonts w:ascii="Arial" w:hAnsi="Arial" w:cs="Arial"/>
          <w:b/>
          <w:sz w:val="20"/>
          <w:szCs w:val="20"/>
          <w:lang w:val="fr-CH"/>
        </w:rPr>
        <w:t xml:space="preserve">a Conférence internationale du travail (CIT) </w:t>
      </w:r>
      <w:r w:rsidR="00D657E6">
        <w:rPr>
          <w:rFonts w:ascii="Arial" w:hAnsi="Arial" w:cs="Arial"/>
          <w:b/>
          <w:sz w:val="20"/>
          <w:szCs w:val="20"/>
          <w:lang w:val="fr-CH"/>
        </w:rPr>
        <w:t xml:space="preserve">a elle aussi </w:t>
      </w:r>
      <w:r w:rsidR="006A0BC5">
        <w:rPr>
          <w:rFonts w:ascii="Arial" w:hAnsi="Arial" w:cs="Arial"/>
          <w:b/>
          <w:sz w:val="20"/>
          <w:szCs w:val="20"/>
          <w:lang w:val="fr-CH"/>
        </w:rPr>
        <w:t xml:space="preserve">thématisé </w:t>
      </w:r>
      <w:r w:rsidR="003D194C">
        <w:rPr>
          <w:rFonts w:ascii="Arial" w:hAnsi="Arial" w:cs="Arial"/>
          <w:b/>
          <w:sz w:val="20"/>
          <w:szCs w:val="20"/>
          <w:lang w:val="fr-CH"/>
        </w:rPr>
        <w:t xml:space="preserve">l’égalité </w:t>
      </w:r>
      <w:r w:rsidR="00F2433B">
        <w:rPr>
          <w:rFonts w:ascii="Arial" w:hAnsi="Arial" w:cs="Arial"/>
          <w:b/>
          <w:sz w:val="20"/>
          <w:szCs w:val="20"/>
          <w:lang w:val="fr-CH"/>
        </w:rPr>
        <w:t>avec le</w:t>
      </w:r>
      <w:r w:rsidR="000878CD">
        <w:rPr>
          <w:rFonts w:ascii="Arial" w:hAnsi="Arial" w:cs="Arial"/>
          <w:b/>
          <w:sz w:val="20"/>
          <w:szCs w:val="20"/>
          <w:lang w:val="fr-CH"/>
        </w:rPr>
        <w:t xml:space="preserve"> rapport du</w:t>
      </w:r>
      <w:r w:rsidR="000676BD">
        <w:rPr>
          <w:rFonts w:ascii="Arial" w:hAnsi="Arial" w:cs="Arial"/>
          <w:b/>
          <w:sz w:val="20"/>
          <w:szCs w:val="20"/>
          <w:lang w:val="fr-CH"/>
        </w:rPr>
        <w:t xml:space="preserve"> Directeur général </w:t>
      </w:r>
      <w:r w:rsidR="000878CD">
        <w:rPr>
          <w:rFonts w:ascii="Arial" w:hAnsi="Arial" w:cs="Arial"/>
          <w:b/>
          <w:sz w:val="20"/>
          <w:szCs w:val="20"/>
          <w:lang w:val="fr-CH"/>
        </w:rPr>
        <w:t xml:space="preserve">Guy Ryder </w:t>
      </w:r>
      <w:r w:rsidR="000676BD">
        <w:rPr>
          <w:rFonts w:ascii="Arial" w:hAnsi="Arial" w:cs="Arial"/>
          <w:b/>
          <w:sz w:val="20"/>
          <w:szCs w:val="20"/>
          <w:lang w:val="fr-CH"/>
        </w:rPr>
        <w:t>et entamé</w:t>
      </w:r>
      <w:r w:rsidR="006A0BC5">
        <w:rPr>
          <w:rFonts w:ascii="Arial" w:hAnsi="Arial" w:cs="Arial"/>
          <w:b/>
          <w:sz w:val="20"/>
          <w:szCs w:val="20"/>
          <w:lang w:val="fr-CH"/>
        </w:rPr>
        <w:t xml:space="preserve"> un processus normatif sur la violence et le harcèleme</w:t>
      </w:r>
      <w:r w:rsidR="000676BD">
        <w:rPr>
          <w:rFonts w:ascii="Arial" w:hAnsi="Arial" w:cs="Arial"/>
          <w:b/>
          <w:sz w:val="20"/>
          <w:szCs w:val="20"/>
          <w:lang w:val="fr-CH"/>
        </w:rPr>
        <w:t xml:space="preserve">nt au travail. </w:t>
      </w:r>
      <w:r w:rsidR="000878CD">
        <w:rPr>
          <w:rFonts w:ascii="Arial" w:hAnsi="Arial" w:cs="Arial"/>
          <w:b/>
          <w:sz w:val="20"/>
          <w:szCs w:val="20"/>
          <w:lang w:val="fr-CH"/>
        </w:rPr>
        <w:t xml:space="preserve">Cette année, Travail.Suisse a </w:t>
      </w:r>
      <w:r w:rsidR="003D194C">
        <w:rPr>
          <w:rFonts w:ascii="Arial" w:hAnsi="Arial" w:cs="Arial"/>
          <w:b/>
          <w:sz w:val="20"/>
          <w:szCs w:val="20"/>
          <w:lang w:val="fr-CH"/>
        </w:rPr>
        <w:t xml:space="preserve">tenu un discours à la CIT au nom de la délégation suisse des travailleurs et travailleuses </w:t>
      </w:r>
      <w:r w:rsidR="00374686">
        <w:rPr>
          <w:rFonts w:ascii="Arial" w:hAnsi="Arial" w:cs="Arial"/>
          <w:b/>
          <w:sz w:val="20"/>
          <w:szCs w:val="20"/>
          <w:lang w:val="fr-CH"/>
        </w:rPr>
        <w:t>et ra</w:t>
      </w:r>
      <w:r w:rsidR="00E709DA">
        <w:rPr>
          <w:rFonts w:ascii="Arial" w:hAnsi="Arial" w:cs="Arial"/>
          <w:b/>
          <w:sz w:val="20"/>
          <w:szCs w:val="20"/>
          <w:lang w:val="fr-CH"/>
        </w:rPr>
        <w:t>ppelé la situation en</w:t>
      </w:r>
      <w:r w:rsidR="00F02240">
        <w:rPr>
          <w:rFonts w:ascii="Arial" w:hAnsi="Arial" w:cs="Arial"/>
          <w:b/>
          <w:sz w:val="20"/>
          <w:szCs w:val="20"/>
          <w:lang w:val="fr-CH"/>
        </w:rPr>
        <w:t xml:space="preserve"> Suisse. </w:t>
      </w:r>
      <w:r w:rsidR="00A31E14" w:rsidRPr="00DA64B2">
        <w:rPr>
          <w:rFonts w:ascii="Arial" w:hAnsi="Arial" w:cs="Arial"/>
          <w:b/>
          <w:sz w:val="20"/>
          <w:szCs w:val="20"/>
          <w:lang w:val="fr-CH"/>
        </w:rPr>
        <w:t>L</w:t>
      </w:r>
      <w:r w:rsidR="00E66B79" w:rsidRPr="00DA64B2">
        <w:rPr>
          <w:rFonts w:ascii="Arial" w:hAnsi="Arial" w:cs="Arial"/>
          <w:b/>
          <w:sz w:val="20"/>
          <w:szCs w:val="20"/>
          <w:lang w:val="fr-CH"/>
        </w:rPr>
        <w:t>a question du futur du travail</w:t>
      </w:r>
      <w:r w:rsidR="00DA64B2">
        <w:rPr>
          <w:rFonts w:ascii="Arial" w:hAnsi="Arial" w:cs="Arial"/>
          <w:b/>
          <w:sz w:val="20"/>
          <w:szCs w:val="20"/>
          <w:lang w:val="fr-CH"/>
        </w:rPr>
        <w:t xml:space="preserve"> a aussi été mise en lumière et sera un point fort de l’année 2019 qui fêtera le centenaire de l’Organisation internationale du travail (OIT). </w:t>
      </w:r>
      <w:r w:rsidR="00A31E14">
        <w:rPr>
          <w:rFonts w:ascii="Arial" w:hAnsi="Arial" w:cs="Arial"/>
          <w:b/>
          <w:sz w:val="20"/>
          <w:szCs w:val="20"/>
          <w:lang w:val="fr-CH"/>
        </w:rPr>
        <w:t xml:space="preserve"> </w:t>
      </w:r>
      <w:r w:rsidR="00E66B79">
        <w:rPr>
          <w:rFonts w:ascii="Arial" w:hAnsi="Arial" w:cs="Arial"/>
          <w:b/>
          <w:sz w:val="20"/>
          <w:szCs w:val="20"/>
          <w:lang w:val="fr-CH"/>
        </w:rPr>
        <w:t xml:space="preserve"> </w:t>
      </w:r>
      <w:r w:rsidR="000878CD">
        <w:rPr>
          <w:rFonts w:ascii="Arial" w:hAnsi="Arial" w:cs="Arial"/>
          <w:b/>
          <w:sz w:val="20"/>
          <w:szCs w:val="20"/>
          <w:lang w:val="fr-CH"/>
        </w:rPr>
        <w:t xml:space="preserve">  </w:t>
      </w:r>
      <w:r w:rsidR="000676BD">
        <w:rPr>
          <w:rFonts w:ascii="Arial" w:hAnsi="Arial" w:cs="Arial"/>
          <w:b/>
          <w:sz w:val="20"/>
          <w:szCs w:val="20"/>
          <w:lang w:val="fr-CH"/>
        </w:rPr>
        <w:t xml:space="preserve"> </w:t>
      </w:r>
    </w:p>
    <w:p w:rsidR="00FC56F7" w:rsidRDefault="00FC56F7" w:rsidP="006B37F6">
      <w:pPr>
        <w:spacing w:after="0" w:line="300" w:lineRule="exact"/>
        <w:rPr>
          <w:rFonts w:ascii="Arial" w:hAnsi="Arial" w:cs="Arial"/>
          <w:b/>
          <w:sz w:val="20"/>
          <w:szCs w:val="20"/>
          <w:lang w:val="fr-CH"/>
        </w:rPr>
      </w:pPr>
    </w:p>
    <w:p w:rsidR="006B37F6" w:rsidRPr="006B37F6" w:rsidRDefault="00FD649A" w:rsidP="006B37F6">
      <w:pPr>
        <w:spacing w:after="0" w:line="300" w:lineRule="exact"/>
        <w:rPr>
          <w:rFonts w:ascii="Arial" w:hAnsi="Arial" w:cs="Arial"/>
          <w:i/>
          <w:sz w:val="20"/>
          <w:szCs w:val="20"/>
          <w:lang w:val="fr-CH"/>
        </w:rPr>
      </w:pPr>
      <w:r>
        <w:rPr>
          <w:rFonts w:ascii="Arial" w:hAnsi="Arial" w:cs="Arial"/>
          <w:i/>
          <w:sz w:val="20"/>
          <w:szCs w:val="20"/>
          <w:lang w:val="fr-CH"/>
        </w:rPr>
        <w:t xml:space="preserve">Par </w:t>
      </w:r>
      <w:r w:rsidR="006B37F6" w:rsidRPr="006B37F6">
        <w:rPr>
          <w:rFonts w:ascii="Arial" w:hAnsi="Arial" w:cs="Arial"/>
          <w:i/>
          <w:sz w:val="20"/>
          <w:szCs w:val="20"/>
          <w:lang w:val="fr-CH"/>
        </w:rPr>
        <w:t>Hélène Agbémégnah, Responsable politique de migration et questions juridiques</w:t>
      </w:r>
      <w:r w:rsidR="006B37F6">
        <w:rPr>
          <w:rFonts w:ascii="Arial" w:hAnsi="Arial" w:cs="Arial"/>
          <w:i/>
          <w:sz w:val="20"/>
          <w:szCs w:val="20"/>
          <w:lang w:val="fr-CH"/>
        </w:rPr>
        <w:t xml:space="preserve"> Travail.Suisse</w:t>
      </w:r>
    </w:p>
    <w:p w:rsidR="006B37F6" w:rsidRPr="006B37F6" w:rsidRDefault="006B37F6" w:rsidP="006B37F6">
      <w:pPr>
        <w:spacing w:after="0" w:line="300" w:lineRule="exact"/>
        <w:rPr>
          <w:rFonts w:ascii="Arial" w:hAnsi="Arial" w:cs="Arial"/>
          <w:b/>
          <w:sz w:val="20"/>
          <w:szCs w:val="20"/>
          <w:lang w:val="fr-CH"/>
        </w:rPr>
      </w:pPr>
    </w:p>
    <w:p w:rsidR="005E6821" w:rsidRDefault="000878CD" w:rsidP="006B37F6">
      <w:pPr>
        <w:spacing w:after="0" w:line="300" w:lineRule="exact"/>
        <w:rPr>
          <w:rFonts w:ascii="Arial" w:hAnsi="Arial" w:cs="Arial"/>
          <w:sz w:val="20"/>
          <w:szCs w:val="20"/>
          <w:lang w:val="fr-CH"/>
        </w:rPr>
      </w:pPr>
      <w:r>
        <w:rPr>
          <w:rFonts w:ascii="Arial" w:hAnsi="Arial" w:cs="Arial"/>
          <w:sz w:val="20"/>
          <w:szCs w:val="20"/>
          <w:lang w:val="fr-CH"/>
        </w:rPr>
        <w:t xml:space="preserve">Bien que le débat </w:t>
      </w:r>
      <w:r w:rsidR="003E4D3A">
        <w:rPr>
          <w:rFonts w:ascii="Arial" w:hAnsi="Arial" w:cs="Arial"/>
          <w:sz w:val="20"/>
          <w:szCs w:val="20"/>
          <w:lang w:val="fr-CH"/>
        </w:rPr>
        <w:t xml:space="preserve">mondial </w:t>
      </w:r>
      <w:r w:rsidR="00F77816">
        <w:rPr>
          <w:rFonts w:ascii="Arial" w:hAnsi="Arial" w:cs="Arial"/>
          <w:sz w:val="20"/>
          <w:szCs w:val="20"/>
          <w:lang w:val="fr-CH"/>
        </w:rPr>
        <w:t xml:space="preserve">relayé par la presse </w:t>
      </w:r>
      <w:r>
        <w:rPr>
          <w:rFonts w:ascii="Arial" w:hAnsi="Arial" w:cs="Arial"/>
          <w:sz w:val="20"/>
          <w:szCs w:val="20"/>
          <w:lang w:val="fr-CH"/>
        </w:rPr>
        <w:t xml:space="preserve">sur les cas de harcèlement sexuel </w:t>
      </w:r>
      <w:r w:rsidR="00F77816">
        <w:rPr>
          <w:rFonts w:ascii="Arial" w:hAnsi="Arial" w:cs="Arial"/>
          <w:sz w:val="20"/>
          <w:szCs w:val="20"/>
          <w:lang w:val="fr-CH"/>
        </w:rPr>
        <w:t>ces deux dernières années ait pu mettre en exergue la situation</w:t>
      </w:r>
      <w:r w:rsidR="00823ABC">
        <w:rPr>
          <w:rFonts w:ascii="Arial" w:hAnsi="Arial" w:cs="Arial"/>
          <w:sz w:val="20"/>
          <w:szCs w:val="20"/>
          <w:lang w:val="fr-CH"/>
        </w:rPr>
        <w:t xml:space="preserve"> de vulnérabilité des femmes, il n’en demeure pas moins que l’égalité concerne aussi les hommes. </w:t>
      </w:r>
      <w:r w:rsidR="00F77816">
        <w:rPr>
          <w:rFonts w:ascii="Arial" w:hAnsi="Arial" w:cs="Arial"/>
          <w:sz w:val="20"/>
          <w:szCs w:val="20"/>
          <w:lang w:val="fr-CH"/>
        </w:rPr>
        <w:t xml:space="preserve">Dans le cadre de la CIT 2018 qui </w:t>
      </w:r>
      <w:r w:rsidR="001B0AF5">
        <w:rPr>
          <w:rFonts w:ascii="Arial" w:hAnsi="Arial" w:cs="Arial"/>
          <w:sz w:val="20"/>
          <w:szCs w:val="20"/>
          <w:lang w:val="fr-CH"/>
        </w:rPr>
        <w:t>s’est clôturée</w:t>
      </w:r>
      <w:r w:rsidR="00F77816">
        <w:rPr>
          <w:rFonts w:ascii="Arial" w:hAnsi="Arial" w:cs="Arial"/>
          <w:sz w:val="20"/>
          <w:szCs w:val="20"/>
          <w:lang w:val="fr-CH"/>
        </w:rPr>
        <w:t xml:space="preserve"> le 8 juin, le Directeur général de </w:t>
      </w:r>
      <w:r w:rsidR="00DA64B2">
        <w:rPr>
          <w:rFonts w:ascii="Arial" w:hAnsi="Arial" w:cs="Arial"/>
          <w:sz w:val="20"/>
          <w:szCs w:val="20"/>
          <w:lang w:val="fr-CH"/>
        </w:rPr>
        <w:t>l’OIT</w:t>
      </w:r>
      <w:r w:rsidR="00F77816">
        <w:rPr>
          <w:rFonts w:ascii="Arial" w:hAnsi="Arial" w:cs="Arial"/>
          <w:sz w:val="20"/>
          <w:szCs w:val="20"/>
          <w:lang w:val="fr-CH"/>
        </w:rPr>
        <w:t>, M. Guy Ryder, a présenté son nouveau rapport intitulé « L’initiative sur les femmes au travail : un nouvel élan pour l’égalité ».</w:t>
      </w:r>
      <w:r w:rsidR="00231A61">
        <w:rPr>
          <w:rFonts w:ascii="Arial" w:hAnsi="Arial" w:cs="Arial"/>
          <w:sz w:val="20"/>
          <w:szCs w:val="20"/>
          <w:lang w:val="fr-CH"/>
        </w:rPr>
        <w:t xml:space="preserve"> </w:t>
      </w:r>
      <w:r w:rsidR="00AB3D96">
        <w:rPr>
          <w:rFonts w:ascii="Arial" w:hAnsi="Arial" w:cs="Arial"/>
          <w:sz w:val="20"/>
          <w:szCs w:val="20"/>
          <w:lang w:val="fr-CH"/>
        </w:rPr>
        <w:t xml:space="preserve">Dans ce rapport, </w:t>
      </w:r>
      <w:r w:rsidR="005E6821">
        <w:rPr>
          <w:rFonts w:ascii="Arial" w:hAnsi="Arial" w:cs="Arial"/>
          <w:sz w:val="20"/>
          <w:szCs w:val="20"/>
          <w:lang w:val="fr-CH"/>
        </w:rPr>
        <w:t>cinq nouveaux axes sont présentés pour promouvoir une politique adaptée en matière d’égalité </w:t>
      </w:r>
      <w:r w:rsidR="0079115B">
        <w:rPr>
          <w:rFonts w:ascii="Arial" w:hAnsi="Arial" w:cs="Arial"/>
          <w:sz w:val="20"/>
          <w:szCs w:val="20"/>
          <w:lang w:val="fr-CH"/>
        </w:rPr>
        <w:t>et orienter l’action de l’OIT</w:t>
      </w:r>
      <w:r w:rsidR="005E6821">
        <w:rPr>
          <w:rFonts w:ascii="Arial" w:hAnsi="Arial" w:cs="Arial"/>
          <w:sz w:val="20"/>
          <w:szCs w:val="20"/>
          <w:lang w:val="fr-CH"/>
        </w:rPr>
        <w:t xml:space="preserve">: </w:t>
      </w:r>
    </w:p>
    <w:p w:rsidR="005E6821" w:rsidRDefault="005E6821" w:rsidP="005E6821">
      <w:pPr>
        <w:pStyle w:val="Listenabsatz"/>
        <w:numPr>
          <w:ilvl w:val="0"/>
          <w:numId w:val="3"/>
        </w:numPr>
        <w:spacing w:after="0" w:line="300" w:lineRule="exact"/>
        <w:rPr>
          <w:rFonts w:ascii="Arial" w:hAnsi="Arial" w:cs="Arial"/>
          <w:sz w:val="20"/>
          <w:szCs w:val="20"/>
          <w:lang w:val="fr-CH"/>
        </w:rPr>
      </w:pPr>
      <w:r>
        <w:rPr>
          <w:rFonts w:ascii="Arial" w:hAnsi="Arial" w:cs="Arial"/>
          <w:sz w:val="20"/>
          <w:szCs w:val="20"/>
          <w:lang w:val="fr-CH"/>
        </w:rPr>
        <w:t>Aller vers une nouvelle économie des soins à la personne ;</w:t>
      </w:r>
    </w:p>
    <w:p w:rsidR="005E6821" w:rsidRDefault="005E6821" w:rsidP="005E6821">
      <w:pPr>
        <w:pStyle w:val="Listenabsatz"/>
        <w:numPr>
          <w:ilvl w:val="0"/>
          <w:numId w:val="3"/>
        </w:numPr>
        <w:spacing w:after="0" w:line="300" w:lineRule="exact"/>
        <w:rPr>
          <w:rFonts w:ascii="Arial" w:hAnsi="Arial" w:cs="Arial"/>
          <w:sz w:val="20"/>
          <w:szCs w:val="20"/>
          <w:lang w:val="fr-CH"/>
        </w:rPr>
      </w:pPr>
      <w:r>
        <w:rPr>
          <w:rFonts w:ascii="Arial" w:hAnsi="Arial" w:cs="Arial"/>
          <w:sz w:val="20"/>
          <w:szCs w:val="20"/>
          <w:lang w:val="fr-CH"/>
        </w:rPr>
        <w:t>Faire en sorte que les femmes soient davantage maîtresses de leur temps ;</w:t>
      </w:r>
    </w:p>
    <w:p w:rsidR="005E6821" w:rsidRDefault="005E6821" w:rsidP="005E6821">
      <w:pPr>
        <w:pStyle w:val="Listenabsatz"/>
        <w:numPr>
          <w:ilvl w:val="0"/>
          <w:numId w:val="3"/>
        </w:numPr>
        <w:spacing w:after="0" w:line="300" w:lineRule="exact"/>
        <w:rPr>
          <w:rFonts w:ascii="Arial" w:hAnsi="Arial" w:cs="Arial"/>
          <w:sz w:val="20"/>
          <w:szCs w:val="20"/>
          <w:lang w:val="fr-CH"/>
        </w:rPr>
      </w:pPr>
      <w:r>
        <w:rPr>
          <w:rFonts w:ascii="Arial" w:hAnsi="Arial" w:cs="Arial"/>
          <w:sz w:val="20"/>
          <w:szCs w:val="20"/>
          <w:lang w:val="fr-CH"/>
        </w:rPr>
        <w:t>Reconnaître le travail des femmes à sa juste valeur ;</w:t>
      </w:r>
    </w:p>
    <w:p w:rsidR="005E6821" w:rsidRDefault="005E6821" w:rsidP="005E6821">
      <w:pPr>
        <w:pStyle w:val="Listenabsatz"/>
        <w:numPr>
          <w:ilvl w:val="0"/>
          <w:numId w:val="3"/>
        </w:numPr>
        <w:spacing w:after="0" w:line="300" w:lineRule="exact"/>
        <w:rPr>
          <w:rFonts w:ascii="Arial" w:hAnsi="Arial" w:cs="Arial"/>
          <w:sz w:val="20"/>
          <w:szCs w:val="20"/>
          <w:lang w:val="fr-CH"/>
        </w:rPr>
      </w:pPr>
      <w:r>
        <w:rPr>
          <w:rFonts w:ascii="Arial" w:hAnsi="Arial" w:cs="Arial"/>
          <w:sz w:val="20"/>
          <w:szCs w:val="20"/>
          <w:lang w:val="fr-CH"/>
        </w:rPr>
        <w:t>Renforcer les moyens d’expression et de représentation des femmes ;</w:t>
      </w:r>
    </w:p>
    <w:p w:rsidR="005E6821" w:rsidRDefault="005E6821" w:rsidP="005E6821">
      <w:pPr>
        <w:pStyle w:val="Listenabsatz"/>
        <w:numPr>
          <w:ilvl w:val="0"/>
          <w:numId w:val="3"/>
        </w:numPr>
        <w:spacing w:after="0" w:line="300" w:lineRule="exact"/>
        <w:rPr>
          <w:rFonts w:ascii="Arial" w:hAnsi="Arial" w:cs="Arial"/>
          <w:sz w:val="20"/>
          <w:szCs w:val="20"/>
          <w:lang w:val="fr-CH"/>
        </w:rPr>
      </w:pPr>
      <w:r>
        <w:rPr>
          <w:rFonts w:ascii="Arial" w:hAnsi="Arial" w:cs="Arial"/>
          <w:sz w:val="20"/>
          <w:szCs w:val="20"/>
          <w:lang w:val="fr-CH"/>
        </w:rPr>
        <w:t xml:space="preserve">Mettre fin à la violence et au harcèlement. </w:t>
      </w:r>
    </w:p>
    <w:p w:rsidR="00F77816" w:rsidRPr="005E6821" w:rsidRDefault="005E6821" w:rsidP="005E6821">
      <w:pPr>
        <w:spacing w:after="0" w:line="300" w:lineRule="exact"/>
        <w:rPr>
          <w:rFonts w:ascii="Arial" w:hAnsi="Arial" w:cs="Arial"/>
          <w:sz w:val="20"/>
          <w:szCs w:val="20"/>
          <w:lang w:val="fr-CH"/>
        </w:rPr>
      </w:pPr>
      <w:r w:rsidRPr="005E6821">
        <w:rPr>
          <w:rFonts w:ascii="Arial" w:hAnsi="Arial" w:cs="Arial"/>
          <w:sz w:val="20"/>
          <w:szCs w:val="20"/>
          <w:lang w:val="fr-CH"/>
        </w:rPr>
        <w:t xml:space="preserve"> </w:t>
      </w:r>
    </w:p>
    <w:p w:rsidR="00F77816" w:rsidRDefault="00A30291" w:rsidP="006B37F6">
      <w:pPr>
        <w:spacing w:after="0" w:line="300" w:lineRule="exact"/>
        <w:rPr>
          <w:rFonts w:ascii="Arial" w:hAnsi="Arial" w:cs="Arial"/>
          <w:sz w:val="20"/>
          <w:szCs w:val="20"/>
          <w:lang w:val="fr-CH"/>
        </w:rPr>
      </w:pPr>
      <w:r>
        <w:rPr>
          <w:rFonts w:ascii="Arial" w:hAnsi="Arial" w:cs="Arial"/>
          <w:sz w:val="20"/>
          <w:szCs w:val="20"/>
          <w:lang w:val="fr-CH"/>
        </w:rPr>
        <w:t>Travail.Suisse</w:t>
      </w:r>
      <w:r w:rsidR="001510EA">
        <w:rPr>
          <w:rFonts w:ascii="Arial" w:hAnsi="Arial" w:cs="Arial"/>
          <w:sz w:val="20"/>
          <w:szCs w:val="20"/>
          <w:lang w:val="fr-CH"/>
        </w:rPr>
        <w:t xml:space="preserve">, l’organisation faîtière indépendante des </w:t>
      </w:r>
      <w:r w:rsidR="00C65836">
        <w:rPr>
          <w:rFonts w:ascii="Arial" w:hAnsi="Arial" w:cs="Arial"/>
          <w:sz w:val="20"/>
          <w:szCs w:val="20"/>
          <w:lang w:val="fr-CH"/>
        </w:rPr>
        <w:t>travailleurs et travail</w:t>
      </w:r>
      <w:r w:rsidR="00D462E9">
        <w:rPr>
          <w:rFonts w:ascii="Arial" w:hAnsi="Arial" w:cs="Arial"/>
          <w:sz w:val="20"/>
          <w:szCs w:val="20"/>
          <w:lang w:val="fr-CH"/>
        </w:rPr>
        <w:t xml:space="preserve">leuses, </w:t>
      </w:r>
      <w:r w:rsidR="00C65836">
        <w:rPr>
          <w:rFonts w:ascii="Arial" w:hAnsi="Arial" w:cs="Arial"/>
          <w:sz w:val="20"/>
          <w:szCs w:val="20"/>
          <w:lang w:val="fr-CH"/>
        </w:rPr>
        <w:t>a pu s’exprimer au nom de la délégation suisse des travailleurs à la 107</w:t>
      </w:r>
      <w:r w:rsidR="00C65836" w:rsidRPr="00C65836">
        <w:rPr>
          <w:rFonts w:ascii="Arial" w:hAnsi="Arial" w:cs="Arial"/>
          <w:sz w:val="20"/>
          <w:szCs w:val="20"/>
          <w:vertAlign w:val="superscript"/>
          <w:lang w:val="fr-CH"/>
        </w:rPr>
        <w:t>ème</w:t>
      </w:r>
      <w:r w:rsidR="00D462E9">
        <w:rPr>
          <w:rFonts w:ascii="Arial" w:hAnsi="Arial" w:cs="Arial"/>
          <w:sz w:val="20"/>
          <w:szCs w:val="20"/>
          <w:lang w:val="fr-CH"/>
        </w:rPr>
        <w:t xml:space="preserve"> CIT et saluer</w:t>
      </w:r>
      <w:r w:rsidR="00C65836">
        <w:rPr>
          <w:rFonts w:ascii="Arial" w:hAnsi="Arial" w:cs="Arial"/>
          <w:sz w:val="20"/>
          <w:szCs w:val="20"/>
          <w:lang w:val="fr-CH"/>
        </w:rPr>
        <w:t xml:space="preserve"> </w:t>
      </w:r>
      <w:r w:rsidR="00D462E9">
        <w:rPr>
          <w:rFonts w:ascii="Arial" w:hAnsi="Arial" w:cs="Arial"/>
          <w:sz w:val="20"/>
          <w:szCs w:val="20"/>
          <w:lang w:val="fr-CH"/>
        </w:rPr>
        <w:t xml:space="preserve">le rapport du Directeur général. Le papier de position « Egalité hommes-femmes aujourd’hui et demain » élaboré par Travail.Suisse </w:t>
      </w:r>
      <w:r w:rsidR="00543F6C">
        <w:rPr>
          <w:rFonts w:ascii="Arial" w:hAnsi="Arial" w:cs="Arial"/>
          <w:sz w:val="20"/>
          <w:szCs w:val="20"/>
          <w:lang w:val="fr-CH"/>
        </w:rPr>
        <w:t xml:space="preserve">avec </w:t>
      </w:r>
      <w:r w:rsidR="00D462E9">
        <w:rPr>
          <w:rFonts w:ascii="Arial" w:hAnsi="Arial" w:cs="Arial"/>
          <w:sz w:val="20"/>
          <w:szCs w:val="20"/>
          <w:lang w:val="fr-CH"/>
        </w:rPr>
        <w:t>28 recommandations a pu être mentionné auprès de l’OIT et de l’ensemble des délégués à la CIT.</w:t>
      </w:r>
      <w:r w:rsidR="00A74B49">
        <w:rPr>
          <w:rFonts w:ascii="Arial" w:hAnsi="Arial" w:cs="Arial"/>
          <w:sz w:val="20"/>
          <w:szCs w:val="20"/>
          <w:lang w:val="fr-CH"/>
        </w:rPr>
        <w:t xml:space="preserve"> L’occasion a ainsi été donnée de rappeler qu’en Suisse de nombreux progrès restent à faire en matière d’égalité et qu’il s’agit moins d’une affaire de moyens que d’un manque de volonté politique. </w:t>
      </w:r>
    </w:p>
    <w:p w:rsidR="006B37F6" w:rsidRDefault="00231A61" w:rsidP="006B37F6">
      <w:pPr>
        <w:spacing w:after="0" w:line="300" w:lineRule="exact"/>
        <w:rPr>
          <w:rFonts w:ascii="Arial" w:hAnsi="Arial" w:cs="Arial"/>
          <w:sz w:val="20"/>
          <w:szCs w:val="20"/>
          <w:lang w:val="fr-CH"/>
        </w:rPr>
      </w:pPr>
      <w:r>
        <w:rPr>
          <w:rFonts w:ascii="Arial" w:hAnsi="Arial" w:cs="Arial"/>
          <w:sz w:val="20"/>
          <w:szCs w:val="20"/>
          <w:lang w:val="fr-CH"/>
        </w:rPr>
        <w:t xml:space="preserve"> </w:t>
      </w:r>
    </w:p>
    <w:p w:rsidR="00FD649A" w:rsidRPr="00D1290B" w:rsidRDefault="00FD649A" w:rsidP="006B37F6">
      <w:pPr>
        <w:spacing w:after="0" w:line="300" w:lineRule="exact"/>
        <w:rPr>
          <w:rFonts w:ascii="Arial" w:hAnsi="Arial" w:cs="Arial"/>
          <w:sz w:val="20"/>
          <w:szCs w:val="20"/>
          <w:lang w:val="fr-CH"/>
        </w:rPr>
      </w:pPr>
    </w:p>
    <w:p w:rsidR="00531CC1" w:rsidRDefault="00D1290B" w:rsidP="006B37F6">
      <w:pPr>
        <w:spacing w:after="0" w:line="300" w:lineRule="exact"/>
        <w:rPr>
          <w:rFonts w:ascii="Arial" w:hAnsi="Arial" w:cs="Arial"/>
          <w:b/>
          <w:sz w:val="20"/>
          <w:szCs w:val="20"/>
          <w:lang w:val="fr-CH"/>
        </w:rPr>
      </w:pPr>
      <w:r>
        <w:rPr>
          <w:rFonts w:ascii="Arial" w:hAnsi="Arial" w:cs="Arial"/>
          <w:b/>
          <w:sz w:val="20"/>
          <w:szCs w:val="20"/>
          <w:lang w:val="fr-CH"/>
        </w:rPr>
        <w:t xml:space="preserve">Les conventions de l’OIT sont importantes pour la Suisse </w:t>
      </w:r>
    </w:p>
    <w:p w:rsidR="006B37F6" w:rsidRPr="006B37F6" w:rsidRDefault="006B37F6" w:rsidP="006B37F6">
      <w:pPr>
        <w:spacing w:after="0" w:line="300" w:lineRule="exact"/>
        <w:rPr>
          <w:rFonts w:ascii="Arial" w:hAnsi="Arial" w:cs="Arial"/>
          <w:b/>
          <w:sz w:val="20"/>
          <w:szCs w:val="20"/>
          <w:lang w:val="fr-CH"/>
        </w:rPr>
      </w:pPr>
    </w:p>
    <w:p w:rsidR="00ED01E4" w:rsidRDefault="00373FB7" w:rsidP="00373FB7">
      <w:pPr>
        <w:spacing w:after="0" w:line="300" w:lineRule="exact"/>
        <w:rPr>
          <w:rFonts w:ascii="Arial" w:hAnsi="Arial" w:cs="Arial"/>
          <w:sz w:val="20"/>
          <w:szCs w:val="20"/>
          <w:lang w:val="fr-CH"/>
        </w:rPr>
      </w:pPr>
      <w:r>
        <w:rPr>
          <w:rFonts w:ascii="Arial" w:hAnsi="Arial" w:cs="Arial"/>
          <w:sz w:val="20"/>
          <w:szCs w:val="20"/>
          <w:lang w:val="fr-CH"/>
        </w:rPr>
        <w:lastRenderedPageBreak/>
        <w:t>L’</w:t>
      </w:r>
      <w:r w:rsidR="00D1290B">
        <w:rPr>
          <w:rFonts w:ascii="Arial" w:hAnsi="Arial" w:cs="Arial"/>
          <w:sz w:val="20"/>
          <w:szCs w:val="20"/>
          <w:lang w:val="fr-CH"/>
        </w:rPr>
        <w:t xml:space="preserve">OIT a depuis  longtemps œuvré en faveur de l’égalité des sexes </w:t>
      </w:r>
      <w:r w:rsidR="00621851">
        <w:rPr>
          <w:rFonts w:ascii="Arial" w:hAnsi="Arial" w:cs="Arial"/>
          <w:sz w:val="20"/>
          <w:szCs w:val="20"/>
          <w:lang w:val="fr-CH"/>
        </w:rPr>
        <w:t>au travail avec pour premier exemple la promotion du principe « à travail égal, salaire égal ». Parmi les principes que l’OIT a énoncé en 1919 dans sa Constitution, celui-ci est d’ailleurs considéré comme prioritaire et urgent. Autrement dit, les hommes et les femmes devraient recevoir une rémunération égale pour un travail de valeur égale. La Convention n°100 sur l’égalité de rémunération a ainsi vu son existence en 1951 et a été ratifiée par la Suisse en 1972. Par la suite, l’</w:t>
      </w:r>
      <w:r w:rsidR="00480EAE">
        <w:rPr>
          <w:rFonts w:ascii="Arial" w:hAnsi="Arial" w:cs="Arial"/>
          <w:sz w:val="20"/>
          <w:szCs w:val="20"/>
          <w:lang w:val="fr-CH"/>
        </w:rPr>
        <w:t>OIT a également adopté en 1958 la Convention n°111 sur la discrimination en matière d’emploi et de profession que la Suisse a égale</w:t>
      </w:r>
      <w:r w:rsidR="0051617D">
        <w:rPr>
          <w:rFonts w:ascii="Arial" w:hAnsi="Arial" w:cs="Arial"/>
          <w:sz w:val="20"/>
          <w:szCs w:val="20"/>
          <w:lang w:val="fr-CH"/>
        </w:rPr>
        <w:t>ment ratifié</w:t>
      </w:r>
      <w:r w:rsidR="00480EAE">
        <w:rPr>
          <w:rFonts w:ascii="Arial" w:hAnsi="Arial" w:cs="Arial"/>
          <w:sz w:val="20"/>
          <w:szCs w:val="20"/>
          <w:lang w:val="fr-CH"/>
        </w:rPr>
        <w:t xml:space="preserve">. </w:t>
      </w:r>
      <w:r w:rsidR="0051617D">
        <w:rPr>
          <w:rFonts w:ascii="Arial" w:hAnsi="Arial" w:cs="Arial"/>
          <w:sz w:val="20"/>
          <w:szCs w:val="20"/>
          <w:lang w:val="fr-CH"/>
        </w:rPr>
        <w:t>La ratification de cette dernière convention par la Suisse implique qu’elle a l’obligation de promouvoir l’égalité des chances et de traitement en matière d’emploi et de profession, tant dans son système juridique que dans sa pratique. Or, malgré</w:t>
      </w:r>
      <w:r w:rsidR="0029430D">
        <w:rPr>
          <w:rFonts w:ascii="Arial" w:hAnsi="Arial" w:cs="Arial"/>
          <w:sz w:val="20"/>
          <w:szCs w:val="20"/>
          <w:lang w:val="fr-CH"/>
        </w:rPr>
        <w:t xml:space="preserve"> la ratification de ces deux conventions parmi les plus importantes de l’OIT, la Suisse continue d’enregistrer des écarts de salaire inexpliqués révélant une discrimination liée au genre. L’actuel projet de loi sur l’égalité discuté au sein du Parlement et qui prévoit que seulement 0.8% des entreprises basées en Suisse soient soumises à une vérification des salaires</w:t>
      </w:r>
      <w:r w:rsidR="00652167">
        <w:rPr>
          <w:rFonts w:ascii="Arial" w:hAnsi="Arial" w:cs="Arial"/>
          <w:sz w:val="20"/>
          <w:szCs w:val="20"/>
          <w:lang w:val="fr-CH"/>
        </w:rPr>
        <w:t>, mais</w:t>
      </w:r>
      <w:r w:rsidR="0029430D">
        <w:rPr>
          <w:rFonts w:ascii="Arial" w:hAnsi="Arial" w:cs="Arial"/>
          <w:sz w:val="20"/>
          <w:szCs w:val="20"/>
          <w:lang w:val="fr-CH"/>
        </w:rPr>
        <w:t xml:space="preserve"> sans risques de sanction est un exemple flagrant</w:t>
      </w:r>
      <w:r w:rsidR="00B623EC">
        <w:rPr>
          <w:rFonts w:ascii="Arial" w:hAnsi="Arial" w:cs="Arial"/>
          <w:sz w:val="20"/>
          <w:szCs w:val="20"/>
          <w:lang w:val="fr-CH"/>
        </w:rPr>
        <w:t xml:space="preserve"> de lacune juridique. Et cette lacune ne permet pas, faute de volonté politique, d’appliquer entièrement les conventions de l’</w:t>
      </w:r>
      <w:r w:rsidR="002104BE">
        <w:rPr>
          <w:rFonts w:ascii="Arial" w:hAnsi="Arial" w:cs="Arial"/>
          <w:sz w:val="20"/>
          <w:szCs w:val="20"/>
          <w:lang w:val="fr-CH"/>
        </w:rPr>
        <w:t xml:space="preserve">OIT que la Suisse a ratifiées. </w:t>
      </w:r>
    </w:p>
    <w:p w:rsidR="00ED01E4" w:rsidRDefault="00ED01E4" w:rsidP="00373FB7">
      <w:pPr>
        <w:spacing w:after="0" w:line="300" w:lineRule="exact"/>
        <w:rPr>
          <w:rFonts w:ascii="Arial" w:hAnsi="Arial" w:cs="Arial"/>
          <w:sz w:val="20"/>
          <w:szCs w:val="20"/>
          <w:lang w:val="fr-CH"/>
        </w:rPr>
      </w:pPr>
    </w:p>
    <w:p w:rsidR="00D1290B" w:rsidRDefault="002104BE" w:rsidP="00373FB7">
      <w:pPr>
        <w:spacing w:after="0" w:line="300" w:lineRule="exact"/>
        <w:rPr>
          <w:rFonts w:ascii="Arial" w:hAnsi="Arial" w:cs="Arial"/>
          <w:sz w:val="20"/>
          <w:szCs w:val="20"/>
          <w:lang w:val="fr-CH"/>
        </w:rPr>
      </w:pPr>
      <w:r>
        <w:rPr>
          <w:rFonts w:ascii="Arial" w:hAnsi="Arial" w:cs="Arial"/>
          <w:sz w:val="20"/>
          <w:szCs w:val="20"/>
          <w:lang w:val="fr-CH"/>
        </w:rPr>
        <w:t>Par ailleurs, bien que la Suisse ait ratifié les conventions n°100 et 111, elle ne l’a pas fait pour ce qui est de la convention n°156 sur les travailleurs ayant des responsabilités familiales</w:t>
      </w:r>
      <w:r w:rsidR="006B4A44">
        <w:rPr>
          <w:rFonts w:ascii="Arial" w:hAnsi="Arial" w:cs="Arial"/>
          <w:sz w:val="20"/>
          <w:szCs w:val="20"/>
          <w:lang w:val="fr-CH"/>
        </w:rPr>
        <w:t xml:space="preserve">. Cette convention a pour objectif de favoriser – toujours dans une perspective d’égalité hommes-femmes – une meilleure conciliation entre vie privée et professionnelle. Dans ce registre, Travail.Suisse </w:t>
      </w:r>
      <w:r w:rsidR="00ED01E4">
        <w:rPr>
          <w:rFonts w:ascii="Arial" w:hAnsi="Arial" w:cs="Arial"/>
          <w:sz w:val="20"/>
          <w:szCs w:val="20"/>
          <w:lang w:val="fr-CH"/>
        </w:rPr>
        <w:t>montre</w:t>
      </w:r>
      <w:r w:rsidR="00057B45">
        <w:rPr>
          <w:rFonts w:ascii="Arial" w:hAnsi="Arial" w:cs="Arial"/>
          <w:sz w:val="20"/>
          <w:szCs w:val="20"/>
          <w:lang w:val="fr-CH"/>
        </w:rPr>
        <w:t xml:space="preserve"> l’exemple avec son initiative pour un congé paternité de 20 jours qui p</w:t>
      </w:r>
      <w:r w:rsidR="00ED01E4">
        <w:rPr>
          <w:rFonts w:ascii="Arial" w:hAnsi="Arial" w:cs="Arial"/>
          <w:sz w:val="20"/>
          <w:szCs w:val="20"/>
          <w:lang w:val="fr-CH"/>
        </w:rPr>
        <w:t>ermet une meilleure concilia</w:t>
      </w:r>
      <w:r w:rsidR="00796985">
        <w:rPr>
          <w:rFonts w:ascii="Arial" w:hAnsi="Arial" w:cs="Arial"/>
          <w:sz w:val="20"/>
          <w:szCs w:val="20"/>
          <w:lang w:val="fr-CH"/>
        </w:rPr>
        <w:t>tion entre vie professionnelle et vie familiale,</w:t>
      </w:r>
      <w:r w:rsidR="00057B45">
        <w:rPr>
          <w:rFonts w:ascii="Arial" w:hAnsi="Arial" w:cs="Arial"/>
          <w:sz w:val="20"/>
          <w:szCs w:val="20"/>
          <w:lang w:val="fr-CH"/>
        </w:rPr>
        <w:t xml:space="preserve"> </w:t>
      </w:r>
      <w:r w:rsidR="00796985">
        <w:rPr>
          <w:rFonts w:ascii="Arial" w:hAnsi="Arial" w:cs="Arial"/>
          <w:sz w:val="20"/>
          <w:szCs w:val="20"/>
          <w:lang w:val="fr-CH"/>
        </w:rPr>
        <w:t>tel que</w:t>
      </w:r>
      <w:r w:rsidR="00057B45">
        <w:rPr>
          <w:rFonts w:ascii="Arial" w:hAnsi="Arial" w:cs="Arial"/>
          <w:sz w:val="20"/>
          <w:szCs w:val="20"/>
          <w:lang w:val="fr-CH"/>
        </w:rPr>
        <w:t xml:space="preserve"> le préconise le rapport du Directeur général de l’OIT. </w:t>
      </w:r>
      <w:r w:rsidR="00B623EC">
        <w:rPr>
          <w:rFonts w:ascii="Arial" w:hAnsi="Arial" w:cs="Arial"/>
          <w:sz w:val="20"/>
          <w:szCs w:val="20"/>
          <w:lang w:val="fr-CH"/>
        </w:rPr>
        <w:t xml:space="preserve"> </w:t>
      </w:r>
      <w:r w:rsidR="00621851">
        <w:rPr>
          <w:rFonts w:ascii="Arial" w:hAnsi="Arial" w:cs="Arial"/>
          <w:sz w:val="20"/>
          <w:szCs w:val="20"/>
          <w:lang w:val="fr-CH"/>
        </w:rPr>
        <w:t xml:space="preserve"> </w:t>
      </w:r>
    </w:p>
    <w:p w:rsidR="00B6000F" w:rsidRDefault="00B6000F" w:rsidP="006B37F6">
      <w:pPr>
        <w:spacing w:after="0" w:line="300" w:lineRule="exact"/>
        <w:rPr>
          <w:rFonts w:ascii="Arial" w:hAnsi="Arial" w:cs="Arial"/>
          <w:sz w:val="20"/>
          <w:szCs w:val="20"/>
          <w:lang w:val="fr-CH"/>
        </w:rPr>
      </w:pPr>
    </w:p>
    <w:p w:rsidR="00FD649A" w:rsidRPr="006B37F6" w:rsidRDefault="00FD649A" w:rsidP="006B37F6">
      <w:pPr>
        <w:spacing w:after="0" w:line="300" w:lineRule="exact"/>
        <w:rPr>
          <w:rFonts w:ascii="Arial" w:hAnsi="Arial" w:cs="Arial"/>
          <w:sz w:val="20"/>
          <w:szCs w:val="20"/>
          <w:lang w:val="fr-CH"/>
        </w:rPr>
      </w:pPr>
    </w:p>
    <w:p w:rsidR="003960CB" w:rsidRDefault="00D1290B" w:rsidP="006B37F6">
      <w:pPr>
        <w:spacing w:after="0" w:line="300" w:lineRule="exact"/>
        <w:rPr>
          <w:rFonts w:ascii="Arial" w:hAnsi="Arial" w:cs="Arial"/>
          <w:b/>
          <w:sz w:val="20"/>
          <w:szCs w:val="20"/>
          <w:lang w:val="fr-CH"/>
        </w:rPr>
      </w:pPr>
      <w:r>
        <w:rPr>
          <w:rFonts w:ascii="Arial" w:hAnsi="Arial" w:cs="Arial"/>
          <w:b/>
          <w:sz w:val="20"/>
          <w:szCs w:val="20"/>
          <w:lang w:val="fr-CH"/>
        </w:rPr>
        <w:t>L’action normative de l’OIT doit rester prioritaire</w:t>
      </w:r>
      <w:r w:rsidRPr="006B37F6">
        <w:rPr>
          <w:rFonts w:ascii="Arial" w:hAnsi="Arial" w:cs="Arial"/>
          <w:b/>
          <w:sz w:val="20"/>
          <w:szCs w:val="20"/>
          <w:lang w:val="fr-CH"/>
        </w:rPr>
        <w:t xml:space="preserve"> </w:t>
      </w:r>
    </w:p>
    <w:p w:rsidR="00D1290B" w:rsidRDefault="00D1290B" w:rsidP="006B37F6">
      <w:pPr>
        <w:spacing w:after="0" w:line="300" w:lineRule="exact"/>
        <w:rPr>
          <w:rFonts w:ascii="Arial" w:hAnsi="Arial" w:cs="Arial"/>
          <w:b/>
          <w:sz w:val="20"/>
          <w:szCs w:val="20"/>
          <w:lang w:val="fr-CH"/>
        </w:rPr>
      </w:pPr>
    </w:p>
    <w:p w:rsidR="000247C8" w:rsidRPr="006F7421" w:rsidRDefault="007E0D9F" w:rsidP="006B37F6">
      <w:pPr>
        <w:spacing w:after="0" w:line="300" w:lineRule="exact"/>
        <w:rPr>
          <w:rFonts w:ascii="Arial" w:hAnsi="Arial" w:cs="Arial"/>
          <w:b/>
          <w:sz w:val="20"/>
          <w:szCs w:val="20"/>
          <w:lang w:val="fr-CH"/>
        </w:rPr>
      </w:pPr>
      <w:r>
        <w:rPr>
          <w:rFonts w:ascii="Arial" w:hAnsi="Arial" w:cs="Arial"/>
          <w:sz w:val="20"/>
          <w:szCs w:val="20"/>
          <w:lang w:val="fr-CH"/>
        </w:rPr>
        <w:t>De manière générale, Travail.Suisse considère que l’action normative doit rester au cœur de l’action de l’OIT. Dans ce sens, l’OIT s’</w:t>
      </w:r>
      <w:r w:rsidR="00E37C67">
        <w:rPr>
          <w:rFonts w:ascii="Arial" w:hAnsi="Arial" w:cs="Arial"/>
          <w:sz w:val="20"/>
          <w:szCs w:val="20"/>
          <w:lang w:val="fr-CH"/>
        </w:rPr>
        <w:t>est engagée à entamer</w:t>
      </w:r>
      <w:r>
        <w:rPr>
          <w:rFonts w:ascii="Arial" w:hAnsi="Arial" w:cs="Arial"/>
          <w:sz w:val="20"/>
          <w:szCs w:val="20"/>
          <w:lang w:val="fr-CH"/>
        </w:rPr>
        <w:t xml:space="preserve"> un processus normati</w:t>
      </w:r>
      <w:r w:rsidR="00E37C67">
        <w:rPr>
          <w:rFonts w:ascii="Arial" w:hAnsi="Arial" w:cs="Arial"/>
          <w:sz w:val="20"/>
          <w:szCs w:val="20"/>
          <w:lang w:val="fr-CH"/>
        </w:rPr>
        <w:t>f</w:t>
      </w:r>
      <w:r>
        <w:rPr>
          <w:rFonts w:ascii="Arial" w:hAnsi="Arial" w:cs="Arial"/>
          <w:sz w:val="20"/>
          <w:szCs w:val="20"/>
          <w:lang w:val="fr-CH"/>
        </w:rPr>
        <w:t xml:space="preserve"> sur la violence et le harcèlement dans le monde du travail. </w:t>
      </w:r>
      <w:r w:rsidR="00E37C67">
        <w:rPr>
          <w:rFonts w:ascii="Arial" w:hAnsi="Arial" w:cs="Arial"/>
          <w:sz w:val="20"/>
          <w:szCs w:val="20"/>
          <w:lang w:val="fr-CH"/>
        </w:rPr>
        <w:t>À l’heure actuelle</w:t>
      </w:r>
      <w:r>
        <w:rPr>
          <w:rFonts w:ascii="Arial" w:hAnsi="Arial" w:cs="Arial"/>
          <w:sz w:val="20"/>
          <w:szCs w:val="20"/>
          <w:lang w:val="fr-CH"/>
        </w:rPr>
        <w:t xml:space="preserve">, l’OIT </w:t>
      </w:r>
      <w:r w:rsidR="00D1290B">
        <w:rPr>
          <w:rFonts w:ascii="Arial" w:hAnsi="Arial" w:cs="Arial"/>
          <w:sz w:val="20"/>
          <w:szCs w:val="20"/>
          <w:lang w:val="fr-CH"/>
        </w:rPr>
        <w:t>a plusieurs normes</w:t>
      </w:r>
      <w:r w:rsidR="00E37C67">
        <w:rPr>
          <w:rFonts w:ascii="Arial" w:hAnsi="Arial" w:cs="Arial"/>
          <w:sz w:val="20"/>
          <w:szCs w:val="20"/>
          <w:lang w:val="fr-CH"/>
        </w:rPr>
        <w:t xml:space="preserve"> qui font référence à la violence et au harcèlement, mais sans qu’aucune d’elles n’en donne une définition ou des orientations sur la manière de les prévenir.</w:t>
      </w:r>
      <w:r w:rsidR="006D74DF">
        <w:rPr>
          <w:rFonts w:ascii="Arial" w:hAnsi="Arial" w:cs="Arial"/>
          <w:sz w:val="20"/>
          <w:szCs w:val="20"/>
          <w:lang w:val="fr-CH"/>
        </w:rPr>
        <w:t xml:space="preserve"> La CIT de 2018 s’est donc fixée pour objectif de définir ce qui est condamnable, la possibilité d’inclure des groupes spécifiques vulnérables et comment traiter les différents cas de violence et de harcèlement. Une seconde étape est prévue en 2019 pour convenir de l’adoption d’un instrument, comme cela devrait être le cas avec l’adoption d’une nouvelle convention de l’OIT.</w:t>
      </w:r>
      <w:r w:rsidR="00CD47FE">
        <w:rPr>
          <w:rFonts w:ascii="Arial" w:hAnsi="Arial" w:cs="Arial"/>
          <w:sz w:val="20"/>
          <w:szCs w:val="20"/>
          <w:lang w:val="fr-CH"/>
        </w:rPr>
        <w:t xml:space="preserve"> La délégation Suisse dans son ensemble a salué ce processus normatif. Pour Travail.Suisse il reste essentiel que l’</w:t>
      </w:r>
      <w:r w:rsidR="00A05346">
        <w:rPr>
          <w:rFonts w:ascii="Arial" w:hAnsi="Arial" w:cs="Arial"/>
          <w:sz w:val="20"/>
          <w:szCs w:val="20"/>
          <w:lang w:val="fr-CH"/>
        </w:rPr>
        <w:t>adoption</w:t>
      </w:r>
      <w:r w:rsidR="00CD47FE">
        <w:rPr>
          <w:rFonts w:ascii="Arial" w:hAnsi="Arial" w:cs="Arial"/>
          <w:sz w:val="20"/>
          <w:szCs w:val="20"/>
          <w:lang w:val="fr-CH"/>
        </w:rPr>
        <w:t xml:space="preserve"> d’instruments </w:t>
      </w:r>
      <w:r w:rsidR="00A05346">
        <w:rPr>
          <w:rFonts w:ascii="Arial" w:hAnsi="Arial" w:cs="Arial"/>
          <w:sz w:val="20"/>
          <w:szCs w:val="20"/>
          <w:lang w:val="fr-CH"/>
        </w:rPr>
        <w:t>légaux</w:t>
      </w:r>
      <w:r w:rsidR="00CD47FE">
        <w:rPr>
          <w:rFonts w:ascii="Arial" w:hAnsi="Arial" w:cs="Arial"/>
          <w:sz w:val="20"/>
          <w:szCs w:val="20"/>
          <w:lang w:val="fr-CH"/>
        </w:rPr>
        <w:t xml:space="preserve"> et de sanctions sont les conditions nécessaires pour aboutir à une réelle égalité et à de meilleures conditions de travail pour tous les travailleurs et travailleuses.</w:t>
      </w:r>
      <w:r w:rsidR="00A05346">
        <w:rPr>
          <w:rFonts w:ascii="Arial" w:hAnsi="Arial" w:cs="Arial"/>
          <w:sz w:val="20"/>
          <w:szCs w:val="20"/>
          <w:lang w:val="fr-CH"/>
        </w:rPr>
        <w:t xml:space="preserve"> La mise en place de mécanismes de régulation et la facilitation des négociations dans le cadre du dialogue social sont également des leviers en faveur de meilleures conditions de travail. Sans </w:t>
      </w:r>
      <w:r w:rsidR="00B4364B">
        <w:rPr>
          <w:rFonts w:ascii="Arial" w:hAnsi="Arial" w:cs="Arial"/>
          <w:sz w:val="20"/>
          <w:szCs w:val="20"/>
          <w:lang w:val="fr-CH"/>
        </w:rPr>
        <w:t>texte</w:t>
      </w:r>
      <w:r w:rsidR="00A05346">
        <w:rPr>
          <w:rFonts w:ascii="Arial" w:hAnsi="Arial" w:cs="Arial"/>
          <w:sz w:val="20"/>
          <w:szCs w:val="20"/>
          <w:lang w:val="fr-CH"/>
        </w:rPr>
        <w:t xml:space="preserve"> légal contraignant</w:t>
      </w:r>
      <w:r w:rsidR="00B4364B">
        <w:rPr>
          <w:rFonts w:ascii="Arial" w:hAnsi="Arial" w:cs="Arial"/>
          <w:sz w:val="20"/>
          <w:szCs w:val="20"/>
          <w:lang w:val="fr-CH"/>
        </w:rPr>
        <w:t xml:space="preserve"> prévoyant des mesures adéquates</w:t>
      </w:r>
      <w:r w:rsidR="00A05346">
        <w:rPr>
          <w:rFonts w:ascii="Arial" w:hAnsi="Arial" w:cs="Arial"/>
          <w:sz w:val="20"/>
          <w:szCs w:val="20"/>
          <w:lang w:val="fr-CH"/>
        </w:rPr>
        <w:t xml:space="preserve">, </w:t>
      </w:r>
      <w:r w:rsidR="00B4364B">
        <w:rPr>
          <w:rFonts w:ascii="Arial" w:hAnsi="Arial" w:cs="Arial"/>
          <w:sz w:val="20"/>
          <w:szCs w:val="20"/>
          <w:lang w:val="fr-CH"/>
        </w:rPr>
        <w:t xml:space="preserve">des conditions de travail décentes et une justice sociale </w:t>
      </w:r>
      <w:r w:rsidR="00B4364B">
        <w:rPr>
          <w:rFonts w:ascii="Arial" w:hAnsi="Arial" w:cs="Arial"/>
          <w:sz w:val="20"/>
          <w:szCs w:val="20"/>
          <w:lang w:val="fr-CH"/>
        </w:rPr>
        <w:lastRenderedPageBreak/>
        <w:t>pour tous ne peuvent</w:t>
      </w:r>
      <w:r w:rsidR="00A05346">
        <w:rPr>
          <w:rFonts w:ascii="Arial" w:hAnsi="Arial" w:cs="Arial"/>
          <w:sz w:val="20"/>
          <w:szCs w:val="20"/>
          <w:lang w:val="fr-CH"/>
        </w:rPr>
        <w:t xml:space="preserve"> être concrétisée</w:t>
      </w:r>
      <w:r w:rsidR="00B4364B">
        <w:rPr>
          <w:rFonts w:ascii="Arial" w:hAnsi="Arial" w:cs="Arial"/>
          <w:sz w:val="20"/>
          <w:szCs w:val="20"/>
          <w:lang w:val="fr-CH"/>
        </w:rPr>
        <w:t>s</w:t>
      </w:r>
      <w:r w:rsidR="00A05346">
        <w:rPr>
          <w:rFonts w:ascii="Arial" w:hAnsi="Arial" w:cs="Arial"/>
          <w:sz w:val="20"/>
          <w:szCs w:val="20"/>
          <w:lang w:val="fr-CH"/>
        </w:rPr>
        <w:t xml:space="preserve">. C’est pour ces raisons que l’action de l’OIT doit rester avant tout normative. </w:t>
      </w:r>
      <w:r w:rsidR="00CD47FE">
        <w:rPr>
          <w:rFonts w:ascii="Arial" w:hAnsi="Arial" w:cs="Arial"/>
          <w:sz w:val="20"/>
          <w:szCs w:val="20"/>
          <w:lang w:val="fr-CH"/>
        </w:rPr>
        <w:t xml:space="preserve"> </w:t>
      </w:r>
      <w:r w:rsidR="006D74DF">
        <w:rPr>
          <w:rFonts w:ascii="Arial" w:hAnsi="Arial" w:cs="Arial"/>
          <w:sz w:val="20"/>
          <w:szCs w:val="20"/>
          <w:lang w:val="fr-CH"/>
        </w:rPr>
        <w:t xml:space="preserve">   </w:t>
      </w:r>
      <w:r w:rsidR="00E37C67">
        <w:rPr>
          <w:rFonts w:ascii="Arial" w:hAnsi="Arial" w:cs="Arial"/>
          <w:sz w:val="20"/>
          <w:szCs w:val="20"/>
          <w:lang w:val="fr-CH"/>
        </w:rPr>
        <w:t xml:space="preserve"> </w:t>
      </w:r>
      <w:r w:rsidR="00D1290B">
        <w:rPr>
          <w:rFonts w:ascii="Arial" w:hAnsi="Arial" w:cs="Arial"/>
          <w:sz w:val="20"/>
          <w:szCs w:val="20"/>
          <w:lang w:val="fr-CH"/>
        </w:rPr>
        <w:t xml:space="preserve"> </w:t>
      </w:r>
    </w:p>
    <w:p w:rsidR="006B37F6" w:rsidRDefault="006B37F6"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6B37F6" w:rsidRPr="00B7005D" w:rsidRDefault="00CD47FE" w:rsidP="006B37F6">
      <w:pPr>
        <w:spacing w:after="0" w:line="300" w:lineRule="exact"/>
        <w:rPr>
          <w:rFonts w:ascii="Arial" w:hAnsi="Arial" w:cs="Arial"/>
          <w:b/>
          <w:sz w:val="20"/>
          <w:szCs w:val="20"/>
          <w:lang w:val="fr-CH"/>
        </w:rPr>
      </w:pPr>
      <w:r>
        <w:rPr>
          <w:rFonts w:ascii="Arial" w:hAnsi="Arial" w:cs="Arial"/>
          <w:b/>
          <w:sz w:val="20"/>
          <w:szCs w:val="20"/>
          <w:lang w:val="fr-CH"/>
        </w:rPr>
        <w:t>La Suisse jouera un rôle important en 2019</w:t>
      </w:r>
    </w:p>
    <w:p w:rsidR="006B37F6" w:rsidRDefault="006B37F6" w:rsidP="006B37F6">
      <w:pPr>
        <w:spacing w:after="0" w:line="300" w:lineRule="exact"/>
        <w:rPr>
          <w:rFonts w:ascii="Arial" w:hAnsi="Arial" w:cs="Arial"/>
          <w:sz w:val="20"/>
          <w:szCs w:val="20"/>
          <w:lang w:val="fr-CH"/>
        </w:rPr>
      </w:pPr>
    </w:p>
    <w:p w:rsidR="006B37F6" w:rsidRDefault="00CD47FE" w:rsidP="006B37F6">
      <w:pPr>
        <w:spacing w:after="0" w:line="300" w:lineRule="exact"/>
        <w:rPr>
          <w:rFonts w:ascii="Arial" w:hAnsi="Arial" w:cs="Arial"/>
          <w:sz w:val="20"/>
          <w:szCs w:val="20"/>
          <w:lang w:val="fr-CH"/>
        </w:rPr>
      </w:pPr>
      <w:r>
        <w:rPr>
          <w:rFonts w:ascii="Arial" w:hAnsi="Arial" w:cs="Arial"/>
          <w:sz w:val="20"/>
          <w:szCs w:val="20"/>
          <w:lang w:val="fr-CH"/>
        </w:rPr>
        <w:t xml:space="preserve">Dans la perspective du centenaire de l’OIT qui aura lieu l’année prochaine, </w:t>
      </w:r>
      <w:r w:rsidR="00A31E14">
        <w:rPr>
          <w:rFonts w:ascii="Arial" w:hAnsi="Arial" w:cs="Arial"/>
          <w:sz w:val="20"/>
          <w:szCs w:val="20"/>
          <w:lang w:val="fr-CH"/>
        </w:rPr>
        <w:t>la Suisse aura l’honneur de présider la prochaine CIT. Parmi les initiatives prévues dans le cadre du centenaire et visant à soutenir le mandat de l’OIT garant</w:t>
      </w:r>
      <w:r w:rsidR="003B50D5">
        <w:rPr>
          <w:rFonts w:ascii="Arial" w:hAnsi="Arial" w:cs="Arial"/>
          <w:sz w:val="20"/>
          <w:szCs w:val="20"/>
          <w:lang w:val="fr-CH"/>
        </w:rPr>
        <w:t>e</w:t>
      </w:r>
      <w:r w:rsidR="00A31E14">
        <w:rPr>
          <w:rFonts w:ascii="Arial" w:hAnsi="Arial" w:cs="Arial"/>
          <w:sz w:val="20"/>
          <w:szCs w:val="20"/>
          <w:lang w:val="fr-CH"/>
        </w:rPr>
        <w:t xml:space="preserve"> d’une justice sociale, la Suisse s’est engagée à promouvoir l’initiative sur l’</w:t>
      </w:r>
      <w:r w:rsidR="003B50D5">
        <w:rPr>
          <w:rFonts w:ascii="Arial" w:hAnsi="Arial" w:cs="Arial"/>
          <w:sz w:val="20"/>
          <w:szCs w:val="20"/>
          <w:lang w:val="fr-CH"/>
        </w:rPr>
        <w:t xml:space="preserve">avenir du travail. </w:t>
      </w:r>
      <w:r w:rsidR="002A3333">
        <w:rPr>
          <w:rFonts w:ascii="Arial" w:hAnsi="Arial" w:cs="Arial"/>
          <w:sz w:val="20"/>
          <w:szCs w:val="20"/>
          <w:lang w:val="fr-CH"/>
        </w:rPr>
        <w:t>Dans ce contexte, il est clair que la promotion de l’égalité est une des conditions essentielle à la garantie de bonnes conditions de travail pour tous les travailleurs et travailleuses. Comme il l’a d’ailleurs été rappelé dans les autres thèmes traités par la CIT de 2018 et notamment par le Programme 2030 pour un développement durable, les objectifs économiques, sociaux ou environnementaux sont intimement liés. Il est donc difficilement envisageable de discuter d’</w:t>
      </w:r>
      <w:r w:rsidR="00711FEA">
        <w:rPr>
          <w:rFonts w:ascii="Arial" w:hAnsi="Arial" w:cs="Arial"/>
          <w:sz w:val="20"/>
          <w:szCs w:val="20"/>
          <w:lang w:val="fr-CH"/>
        </w:rPr>
        <w:t xml:space="preserve">avenir du travail sans perspective globale, et en Suisse, il reste encore beaucoup de progrès à réaliser dans de nombreux domaines. </w:t>
      </w:r>
    </w:p>
    <w:p w:rsidR="006B37F6" w:rsidRDefault="006B37F6"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Default="00FD649A" w:rsidP="006B37F6">
      <w:pPr>
        <w:spacing w:after="0" w:line="300" w:lineRule="exact"/>
        <w:rPr>
          <w:rFonts w:ascii="Arial" w:hAnsi="Arial" w:cs="Arial"/>
          <w:sz w:val="20"/>
          <w:szCs w:val="20"/>
          <w:lang w:val="fr-CH"/>
        </w:rPr>
      </w:pPr>
    </w:p>
    <w:p w:rsidR="00FD649A" w:rsidRPr="006B37F6" w:rsidRDefault="00FD649A" w:rsidP="006B37F6">
      <w:pPr>
        <w:spacing w:after="0" w:line="300" w:lineRule="exact"/>
        <w:rPr>
          <w:rFonts w:ascii="Arial" w:hAnsi="Arial" w:cs="Arial"/>
          <w:sz w:val="20"/>
          <w:szCs w:val="20"/>
          <w:lang w:val="fr-CH"/>
        </w:rPr>
      </w:pPr>
      <w:bookmarkStart w:id="0" w:name="_GoBack"/>
      <w:bookmarkEnd w:id="0"/>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6B37F6" w:rsidRDefault="006B37F6" w:rsidP="006B37F6">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842A99" w:rsidRPr="006B37F6" w:rsidSect="006B37F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A4157A7"/>
    <w:multiLevelType w:val="hybridMultilevel"/>
    <w:tmpl w:val="4480693E"/>
    <w:lvl w:ilvl="0" w:tplc="386E3A8A">
      <w:numFmt w:val="bullet"/>
      <w:lvlText w:val="-"/>
      <w:lvlJc w:val="left"/>
      <w:pPr>
        <w:ind w:left="1065" w:hanging="360"/>
      </w:pPr>
      <w:rPr>
        <w:rFonts w:ascii="Arial" w:eastAsiaTheme="minorHAnsi"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22972"/>
    <w:rsid w:val="000247C8"/>
    <w:rsid w:val="00031B04"/>
    <w:rsid w:val="00031E9D"/>
    <w:rsid w:val="00041FFB"/>
    <w:rsid w:val="0005506C"/>
    <w:rsid w:val="00057B45"/>
    <w:rsid w:val="00057C2E"/>
    <w:rsid w:val="00061918"/>
    <w:rsid w:val="000676BD"/>
    <w:rsid w:val="0007266A"/>
    <w:rsid w:val="0007301F"/>
    <w:rsid w:val="0007585C"/>
    <w:rsid w:val="00076A48"/>
    <w:rsid w:val="00081F31"/>
    <w:rsid w:val="000875BE"/>
    <w:rsid w:val="000878CD"/>
    <w:rsid w:val="00096C10"/>
    <w:rsid w:val="000A1F5B"/>
    <w:rsid w:val="000A2630"/>
    <w:rsid w:val="000A2BF5"/>
    <w:rsid w:val="000A2EDB"/>
    <w:rsid w:val="000A60F2"/>
    <w:rsid w:val="000A67D4"/>
    <w:rsid w:val="000A770F"/>
    <w:rsid w:val="000B301E"/>
    <w:rsid w:val="000B7CB1"/>
    <w:rsid w:val="000C2093"/>
    <w:rsid w:val="000D2F75"/>
    <w:rsid w:val="000D2F8C"/>
    <w:rsid w:val="000D5526"/>
    <w:rsid w:val="000D5DC5"/>
    <w:rsid w:val="000D5EAD"/>
    <w:rsid w:val="000E382D"/>
    <w:rsid w:val="000E3836"/>
    <w:rsid w:val="000E7B43"/>
    <w:rsid w:val="000F1518"/>
    <w:rsid w:val="00103A2F"/>
    <w:rsid w:val="00104759"/>
    <w:rsid w:val="001051C8"/>
    <w:rsid w:val="00110CFE"/>
    <w:rsid w:val="0012343D"/>
    <w:rsid w:val="001240FB"/>
    <w:rsid w:val="001251E8"/>
    <w:rsid w:val="00126A3A"/>
    <w:rsid w:val="00132F62"/>
    <w:rsid w:val="001346D3"/>
    <w:rsid w:val="001411B6"/>
    <w:rsid w:val="00144415"/>
    <w:rsid w:val="00146651"/>
    <w:rsid w:val="001510EA"/>
    <w:rsid w:val="00156E7D"/>
    <w:rsid w:val="00161651"/>
    <w:rsid w:val="00161D2F"/>
    <w:rsid w:val="001635C1"/>
    <w:rsid w:val="00166D91"/>
    <w:rsid w:val="00175ADF"/>
    <w:rsid w:val="00176185"/>
    <w:rsid w:val="00176B8B"/>
    <w:rsid w:val="00177DA1"/>
    <w:rsid w:val="0018750E"/>
    <w:rsid w:val="001916CF"/>
    <w:rsid w:val="0019383E"/>
    <w:rsid w:val="00195F79"/>
    <w:rsid w:val="00197EF1"/>
    <w:rsid w:val="001A251B"/>
    <w:rsid w:val="001A598B"/>
    <w:rsid w:val="001A5A83"/>
    <w:rsid w:val="001B0AF5"/>
    <w:rsid w:val="001B4B74"/>
    <w:rsid w:val="001C08A2"/>
    <w:rsid w:val="001C26D1"/>
    <w:rsid w:val="001C4BC1"/>
    <w:rsid w:val="001C53D3"/>
    <w:rsid w:val="001C7B13"/>
    <w:rsid w:val="001D4F9D"/>
    <w:rsid w:val="001E3319"/>
    <w:rsid w:val="001E6219"/>
    <w:rsid w:val="001F22C0"/>
    <w:rsid w:val="001F7EFB"/>
    <w:rsid w:val="002010DA"/>
    <w:rsid w:val="00201908"/>
    <w:rsid w:val="0020321C"/>
    <w:rsid w:val="002104BE"/>
    <w:rsid w:val="00213E99"/>
    <w:rsid w:val="002161EB"/>
    <w:rsid w:val="00226B8F"/>
    <w:rsid w:val="00226E53"/>
    <w:rsid w:val="00231A61"/>
    <w:rsid w:val="00235BB1"/>
    <w:rsid w:val="00241BB0"/>
    <w:rsid w:val="00251887"/>
    <w:rsid w:val="002735E8"/>
    <w:rsid w:val="00273EA5"/>
    <w:rsid w:val="0027452B"/>
    <w:rsid w:val="00274639"/>
    <w:rsid w:val="00277E3D"/>
    <w:rsid w:val="002801C5"/>
    <w:rsid w:val="00281BB3"/>
    <w:rsid w:val="00282D92"/>
    <w:rsid w:val="00286EA6"/>
    <w:rsid w:val="0029430D"/>
    <w:rsid w:val="00296873"/>
    <w:rsid w:val="00297201"/>
    <w:rsid w:val="002A02C9"/>
    <w:rsid w:val="002A132C"/>
    <w:rsid w:val="002A3333"/>
    <w:rsid w:val="002A6394"/>
    <w:rsid w:val="002A6805"/>
    <w:rsid w:val="002B1486"/>
    <w:rsid w:val="002B1AC5"/>
    <w:rsid w:val="002B2725"/>
    <w:rsid w:val="002B5DBD"/>
    <w:rsid w:val="002C44DE"/>
    <w:rsid w:val="002D5B2A"/>
    <w:rsid w:val="002D717B"/>
    <w:rsid w:val="002D7AB9"/>
    <w:rsid w:val="002E3158"/>
    <w:rsid w:val="002E4B51"/>
    <w:rsid w:val="002E5D19"/>
    <w:rsid w:val="002E6A3C"/>
    <w:rsid w:val="00301066"/>
    <w:rsid w:val="00303698"/>
    <w:rsid w:val="00306966"/>
    <w:rsid w:val="0031336A"/>
    <w:rsid w:val="003147ED"/>
    <w:rsid w:val="00317700"/>
    <w:rsid w:val="003219F5"/>
    <w:rsid w:val="00324F77"/>
    <w:rsid w:val="003266FC"/>
    <w:rsid w:val="00327AD2"/>
    <w:rsid w:val="003349B5"/>
    <w:rsid w:val="00335284"/>
    <w:rsid w:val="00344D8D"/>
    <w:rsid w:val="003502BD"/>
    <w:rsid w:val="00350E07"/>
    <w:rsid w:val="00351289"/>
    <w:rsid w:val="0035335F"/>
    <w:rsid w:val="003539FB"/>
    <w:rsid w:val="00354D2C"/>
    <w:rsid w:val="0036262D"/>
    <w:rsid w:val="003630AC"/>
    <w:rsid w:val="0036597A"/>
    <w:rsid w:val="00370E9B"/>
    <w:rsid w:val="003739CE"/>
    <w:rsid w:val="00373FB7"/>
    <w:rsid w:val="00374686"/>
    <w:rsid w:val="00376839"/>
    <w:rsid w:val="0038564A"/>
    <w:rsid w:val="00391C09"/>
    <w:rsid w:val="00394B74"/>
    <w:rsid w:val="00394D8A"/>
    <w:rsid w:val="003960CB"/>
    <w:rsid w:val="003A22A0"/>
    <w:rsid w:val="003A528B"/>
    <w:rsid w:val="003A61E5"/>
    <w:rsid w:val="003B1933"/>
    <w:rsid w:val="003B50D5"/>
    <w:rsid w:val="003C028B"/>
    <w:rsid w:val="003C1BF4"/>
    <w:rsid w:val="003C24C9"/>
    <w:rsid w:val="003D194C"/>
    <w:rsid w:val="003D3115"/>
    <w:rsid w:val="003D392C"/>
    <w:rsid w:val="003D5382"/>
    <w:rsid w:val="003E4D3A"/>
    <w:rsid w:val="003E7312"/>
    <w:rsid w:val="003F1592"/>
    <w:rsid w:val="003F2C32"/>
    <w:rsid w:val="00403ECE"/>
    <w:rsid w:val="0041020A"/>
    <w:rsid w:val="004108B7"/>
    <w:rsid w:val="00412F7B"/>
    <w:rsid w:val="004178BF"/>
    <w:rsid w:val="00420EBE"/>
    <w:rsid w:val="0042417F"/>
    <w:rsid w:val="004255B2"/>
    <w:rsid w:val="00425838"/>
    <w:rsid w:val="004335B1"/>
    <w:rsid w:val="004379E0"/>
    <w:rsid w:val="00442742"/>
    <w:rsid w:val="0044692E"/>
    <w:rsid w:val="00452900"/>
    <w:rsid w:val="00456FB6"/>
    <w:rsid w:val="00460D5F"/>
    <w:rsid w:val="00464795"/>
    <w:rsid w:val="00467DCC"/>
    <w:rsid w:val="0047108C"/>
    <w:rsid w:val="00474F8D"/>
    <w:rsid w:val="00475497"/>
    <w:rsid w:val="00475E68"/>
    <w:rsid w:val="00476FE8"/>
    <w:rsid w:val="004800C1"/>
    <w:rsid w:val="00480A5D"/>
    <w:rsid w:val="00480EAE"/>
    <w:rsid w:val="00496AF8"/>
    <w:rsid w:val="004B51CA"/>
    <w:rsid w:val="004C0786"/>
    <w:rsid w:val="004D1CF8"/>
    <w:rsid w:val="004D554D"/>
    <w:rsid w:val="004E26AE"/>
    <w:rsid w:val="004E282B"/>
    <w:rsid w:val="004E3E47"/>
    <w:rsid w:val="004F3288"/>
    <w:rsid w:val="004F3D2B"/>
    <w:rsid w:val="0051617D"/>
    <w:rsid w:val="00516400"/>
    <w:rsid w:val="005260AE"/>
    <w:rsid w:val="005314FD"/>
    <w:rsid w:val="00531CC1"/>
    <w:rsid w:val="005369BA"/>
    <w:rsid w:val="005415EF"/>
    <w:rsid w:val="00543F6C"/>
    <w:rsid w:val="005444A2"/>
    <w:rsid w:val="00552478"/>
    <w:rsid w:val="00557A63"/>
    <w:rsid w:val="00561929"/>
    <w:rsid w:val="00565714"/>
    <w:rsid w:val="00573F8B"/>
    <w:rsid w:val="00577D70"/>
    <w:rsid w:val="005810A2"/>
    <w:rsid w:val="005852AC"/>
    <w:rsid w:val="00585A0E"/>
    <w:rsid w:val="005940D9"/>
    <w:rsid w:val="005A213E"/>
    <w:rsid w:val="005A3B35"/>
    <w:rsid w:val="005A3CCF"/>
    <w:rsid w:val="005A5011"/>
    <w:rsid w:val="005B0428"/>
    <w:rsid w:val="005B4C05"/>
    <w:rsid w:val="005B5346"/>
    <w:rsid w:val="005C3221"/>
    <w:rsid w:val="005C34A6"/>
    <w:rsid w:val="005C432D"/>
    <w:rsid w:val="005C43F3"/>
    <w:rsid w:val="005C7C87"/>
    <w:rsid w:val="005D28D4"/>
    <w:rsid w:val="005D71A0"/>
    <w:rsid w:val="005E6821"/>
    <w:rsid w:val="00602FE9"/>
    <w:rsid w:val="00615B51"/>
    <w:rsid w:val="00621851"/>
    <w:rsid w:val="00630CC7"/>
    <w:rsid w:val="0063189F"/>
    <w:rsid w:val="00631DDD"/>
    <w:rsid w:val="00633D9E"/>
    <w:rsid w:val="00636F6E"/>
    <w:rsid w:val="00641861"/>
    <w:rsid w:val="00645CF2"/>
    <w:rsid w:val="006502F2"/>
    <w:rsid w:val="00652167"/>
    <w:rsid w:val="00653E16"/>
    <w:rsid w:val="006572FD"/>
    <w:rsid w:val="006575D4"/>
    <w:rsid w:val="00657707"/>
    <w:rsid w:val="00660B55"/>
    <w:rsid w:val="006611DD"/>
    <w:rsid w:val="00673D66"/>
    <w:rsid w:val="0067706C"/>
    <w:rsid w:val="006858A1"/>
    <w:rsid w:val="00690B33"/>
    <w:rsid w:val="0069311E"/>
    <w:rsid w:val="006A0BC5"/>
    <w:rsid w:val="006A1C49"/>
    <w:rsid w:val="006A4510"/>
    <w:rsid w:val="006A524E"/>
    <w:rsid w:val="006A6592"/>
    <w:rsid w:val="006B37F6"/>
    <w:rsid w:val="006B382A"/>
    <w:rsid w:val="006B43FE"/>
    <w:rsid w:val="006B4A44"/>
    <w:rsid w:val="006C3E9B"/>
    <w:rsid w:val="006C7232"/>
    <w:rsid w:val="006D0525"/>
    <w:rsid w:val="006D3CA2"/>
    <w:rsid w:val="006D41B3"/>
    <w:rsid w:val="006D4C02"/>
    <w:rsid w:val="006D6287"/>
    <w:rsid w:val="006D74DF"/>
    <w:rsid w:val="006E3F46"/>
    <w:rsid w:val="006E7EC2"/>
    <w:rsid w:val="006F080F"/>
    <w:rsid w:val="006F27C2"/>
    <w:rsid w:val="006F284D"/>
    <w:rsid w:val="006F6C25"/>
    <w:rsid w:val="006F7421"/>
    <w:rsid w:val="007006D6"/>
    <w:rsid w:val="00711FEA"/>
    <w:rsid w:val="007135A1"/>
    <w:rsid w:val="00716631"/>
    <w:rsid w:val="00721520"/>
    <w:rsid w:val="00744F81"/>
    <w:rsid w:val="00756E0F"/>
    <w:rsid w:val="007622B2"/>
    <w:rsid w:val="00780E6D"/>
    <w:rsid w:val="007842CB"/>
    <w:rsid w:val="0079115B"/>
    <w:rsid w:val="0079218E"/>
    <w:rsid w:val="00792F0F"/>
    <w:rsid w:val="007961DC"/>
    <w:rsid w:val="00796569"/>
    <w:rsid w:val="00796985"/>
    <w:rsid w:val="007A09CA"/>
    <w:rsid w:val="007A79F5"/>
    <w:rsid w:val="007B2065"/>
    <w:rsid w:val="007B6B57"/>
    <w:rsid w:val="007C0E8B"/>
    <w:rsid w:val="007C1654"/>
    <w:rsid w:val="007D04E0"/>
    <w:rsid w:val="007D7170"/>
    <w:rsid w:val="007D76F7"/>
    <w:rsid w:val="007E0BD7"/>
    <w:rsid w:val="007E0D9F"/>
    <w:rsid w:val="007F1EDD"/>
    <w:rsid w:val="007F3F4C"/>
    <w:rsid w:val="008024B7"/>
    <w:rsid w:val="008045B5"/>
    <w:rsid w:val="008155E0"/>
    <w:rsid w:val="00823ABC"/>
    <w:rsid w:val="008251C3"/>
    <w:rsid w:val="00826B3D"/>
    <w:rsid w:val="00842A99"/>
    <w:rsid w:val="00844028"/>
    <w:rsid w:val="0084598A"/>
    <w:rsid w:val="00850FA9"/>
    <w:rsid w:val="0085117E"/>
    <w:rsid w:val="00856A61"/>
    <w:rsid w:val="00857FAB"/>
    <w:rsid w:val="008636DA"/>
    <w:rsid w:val="00867A09"/>
    <w:rsid w:val="00873E93"/>
    <w:rsid w:val="00874833"/>
    <w:rsid w:val="00883526"/>
    <w:rsid w:val="0088564D"/>
    <w:rsid w:val="00885B87"/>
    <w:rsid w:val="00892759"/>
    <w:rsid w:val="008967E0"/>
    <w:rsid w:val="008975C1"/>
    <w:rsid w:val="008A13C6"/>
    <w:rsid w:val="008A31E3"/>
    <w:rsid w:val="008A73BE"/>
    <w:rsid w:val="008B5DFA"/>
    <w:rsid w:val="008B7D01"/>
    <w:rsid w:val="008C14CE"/>
    <w:rsid w:val="008C4994"/>
    <w:rsid w:val="008C6013"/>
    <w:rsid w:val="008C78B8"/>
    <w:rsid w:val="008E312E"/>
    <w:rsid w:val="008F0EB6"/>
    <w:rsid w:val="008F1654"/>
    <w:rsid w:val="008F6310"/>
    <w:rsid w:val="00901BC5"/>
    <w:rsid w:val="009060F3"/>
    <w:rsid w:val="00907A1E"/>
    <w:rsid w:val="0091004E"/>
    <w:rsid w:val="009138B0"/>
    <w:rsid w:val="00913E8F"/>
    <w:rsid w:val="00921DC7"/>
    <w:rsid w:val="0092631A"/>
    <w:rsid w:val="009339FB"/>
    <w:rsid w:val="009414EE"/>
    <w:rsid w:val="0094436A"/>
    <w:rsid w:val="009468AD"/>
    <w:rsid w:val="0095012E"/>
    <w:rsid w:val="00950F78"/>
    <w:rsid w:val="009543F2"/>
    <w:rsid w:val="009556BE"/>
    <w:rsid w:val="00961363"/>
    <w:rsid w:val="0096182C"/>
    <w:rsid w:val="00977FAC"/>
    <w:rsid w:val="00980776"/>
    <w:rsid w:val="00981205"/>
    <w:rsid w:val="0098772A"/>
    <w:rsid w:val="009963C4"/>
    <w:rsid w:val="009A4609"/>
    <w:rsid w:val="009A476C"/>
    <w:rsid w:val="009B1CA3"/>
    <w:rsid w:val="009B4797"/>
    <w:rsid w:val="009B70A6"/>
    <w:rsid w:val="009C0774"/>
    <w:rsid w:val="009C0960"/>
    <w:rsid w:val="009C1240"/>
    <w:rsid w:val="009C124B"/>
    <w:rsid w:val="009C304C"/>
    <w:rsid w:val="009C6036"/>
    <w:rsid w:val="009D1096"/>
    <w:rsid w:val="009D14F1"/>
    <w:rsid w:val="009D6F38"/>
    <w:rsid w:val="009E0386"/>
    <w:rsid w:val="009E4742"/>
    <w:rsid w:val="009E5DC9"/>
    <w:rsid w:val="009F1E38"/>
    <w:rsid w:val="009F7C37"/>
    <w:rsid w:val="00A01E6C"/>
    <w:rsid w:val="00A05268"/>
    <w:rsid w:val="00A05346"/>
    <w:rsid w:val="00A07F5A"/>
    <w:rsid w:val="00A13734"/>
    <w:rsid w:val="00A14116"/>
    <w:rsid w:val="00A14533"/>
    <w:rsid w:val="00A23EBC"/>
    <w:rsid w:val="00A2663A"/>
    <w:rsid w:val="00A2742C"/>
    <w:rsid w:val="00A30291"/>
    <w:rsid w:val="00A31E14"/>
    <w:rsid w:val="00A34635"/>
    <w:rsid w:val="00A425F3"/>
    <w:rsid w:val="00A50565"/>
    <w:rsid w:val="00A50C91"/>
    <w:rsid w:val="00A53BC1"/>
    <w:rsid w:val="00A60276"/>
    <w:rsid w:val="00A63F0B"/>
    <w:rsid w:val="00A707E5"/>
    <w:rsid w:val="00A74B49"/>
    <w:rsid w:val="00A76D6F"/>
    <w:rsid w:val="00A81BA6"/>
    <w:rsid w:val="00A87E1D"/>
    <w:rsid w:val="00A92A6B"/>
    <w:rsid w:val="00AB11B7"/>
    <w:rsid w:val="00AB3D96"/>
    <w:rsid w:val="00AB5F0C"/>
    <w:rsid w:val="00AB6D0E"/>
    <w:rsid w:val="00AC2518"/>
    <w:rsid w:val="00AD05B6"/>
    <w:rsid w:val="00AD08AF"/>
    <w:rsid w:val="00AD1200"/>
    <w:rsid w:val="00AD12D0"/>
    <w:rsid w:val="00AD232A"/>
    <w:rsid w:val="00AD49CE"/>
    <w:rsid w:val="00AD6B59"/>
    <w:rsid w:val="00AE0A6F"/>
    <w:rsid w:val="00AE0C1E"/>
    <w:rsid w:val="00AE4A00"/>
    <w:rsid w:val="00AE771D"/>
    <w:rsid w:val="00AF28DC"/>
    <w:rsid w:val="00AF322B"/>
    <w:rsid w:val="00AF50D0"/>
    <w:rsid w:val="00B074D6"/>
    <w:rsid w:val="00B1191B"/>
    <w:rsid w:val="00B1239B"/>
    <w:rsid w:val="00B1422A"/>
    <w:rsid w:val="00B2497C"/>
    <w:rsid w:val="00B26366"/>
    <w:rsid w:val="00B2679A"/>
    <w:rsid w:val="00B27B64"/>
    <w:rsid w:val="00B36DF3"/>
    <w:rsid w:val="00B4364B"/>
    <w:rsid w:val="00B45997"/>
    <w:rsid w:val="00B45D66"/>
    <w:rsid w:val="00B526BA"/>
    <w:rsid w:val="00B52F2B"/>
    <w:rsid w:val="00B54E2F"/>
    <w:rsid w:val="00B55F56"/>
    <w:rsid w:val="00B567BE"/>
    <w:rsid w:val="00B6000F"/>
    <w:rsid w:val="00B606FF"/>
    <w:rsid w:val="00B61690"/>
    <w:rsid w:val="00B623EC"/>
    <w:rsid w:val="00B6372A"/>
    <w:rsid w:val="00B63AE6"/>
    <w:rsid w:val="00B63F18"/>
    <w:rsid w:val="00B7005D"/>
    <w:rsid w:val="00B81279"/>
    <w:rsid w:val="00B83C11"/>
    <w:rsid w:val="00B8693C"/>
    <w:rsid w:val="00B9240F"/>
    <w:rsid w:val="00B93F88"/>
    <w:rsid w:val="00B9734A"/>
    <w:rsid w:val="00BA3986"/>
    <w:rsid w:val="00BA39CF"/>
    <w:rsid w:val="00BA4F4D"/>
    <w:rsid w:val="00BB43F4"/>
    <w:rsid w:val="00BB5215"/>
    <w:rsid w:val="00BB625D"/>
    <w:rsid w:val="00BB6C64"/>
    <w:rsid w:val="00BC261E"/>
    <w:rsid w:val="00BC2BBA"/>
    <w:rsid w:val="00BC4230"/>
    <w:rsid w:val="00BC4D1D"/>
    <w:rsid w:val="00BD1F37"/>
    <w:rsid w:val="00BD444E"/>
    <w:rsid w:val="00BD4C9D"/>
    <w:rsid w:val="00BD5EBA"/>
    <w:rsid w:val="00BD6CAC"/>
    <w:rsid w:val="00BE0F05"/>
    <w:rsid w:val="00C00B60"/>
    <w:rsid w:val="00C029A7"/>
    <w:rsid w:val="00C032E3"/>
    <w:rsid w:val="00C033E0"/>
    <w:rsid w:val="00C0594E"/>
    <w:rsid w:val="00C05B83"/>
    <w:rsid w:val="00C10621"/>
    <w:rsid w:val="00C11BED"/>
    <w:rsid w:val="00C17EDE"/>
    <w:rsid w:val="00C2268C"/>
    <w:rsid w:val="00C30996"/>
    <w:rsid w:val="00C364D6"/>
    <w:rsid w:val="00C45257"/>
    <w:rsid w:val="00C4764D"/>
    <w:rsid w:val="00C477FA"/>
    <w:rsid w:val="00C538C1"/>
    <w:rsid w:val="00C563A2"/>
    <w:rsid w:val="00C625D9"/>
    <w:rsid w:val="00C628A2"/>
    <w:rsid w:val="00C635F6"/>
    <w:rsid w:val="00C656ED"/>
    <w:rsid w:val="00C65836"/>
    <w:rsid w:val="00C67C59"/>
    <w:rsid w:val="00C705DA"/>
    <w:rsid w:val="00C80D26"/>
    <w:rsid w:val="00C848C8"/>
    <w:rsid w:val="00C84954"/>
    <w:rsid w:val="00C867D1"/>
    <w:rsid w:val="00C87132"/>
    <w:rsid w:val="00C94788"/>
    <w:rsid w:val="00C955E3"/>
    <w:rsid w:val="00CA48C4"/>
    <w:rsid w:val="00CB1211"/>
    <w:rsid w:val="00CB133B"/>
    <w:rsid w:val="00CB3807"/>
    <w:rsid w:val="00CB4558"/>
    <w:rsid w:val="00CB4D44"/>
    <w:rsid w:val="00CC1049"/>
    <w:rsid w:val="00CD47FE"/>
    <w:rsid w:val="00CD4EFE"/>
    <w:rsid w:val="00CD59B2"/>
    <w:rsid w:val="00CD6B10"/>
    <w:rsid w:val="00CE265A"/>
    <w:rsid w:val="00CE7BB2"/>
    <w:rsid w:val="00CF1E43"/>
    <w:rsid w:val="00CF213D"/>
    <w:rsid w:val="00D00767"/>
    <w:rsid w:val="00D06EC0"/>
    <w:rsid w:val="00D10095"/>
    <w:rsid w:val="00D11ED9"/>
    <w:rsid w:val="00D1290B"/>
    <w:rsid w:val="00D13D6B"/>
    <w:rsid w:val="00D144A8"/>
    <w:rsid w:val="00D22C05"/>
    <w:rsid w:val="00D30B27"/>
    <w:rsid w:val="00D338D9"/>
    <w:rsid w:val="00D37FFA"/>
    <w:rsid w:val="00D40AED"/>
    <w:rsid w:val="00D453EE"/>
    <w:rsid w:val="00D462E9"/>
    <w:rsid w:val="00D5408F"/>
    <w:rsid w:val="00D56AF6"/>
    <w:rsid w:val="00D657E6"/>
    <w:rsid w:val="00D65983"/>
    <w:rsid w:val="00D67950"/>
    <w:rsid w:val="00D771A0"/>
    <w:rsid w:val="00D81E9D"/>
    <w:rsid w:val="00D83768"/>
    <w:rsid w:val="00D93234"/>
    <w:rsid w:val="00D97B11"/>
    <w:rsid w:val="00DA458D"/>
    <w:rsid w:val="00DA4D35"/>
    <w:rsid w:val="00DA601A"/>
    <w:rsid w:val="00DA64B2"/>
    <w:rsid w:val="00DA6694"/>
    <w:rsid w:val="00DA6E23"/>
    <w:rsid w:val="00DA7A64"/>
    <w:rsid w:val="00DB54CD"/>
    <w:rsid w:val="00DC0231"/>
    <w:rsid w:val="00DC3A00"/>
    <w:rsid w:val="00DC4AD7"/>
    <w:rsid w:val="00DC78C4"/>
    <w:rsid w:val="00DD2BC8"/>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45F7"/>
    <w:rsid w:val="00E37C67"/>
    <w:rsid w:val="00E4068F"/>
    <w:rsid w:val="00E43F89"/>
    <w:rsid w:val="00E509D7"/>
    <w:rsid w:val="00E5692B"/>
    <w:rsid w:val="00E61666"/>
    <w:rsid w:val="00E629A3"/>
    <w:rsid w:val="00E650B6"/>
    <w:rsid w:val="00E66B79"/>
    <w:rsid w:val="00E672EB"/>
    <w:rsid w:val="00E709DA"/>
    <w:rsid w:val="00E73B07"/>
    <w:rsid w:val="00E7431E"/>
    <w:rsid w:val="00E8117A"/>
    <w:rsid w:val="00E811E3"/>
    <w:rsid w:val="00E90667"/>
    <w:rsid w:val="00E936C2"/>
    <w:rsid w:val="00E9591B"/>
    <w:rsid w:val="00EA30DB"/>
    <w:rsid w:val="00EA4CE3"/>
    <w:rsid w:val="00EA6125"/>
    <w:rsid w:val="00EB5150"/>
    <w:rsid w:val="00EC2D61"/>
    <w:rsid w:val="00ED01E4"/>
    <w:rsid w:val="00ED05D8"/>
    <w:rsid w:val="00ED21B7"/>
    <w:rsid w:val="00ED27DD"/>
    <w:rsid w:val="00EE7FBD"/>
    <w:rsid w:val="00EF0A8D"/>
    <w:rsid w:val="00EF0CA6"/>
    <w:rsid w:val="00EF2119"/>
    <w:rsid w:val="00EF2DA4"/>
    <w:rsid w:val="00EF5CC1"/>
    <w:rsid w:val="00EF7AC4"/>
    <w:rsid w:val="00F02240"/>
    <w:rsid w:val="00F13187"/>
    <w:rsid w:val="00F14063"/>
    <w:rsid w:val="00F145E5"/>
    <w:rsid w:val="00F173C8"/>
    <w:rsid w:val="00F242E5"/>
    <w:rsid w:val="00F2433B"/>
    <w:rsid w:val="00F33678"/>
    <w:rsid w:val="00F4402C"/>
    <w:rsid w:val="00F504DE"/>
    <w:rsid w:val="00F5090B"/>
    <w:rsid w:val="00F57065"/>
    <w:rsid w:val="00F5741A"/>
    <w:rsid w:val="00F74852"/>
    <w:rsid w:val="00F76825"/>
    <w:rsid w:val="00F77816"/>
    <w:rsid w:val="00F849C8"/>
    <w:rsid w:val="00F871C4"/>
    <w:rsid w:val="00F94254"/>
    <w:rsid w:val="00FB4C46"/>
    <w:rsid w:val="00FC56F7"/>
    <w:rsid w:val="00FD1827"/>
    <w:rsid w:val="00FD649A"/>
    <w:rsid w:val="00FE238E"/>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0B25-C781-4F7D-8F4A-A43158F6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6395</Characters>
  <Application>Microsoft Office Word</Application>
  <DocSecurity>4</DocSecurity>
  <Lines>53</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2</cp:revision>
  <cp:lastPrinted>2015-10-21T13:55:00Z</cp:lastPrinted>
  <dcterms:created xsi:type="dcterms:W3CDTF">2018-06-13T13:51:00Z</dcterms:created>
  <dcterms:modified xsi:type="dcterms:W3CDTF">2018-06-13T13:51:00Z</dcterms:modified>
</cp:coreProperties>
</file>