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7D" w:rsidRDefault="0090506A" w:rsidP="001549FF">
      <w:pPr>
        <w:spacing w:after="0" w:line="300" w:lineRule="exact"/>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1F395B1D" wp14:editId="76693CE0">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45713B" w:rsidRDefault="0045713B"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r>
        <w:rPr>
          <w:rFonts w:ascii="Arial" w:hAnsi="Arial" w:cs="Arial"/>
          <w:sz w:val="20"/>
          <w:szCs w:val="20"/>
          <w:lang w:val="fr-CH"/>
        </w:rPr>
        <w:t>Berne, le 16 mai 2018 / Communiqué</w:t>
      </w:r>
    </w:p>
    <w:p w:rsidR="000D427D" w:rsidRDefault="000D427D" w:rsidP="001549FF">
      <w:pPr>
        <w:spacing w:after="0" w:line="300" w:lineRule="exact"/>
        <w:rPr>
          <w:rFonts w:ascii="Arial" w:hAnsi="Arial" w:cs="Arial"/>
          <w:sz w:val="20"/>
          <w:szCs w:val="20"/>
          <w:lang w:val="fr-CH"/>
        </w:rPr>
      </w:pPr>
    </w:p>
    <w:p w:rsidR="00EE2814" w:rsidRPr="00175AFC" w:rsidRDefault="001549FF" w:rsidP="00175AFC">
      <w:pPr>
        <w:spacing w:after="0" w:line="360" w:lineRule="exact"/>
        <w:rPr>
          <w:rFonts w:ascii="Arial" w:hAnsi="Arial" w:cs="Arial"/>
          <w:b/>
          <w:sz w:val="30"/>
          <w:szCs w:val="30"/>
          <w:lang w:val="fr-CH"/>
        </w:rPr>
      </w:pPr>
      <w:r w:rsidRPr="00175AFC">
        <w:rPr>
          <w:rFonts w:ascii="Arial" w:hAnsi="Arial" w:cs="Arial"/>
          <w:b/>
          <w:sz w:val="30"/>
          <w:szCs w:val="30"/>
          <w:lang w:val="fr-CH"/>
        </w:rPr>
        <w:t>Projet fiscal 17 : proposition bienvenue de la CER-E mais contribution de l’</w:t>
      </w:r>
      <w:r w:rsidR="0090506A" w:rsidRPr="00175AFC">
        <w:rPr>
          <w:rFonts w:ascii="Arial" w:hAnsi="Arial" w:cs="Arial"/>
          <w:b/>
          <w:sz w:val="30"/>
          <w:szCs w:val="30"/>
          <w:lang w:val="fr-CH"/>
        </w:rPr>
        <w:t>économie toujours</w:t>
      </w:r>
      <w:r w:rsidR="000D427D" w:rsidRPr="00175AFC">
        <w:rPr>
          <w:rFonts w:ascii="Arial" w:hAnsi="Arial" w:cs="Arial"/>
          <w:b/>
          <w:sz w:val="30"/>
          <w:szCs w:val="30"/>
          <w:lang w:val="fr-CH"/>
        </w:rPr>
        <w:t xml:space="preserve"> insuffisante</w:t>
      </w:r>
    </w:p>
    <w:p w:rsidR="001549FF" w:rsidRDefault="001549FF" w:rsidP="001549FF">
      <w:pPr>
        <w:spacing w:after="0" w:line="300" w:lineRule="exact"/>
        <w:rPr>
          <w:rFonts w:ascii="Arial" w:hAnsi="Arial" w:cs="Arial"/>
          <w:sz w:val="20"/>
          <w:szCs w:val="20"/>
          <w:lang w:val="fr-CH"/>
        </w:rPr>
      </w:pPr>
    </w:p>
    <w:p w:rsidR="001549FF" w:rsidRPr="000D427D" w:rsidRDefault="001549FF" w:rsidP="001549FF">
      <w:pPr>
        <w:spacing w:after="0" w:line="300" w:lineRule="exact"/>
        <w:rPr>
          <w:rFonts w:ascii="Arial" w:hAnsi="Arial" w:cs="Arial"/>
          <w:b/>
          <w:sz w:val="20"/>
          <w:szCs w:val="20"/>
          <w:lang w:val="fr-CH"/>
        </w:rPr>
      </w:pPr>
      <w:r w:rsidRPr="000D427D">
        <w:rPr>
          <w:rFonts w:ascii="Arial" w:hAnsi="Arial" w:cs="Arial"/>
          <w:b/>
          <w:sz w:val="20"/>
          <w:szCs w:val="20"/>
          <w:lang w:val="fr-CH"/>
        </w:rPr>
        <w:t>Travail.Suisse, l’organisation faîtière indépendante des travailleurs et travailleuses</w:t>
      </w:r>
      <w:r w:rsidR="000D427D">
        <w:rPr>
          <w:rFonts w:ascii="Arial" w:hAnsi="Arial" w:cs="Arial"/>
          <w:b/>
          <w:sz w:val="20"/>
          <w:szCs w:val="20"/>
          <w:lang w:val="fr-CH"/>
        </w:rPr>
        <w:t>,</w:t>
      </w:r>
      <w:r w:rsidRPr="000D427D">
        <w:rPr>
          <w:rFonts w:ascii="Arial" w:hAnsi="Arial" w:cs="Arial"/>
          <w:b/>
          <w:sz w:val="20"/>
          <w:szCs w:val="20"/>
          <w:lang w:val="fr-CH"/>
        </w:rPr>
        <w:t xml:space="preserve"> salue le principe de compenser complètement les p</w:t>
      </w:r>
      <w:r w:rsidR="0090506A">
        <w:rPr>
          <w:rFonts w:ascii="Arial" w:hAnsi="Arial" w:cs="Arial"/>
          <w:b/>
          <w:sz w:val="20"/>
          <w:szCs w:val="20"/>
          <w:lang w:val="fr-CH"/>
        </w:rPr>
        <w:t>ertes fiscales du</w:t>
      </w:r>
      <w:r w:rsidRPr="000D427D">
        <w:rPr>
          <w:rFonts w:ascii="Arial" w:hAnsi="Arial" w:cs="Arial"/>
          <w:b/>
          <w:sz w:val="20"/>
          <w:szCs w:val="20"/>
          <w:lang w:val="fr-CH"/>
        </w:rPr>
        <w:t xml:space="preserve"> Projet fiscal 17  (PF 17) pour l’AVS. C’est un progrès par rapport au projet </w:t>
      </w:r>
      <w:r w:rsidR="0090506A">
        <w:rPr>
          <w:rFonts w:ascii="Arial" w:hAnsi="Arial" w:cs="Arial"/>
          <w:b/>
          <w:sz w:val="20"/>
          <w:szCs w:val="20"/>
          <w:lang w:val="fr-CH"/>
        </w:rPr>
        <w:t>du Conseil fédéral mais le</w:t>
      </w:r>
      <w:r w:rsidR="000D427D">
        <w:rPr>
          <w:rFonts w:ascii="Arial" w:hAnsi="Arial" w:cs="Arial"/>
          <w:b/>
          <w:sz w:val="20"/>
          <w:szCs w:val="20"/>
          <w:lang w:val="fr-CH"/>
        </w:rPr>
        <w:t xml:space="preserve"> c</w:t>
      </w:r>
      <w:r w:rsidR="0090506A">
        <w:rPr>
          <w:rFonts w:ascii="Arial" w:hAnsi="Arial" w:cs="Arial"/>
          <w:b/>
          <w:sz w:val="20"/>
          <w:szCs w:val="20"/>
          <w:lang w:val="fr-CH"/>
        </w:rPr>
        <w:t xml:space="preserve">ontre-financement de l’économie demeure insuffisant. </w:t>
      </w:r>
      <w:r w:rsidR="000D427D">
        <w:rPr>
          <w:rFonts w:ascii="Arial" w:hAnsi="Arial" w:cs="Arial"/>
          <w:b/>
          <w:sz w:val="20"/>
          <w:szCs w:val="20"/>
          <w:lang w:val="fr-CH"/>
        </w:rPr>
        <w:t xml:space="preserve"> </w:t>
      </w:r>
    </w:p>
    <w:p w:rsidR="001549FF" w:rsidRDefault="001549FF" w:rsidP="001549FF">
      <w:pPr>
        <w:spacing w:after="0" w:line="300" w:lineRule="exact"/>
        <w:rPr>
          <w:rFonts w:ascii="Arial" w:hAnsi="Arial" w:cs="Arial"/>
          <w:sz w:val="20"/>
          <w:szCs w:val="20"/>
          <w:lang w:val="fr-CH"/>
        </w:rPr>
      </w:pPr>
    </w:p>
    <w:p w:rsidR="00175AFC" w:rsidRDefault="00175AFC" w:rsidP="001549FF">
      <w:pPr>
        <w:spacing w:after="0" w:line="300" w:lineRule="exact"/>
        <w:rPr>
          <w:rFonts w:ascii="Arial" w:hAnsi="Arial" w:cs="Arial"/>
          <w:sz w:val="20"/>
          <w:szCs w:val="20"/>
          <w:lang w:val="fr-CH"/>
        </w:rPr>
      </w:pPr>
    </w:p>
    <w:p w:rsidR="00175AFC" w:rsidRDefault="008B79D4" w:rsidP="001549FF">
      <w:pPr>
        <w:spacing w:after="0" w:line="300" w:lineRule="exact"/>
        <w:rPr>
          <w:rFonts w:ascii="Arial" w:hAnsi="Arial" w:cs="Arial"/>
          <w:b/>
          <w:sz w:val="20"/>
          <w:szCs w:val="20"/>
          <w:lang w:val="fr-CH"/>
        </w:rPr>
      </w:pPr>
      <w:r w:rsidRPr="000D427D">
        <w:rPr>
          <w:rFonts w:ascii="Arial" w:hAnsi="Arial" w:cs="Arial"/>
          <w:b/>
          <w:sz w:val="20"/>
          <w:szCs w:val="20"/>
          <w:lang w:val="fr-CH"/>
        </w:rPr>
        <w:t>Oui à une compensation sociale complète pour l’AVS</w:t>
      </w:r>
    </w:p>
    <w:p w:rsidR="00175AFC" w:rsidRPr="000D427D" w:rsidRDefault="00175AFC" w:rsidP="001549FF">
      <w:pPr>
        <w:spacing w:after="0" w:line="300" w:lineRule="exact"/>
        <w:rPr>
          <w:rFonts w:ascii="Arial" w:hAnsi="Arial" w:cs="Arial"/>
          <w:b/>
          <w:sz w:val="20"/>
          <w:szCs w:val="20"/>
          <w:lang w:val="fr-CH"/>
        </w:rPr>
      </w:pPr>
    </w:p>
    <w:p w:rsidR="001549FF" w:rsidRDefault="00302A12" w:rsidP="001549FF">
      <w:pPr>
        <w:spacing w:after="0" w:line="300" w:lineRule="exact"/>
        <w:rPr>
          <w:rFonts w:ascii="Arial" w:hAnsi="Arial" w:cs="Arial"/>
          <w:sz w:val="20"/>
          <w:szCs w:val="20"/>
          <w:lang w:val="fr-CH"/>
        </w:rPr>
      </w:pPr>
      <w:r>
        <w:rPr>
          <w:rFonts w:ascii="Arial" w:hAnsi="Arial" w:cs="Arial"/>
          <w:sz w:val="20"/>
          <w:szCs w:val="20"/>
          <w:lang w:val="fr-CH"/>
        </w:rPr>
        <w:t>Travail.Suisse salue les me</w:t>
      </w:r>
      <w:r w:rsidR="00255375">
        <w:rPr>
          <w:rFonts w:ascii="Arial" w:hAnsi="Arial" w:cs="Arial"/>
          <w:sz w:val="20"/>
          <w:szCs w:val="20"/>
          <w:lang w:val="fr-CH"/>
        </w:rPr>
        <w:t>sures de compensation sociale prévues par</w:t>
      </w:r>
      <w:r>
        <w:rPr>
          <w:rFonts w:ascii="Arial" w:hAnsi="Arial" w:cs="Arial"/>
          <w:sz w:val="20"/>
          <w:szCs w:val="20"/>
          <w:lang w:val="fr-CH"/>
        </w:rPr>
        <w:t xml:space="preserve"> la CER-E pour l’AVS. Une AVS solide profite à tous les habitants du pays. Cela fait d’ailleurs longtemps que Travail.Suisse demande que l’AVS bénéficie du montant total de l’augmentation</w:t>
      </w:r>
      <w:bookmarkStart w:id="0" w:name="_GoBack"/>
      <w:bookmarkEnd w:id="0"/>
      <w:r>
        <w:rPr>
          <w:rFonts w:ascii="Arial" w:hAnsi="Arial" w:cs="Arial"/>
          <w:sz w:val="20"/>
          <w:szCs w:val="20"/>
          <w:lang w:val="fr-CH"/>
        </w:rPr>
        <w:t xml:space="preserve"> déjà décidée du « pourcent démographique » de la TVA.  A l’heure actuelle, une partie de ce pourcent va à la Confédération. Les mesures </w:t>
      </w:r>
      <w:r w:rsidR="00255375">
        <w:rPr>
          <w:rFonts w:ascii="Arial" w:hAnsi="Arial" w:cs="Arial"/>
          <w:sz w:val="20"/>
          <w:szCs w:val="20"/>
          <w:lang w:val="fr-CH"/>
        </w:rPr>
        <w:t>décidées permettent d’avoir assez de temps de</w:t>
      </w:r>
      <w:r>
        <w:rPr>
          <w:rFonts w:ascii="Arial" w:hAnsi="Arial" w:cs="Arial"/>
          <w:sz w:val="20"/>
          <w:szCs w:val="20"/>
          <w:lang w:val="fr-CH"/>
        </w:rPr>
        <w:t xml:space="preserve"> préparer d’autres mesures pouvant être largement soutenues pour une AVS solide. Une augmentation de l’âge de la retraite des femmes n’en fait pas partie. Pour la génération des Baby-Boomer, on a toujours besoin d’un financement supplémentaire pa</w:t>
      </w:r>
      <w:r w:rsidR="00FE6F28">
        <w:rPr>
          <w:rFonts w:ascii="Arial" w:hAnsi="Arial" w:cs="Arial"/>
          <w:sz w:val="20"/>
          <w:szCs w:val="20"/>
          <w:lang w:val="fr-CH"/>
        </w:rPr>
        <w:t>r la TVA. C’est pourquoi Travai</w:t>
      </w:r>
      <w:r>
        <w:rPr>
          <w:rFonts w:ascii="Arial" w:hAnsi="Arial" w:cs="Arial"/>
          <w:sz w:val="20"/>
          <w:szCs w:val="20"/>
          <w:lang w:val="fr-CH"/>
        </w:rPr>
        <w:t>l.Suisse demande</w:t>
      </w:r>
      <w:r w:rsidR="008B79D4">
        <w:rPr>
          <w:rFonts w:ascii="Arial" w:hAnsi="Arial" w:cs="Arial"/>
          <w:sz w:val="20"/>
          <w:szCs w:val="20"/>
          <w:lang w:val="fr-CH"/>
        </w:rPr>
        <w:t xml:space="preserve"> un projet axé seulement sur le financement, complété avec des mesures incontestées pour un âge de la retrait</w:t>
      </w:r>
      <w:r w:rsidR="000D427D">
        <w:rPr>
          <w:rFonts w:ascii="Arial" w:hAnsi="Arial" w:cs="Arial"/>
          <w:sz w:val="20"/>
          <w:szCs w:val="20"/>
          <w:lang w:val="fr-CH"/>
        </w:rPr>
        <w:t>e</w:t>
      </w:r>
      <w:r w:rsidR="008B79D4">
        <w:rPr>
          <w:rFonts w:ascii="Arial" w:hAnsi="Arial" w:cs="Arial"/>
          <w:sz w:val="20"/>
          <w:szCs w:val="20"/>
          <w:lang w:val="fr-CH"/>
        </w:rPr>
        <w:t xml:space="preserve"> flexible. </w:t>
      </w:r>
      <w:r>
        <w:rPr>
          <w:rFonts w:ascii="Arial" w:hAnsi="Arial" w:cs="Arial"/>
          <w:sz w:val="20"/>
          <w:szCs w:val="20"/>
          <w:lang w:val="fr-CH"/>
        </w:rPr>
        <w:t xml:space="preserve"> </w:t>
      </w:r>
    </w:p>
    <w:p w:rsidR="008B79D4" w:rsidRDefault="008B79D4" w:rsidP="001549FF">
      <w:pPr>
        <w:spacing w:after="0" w:line="300" w:lineRule="exact"/>
        <w:rPr>
          <w:rFonts w:ascii="Arial" w:hAnsi="Arial" w:cs="Arial"/>
          <w:sz w:val="20"/>
          <w:szCs w:val="20"/>
          <w:lang w:val="fr-CH"/>
        </w:rPr>
      </w:pPr>
    </w:p>
    <w:p w:rsidR="00175AFC" w:rsidRDefault="00175AFC" w:rsidP="001549FF">
      <w:pPr>
        <w:spacing w:after="0" w:line="300" w:lineRule="exact"/>
        <w:rPr>
          <w:rFonts w:ascii="Arial" w:hAnsi="Arial" w:cs="Arial"/>
          <w:sz w:val="20"/>
          <w:szCs w:val="20"/>
          <w:lang w:val="fr-CH"/>
        </w:rPr>
      </w:pPr>
    </w:p>
    <w:p w:rsidR="00175AFC" w:rsidRDefault="00255375" w:rsidP="001549FF">
      <w:pPr>
        <w:spacing w:after="0" w:line="300" w:lineRule="exact"/>
        <w:rPr>
          <w:rFonts w:ascii="Arial" w:hAnsi="Arial" w:cs="Arial"/>
          <w:b/>
          <w:sz w:val="20"/>
          <w:szCs w:val="20"/>
          <w:lang w:val="fr-CH"/>
        </w:rPr>
      </w:pPr>
      <w:r>
        <w:rPr>
          <w:rFonts w:ascii="Arial" w:hAnsi="Arial" w:cs="Arial"/>
          <w:b/>
          <w:sz w:val="20"/>
          <w:szCs w:val="20"/>
          <w:lang w:val="fr-CH"/>
        </w:rPr>
        <w:t xml:space="preserve">Contre-financement </w:t>
      </w:r>
      <w:r w:rsidR="008B79D4" w:rsidRPr="000D427D">
        <w:rPr>
          <w:rFonts w:ascii="Arial" w:hAnsi="Arial" w:cs="Arial"/>
          <w:b/>
          <w:sz w:val="20"/>
          <w:szCs w:val="20"/>
          <w:lang w:val="fr-CH"/>
        </w:rPr>
        <w:t>de</w:t>
      </w:r>
      <w:r>
        <w:rPr>
          <w:rFonts w:ascii="Arial" w:hAnsi="Arial" w:cs="Arial"/>
          <w:b/>
          <w:sz w:val="20"/>
          <w:szCs w:val="20"/>
          <w:lang w:val="fr-CH"/>
        </w:rPr>
        <w:t xml:space="preserve"> l’économie toujours insuffisant</w:t>
      </w:r>
    </w:p>
    <w:p w:rsidR="00175AFC" w:rsidRPr="000D427D" w:rsidRDefault="00175AFC" w:rsidP="001549FF">
      <w:pPr>
        <w:spacing w:after="0" w:line="300" w:lineRule="exact"/>
        <w:rPr>
          <w:rFonts w:ascii="Arial" w:hAnsi="Arial" w:cs="Arial"/>
          <w:b/>
          <w:sz w:val="20"/>
          <w:szCs w:val="20"/>
          <w:lang w:val="fr-CH"/>
        </w:rPr>
      </w:pPr>
    </w:p>
    <w:p w:rsidR="008B79D4" w:rsidRDefault="008B79D4" w:rsidP="001549FF">
      <w:pPr>
        <w:spacing w:after="0" w:line="300" w:lineRule="exact"/>
        <w:rPr>
          <w:rFonts w:ascii="Arial" w:hAnsi="Arial" w:cs="Arial"/>
          <w:sz w:val="20"/>
          <w:szCs w:val="20"/>
          <w:lang w:val="fr-CH"/>
        </w:rPr>
      </w:pPr>
      <w:r>
        <w:rPr>
          <w:rFonts w:ascii="Arial" w:hAnsi="Arial" w:cs="Arial"/>
          <w:sz w:val="20"/>
          <w:szCs w:val="20"/>
          <w:lang w:val="fr-CH"/>
        </w:rPr>
        <w:t>Les propositions de la CER-E ne sont toutefois pas encore adéquates pour ce qui est du contre-financement de ces deux milliards de francs. En effet, si la compensation sociale est plus substantielle que ce qu’a prévu le Conseil fédéral, elle est plus injustement répartie </w:t>
      </w:r>
      <w:r w:rsidR="000D427D">
        <w:rPr>
          <w:rFonts w:ascii="Arial" w:hAnsi="Arial" w:cs="Arial"/>
          <w:sz w:val="20"/>
          <w:szCs w:val="20"/>
          <w:lang w:val="fr-CH"/>
        </w:rPr>
        <w:t>avec la participation pour 600 millions de francs par an des travailleurs et travailleuses avec l’augmentation du taux de cotisation AVS de 0,15 % pour le</w:t>
      </w:r>
      <w:r w:rsidR="00255375">
        <w:rPr>
          <w:rFonts w:ascii="Arial" w:hAnsi="Arial" w:cs="Arial"/>
          <w:sz w:val="20"/>
          <w:szCs w:val="20"/>
          <w:lang w:val="fr-CH"/>
        </w:rPr>
        <w:t>s</w:t>
      </w:r>
      <w:r w:rsidR="000D427D">
        <w:rPr>
          <w:rFonts w:ascii="Arial" w:hAnsi="Arial" w:cs="Arial"/>
          <w:sz w:val="20"/>
          <w:szCs w:val="20"/>
          <w:lang w:val="fr-CH"/>
        </w:rPr>
        <w:t xml:space="preserve"> salarié</w:t>
      </w:r>
      <w:r w:rsidR="00255375">
        <w:rPr>
          <w:rFonts w:ascii="Arial" w:hAnsi="Arial" w:cs="Arial"/>
          <w:sz w:val="20"/>
          <w:szCs w:val="20"/>
          <w:lang w:val="fr-CH"/>
        </w:rPr>
        <w:t>-e-s</w:t>
      </w:r>
      <w:r w:rsidR="000D427D">
        <w:rPr>
          <w:rFonts w:ascii="Arial" w:hAnsi="Arial" w:cs="Arial"/>
          <w:sz w:val="20"/>
          <w:szCs w:val="20"/>
          <w:lang w:val="fr-CH"/>
        </w:rPr>
        <w:t>. Or le PF 17 profite, avec ses</w:t>
      </w:r>
      <w:r w:rsidR="000D2596">
        <w:rPr>
          <w:rFonts w:ascii="Arial" w:hAnsi="Arial" w:cs="Arial"/>
          <w:sz w:val="20"/>
          <w:szCs w:val="20"/>
          <w:lang w:val="fr-CH"/>
        </w:rPr>
        <w:t xml:space="preserve"> différentes</w:t>
      </w:r>
      <w:r w:rsidR="000D427D">
        <w:rPr>
          <w:rFonts w:ascii="Arial" w:hAnsi="Arial" w:cs="Arial"/>
          <w:sz w:val="20"/>
          <w:szCs w:val="20"/>
          <w:lang w:val="fr-CH"/>
        </w:rPr>
        <w:t xml:space="preserve"> mesures d’</w:t>
      </w:r>
      <w:r w:rsidR="000D2596">
        <w:rPr>
          <w:rFonts w:ascii="Arial" w:hAnsi="Arial" w:cs="Arial"/>
          <w:sz w:val="20"/>
          <w:szCs w:val="20"/>
          <w:lang w:val="fr-CH"/>
        </w:rPr>
        <w:t>allégements fiscaux, pour l’essentiel à</w:t>
      </w:r>
      <w:r w:rsidR="000D427D">
        <w:rPr>
          <w:rFonts w:ascii="Arial" w:hAnsi="Arial" w:cs="Arial"/>
          <w:sz w:val="20"/>
          <w:szCs w:val="20"/>
          <w:lang w:val="fr-CH"/>
        </w:rPr>
        <w:t xml:space="preserve"> l’</w:t>
      </w:r>
      <w:r w:rsidR="000D2596">
        <w:rPr>
          <w:rFonts w:ascii="Arial" w:hAnsi="Arial" w:cs="Arial"/>
          <w:sz w:val="20"/>
          <w:szCs w:val="20"/>
          <w:lang w:val="fr-CH"/>
        </w:rPr>
        <w:t xml:space="preserve">économie. </w:t>
      </w:r>
      <w:r w:rsidR="000D427D">
        <w:rPr>
          <w:rFonts w:ascii="Arial" w:hAnsi="Arial" w:cs="Arial"/>
          <w:sz w:val="20"/>
          <w:szCs w:val="20"/>
          <w:lang w:val="fr-CH"/>
        </w:rPr>
        <w:t xml:space="preserve">  C’est pourquoi Travail.Suisse propose au Conseil des Etats de ne pas suivre la majorité de la commission mais la minorité qui se rallie au Conseil fédéral pour imposer les dividendes d’actionnaires qualifiés à hauteur de 70% au minimum</w:t>
      </w:r>
      <w:r w:rsidR="00255375">
        <w:rPr>
          <w:rFonts w:ascii="Arial" w:hAnsi="Arial" w:cs="Arial"/>
          <w:sz w:val="20"/>
          <w:szCs w:val="20"/>
          <w:lang w:val="fr-CH"/>
        </w:rPr>
        <w:t xml:space="preserve"> (et non pas en revenir à 50%)</w:t>
      </w:r>
      <w:r w:rsidR="000D427D">
        <w:rPr>
          <w:rFonts w:ascii="Arial" w:hAnsi="Arial" w:cs="Arial"/>
          <w:sz w:val="20"/>
          <w:szCs w:val="20"/>
          <w:lang w:val="fr-CH"/>
        </w:rPr>
        <w:t>. Cette mesure s’impose d’autant plus que le PF 17 provoque une forte recrudescence de la concurrence fiscale inter</w:t>
      </w:r>
      <w:r w:rsidR="00135CB3">
        <w:rPr>
          <w:rFonts w:ascii="Arial" w:hAnsi="Arial" w:cs="Arial"/>
          <w:sz w:val="20"/>
          <w:szCs w:val="20"/>
          <w:lang w:val="fr-CH"/>
        </w:rPr>
        <w:t>-</w:t>
      </w:r>
      <w:r w:rsidR="000D427D">
        <w:rPr>
          <w:rFonts w:ascii="Arial" w:hAnsi="Arial" w:cs="Arial"/>
          <w:sz w:val="20"/>
          <w:szCs w:val="20"/>
          <w:lang w:val="fr-CH"/>
        </w:rPr>
        <w:t>cantonale avec de très fortes baisses des taux d’imposition cantonau</w:t>
      </w:r>
      <w:r w:rsidR="00330C7E">
        <w:rPr>
          <w:rFonts w:ascii="Arial" w:hAnsi="Arial" w:cs="Arial"/>
          <w:sz w:val="20"/>
          <w:szCs w:val="20"/>
          <w:lang w:val="fr-CH"/>
        </w:rPr>
        <w:t xml:space="preserve">x des bénéfices des entreprises qui pourraient entraîner de nouveaux programmes d’économies au détriment de la population. </w:t>
      </w: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r w:rsidRPr="000D427D">
        <w:rPr>
          <w:rFonts w:ascii="Arial" w:hAnsi="Arial" w:cs="Arial"/>
          <w:sz w:val="20"/>
          <w:szCs w:val="20"/>
          <w:u w:val="single"/>
          <w:lang w:val="fr-CH"/>
        </w:rPr>
        <w:t>Pour d’autres renseignements</w:t>
      </w:r>
      <w:r>
        <w:rPr>
          <w:rFonts w:ascii="Arial" w:hAnsi="Arial" w:cs="Arial"/>
          <w:sz w:val="20"/>
          <w:szCs w:val="20"/>
          <w:lang w:val="fr-CH"/>
        </w:rPr>
        <w:t> :</w:t>
      </w:r>
    </w:p>
    <w:p w:rsidR="000D427D" w:rsidRDefault="000D427D" w:rsidP="001549FF">
      <w:pPr>
        <w:spacing w:after="0" w:line="300" w:lineRule="exact"/>
        <w:rPr>
          <w:rFonts w:ascii="Arial" w:hAnsi="Arial" w:cs="Arial"/>
          <w:sz w:val="20"/>
          <w:szCs w:val="20"/>
          <w:lang w:val="fr-CH"/>
        </w:rPr>
      </w:pPr>
      <w:r>
        <w:rPr>
          <w:rFonts w:ascii="Arial" w:hAnsi="Arial" w:cs="Arial"/>
          <w:sz w:val="20"/>
          <w:szCs w:val="20"/>
          <w:lang w:val="fr-CH"/>
        </w:rPr>
        <w:t xml:space="preserve">Adrian </w:t>
      </w:r>
      <w:r w:rsidR="0045713B">
        <w:rPr>
          <w:rFonts w:ascii="Arial" w:hAnsi="Arial" w:cs="Arial"/>
          <w:sz w:val="20"/>
          <w:szCs w:val="20"/>
          <w:lang w:val="fr-CH"/>
        </w:rPr>
        <w:t>Wüthrich, président, Tél. 079 2</w:t>
      </w:r>
      <w:r>
        <w:rPr>
          <w:rFonts w:ascii="Arial" w:hAnsi="Arial" w:cs="Arial"/>
          <w:sz w:val="20"/>
          <w:szCs w:val="20"/>
          <w:lang w:val="fr-CH"/>
        </w:rPr>
        <w:t>87 04 93</w:t>
      </w:r>
    </w:p>
    <w:p w:rsidR="000D427D" w:rsidRPr="001549FF" w:rsidRDefault="000D427D" w:rsidP="001549FF">
      <w:pPr>
        <w:spacing w:after="0" w:line="300" w:lineRule="exact"/>
        <w:rPr>
          <w:rFonts w:ascii="Arial" w:hAnsi="Arial" w:cs="Arial"/>
          <w:sz w:val="20"/>
          <w:szCs w:val="20"/>
          <w:lang w:val="fr-CH"/>
        </w:rPr>
      </w:pPr>
      <w:r>
        <w:rPr>
          <w:rFonts w:ascii="Arial" w:hAnsi="Arial" w:cs="Arial"/>
          <w:sz w:val="20"/>
          <w:szCs w:val="20"/>
          <w:lang w:val="fr-CH"/>
        </w:rPr>
        <w:t>Denis Torche, responsable du dossier politique fiscale, 079 846 35 19</w:t>
      </w:r>
    </w:p>
    <w:sectPr w:rsidR="000D427D" w:rsidRPr="001549FF" w:rsidSect="00175AFC">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FF"/>
    <w:rsid w:val="000D2596"/>
    <w:rsid w:val="000D427D"/>
    <w:rsid w:val="00135CB3"/>
    <w:rsid w:val="001549FF"/>
    <w:rsid w:val="00175AFC"/>
    <w:rsid w:val="00255375"/>
    <w:rsid w:val="00302A12"/>
    <w:rsid w:val="00330C7E"/>
    <w:rsid w:val="0045713B"/>
    <w:rsid w:val="00537AC3"/>
    <w:rsid w:val="008B79D4"/>
    <w:rsid w:val="0090506A"/>
    <w:rsid w:val="00EE2814"/>
    <w:rsid w:val="00FE6F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866B-5E04-426A-9352-8BDC922B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2330</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4</cp:revision>
  <dcterms:created xsi:type="dcterms:W3CDTF">2018-05-16T14:14:00Z</dcterms:created>
  <dcterms:modified xsi:type="dcterms:W3CDTF">2018-05-16T14:17:00Z</dcterms:modified>
</cp:coreProperties>
</file>