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65" w:rsidRDefault="00F07FB7" w:rsidP="00E26609">
      <w:pPr>
        <w:spacing w:line="300" w:lineRule="exact"/>
        <w:rPr>
          <w:rFonts w:ascii="Arial" w:hAnsi="Arial" w:cs="Arial"/>
          <w:sz w:val="20"/>
          <w:szCs w:val="20"/>
        </w:rPr>
      </w:pPr>
      <w:r>
        <w:rPr>
          <w:rFonts w:eastAsia="Times New Roman"/>
          <w:noProof/>
          <w:lang w:eastAsia="de-CH"/>
        </w:rPr>
        <w:drawing>
          <wp:anchor distT="0" distB="0" distL="114300" distR="114300" simplePos="0" relativeHeight="251659264" behindDoc="0" locked="0" layoutInCell="1" allowOverlap="1" wp14:anchorId="16603AFC" wp14:editId="04C3843B">
            <wp:simplePos x="0" y="0"/>
            <wp:positionH relativeFrom="page">
              <wp:align>left</wp:align>
            </wp:positionH>
            <wp:positionV relativeFrom="paragraph">
              <wp:posOffset>-355600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609" w:rsidRDefault="00E26609" w:rsidP="00E26609">
      <w:pPr>
        <w:spacing w:line="300" w:lineRule="exact"/>
        <w:rPr>
          <w:rFonts w:ascii="Arial" w:hAnsi="Arial" w:cs="Arial"/>
          <w:sz w:val="20"/>
          <w:szCs w:val="20"/>
        </w:rPr>
      </w:pPr>
    </w:p>
    <w:p w:rsidR="00E26609" w:rsidRDefault="00E26609" w:rsidP="00E26609">
      <w:pPr>
        <w:spacing w:line="300" w:lineRule="exact"/>
        <w:rPr>
          <w:rFonts w:ascii="Arial" w:hAnsi="Arial" w:cs="Arial"/>
          <w:sz w:val="20"/>
          <w:szCs w:val="20"/>
        </w:rPr>
      </w:pPr>
    </w:p>
    <w:p w:rsidR="00E26609" w:rsidRDefault="00E26609" w:rsidP="00E26609">
      <w:pPr>
        <w:spacing w:line="300" w:lineRule="exact"/>
        <w:rPr>
          <w:rFonts w:ascii="Arial" w:hAnsi="Arial" w:cs="Arial"/>
          <w:sz w:val="20"/>
          <w:szCs w:val="20"/>
        </w:rPr>
      </w:pPr>
    </w:p>
    <w:p w:rsidR="00E26609" w:rsidRDefault="00E26609" w:rsidP="00E26609">
      <w:pPr>
        <w:spacing w:line="300" w:lineRule="exact"/>
        <w:rPr>
          <w:rFonts w:ascii="Arial" w:hAnsi="Arial" w:cs="Arial"/>
          <w:sz w:val="20"/>
          <w:szCs w:val="20"/>
        </w:rPr>
      </w:pPr>
    </w:p>
    <w:p w:rsidR="00E26609" w:rsidRDefault="00E26609" w:rsidP="00E26609">
      <w:pPr>
        <w:spacing w:line="300" w:lineRule="exact"/>
        <w:rPr>
          <w:rFonts w:ascii="Arial" w:hAnsi="Arial" w:cs="Arial"/>
          <w:sz w:val="20"/>
          <w:szCs w:val="20"/>
        </w:rPr>
      </w:pPr>
    </w:p>
    <w:p w:rsidR="00E26609" w:rsidRPr="00E26609" w:rsidRDefault="00E26609" w:rsidP="00E26609">
      <w:pPr>
        <w:spacing w:line="300" w:lineRule="exact"/>
        <w:rPr>
          <w:rFonts w:ascii="Arial" w:hAnsi="Arial" w:cs="Arial"/>
          <w:sz w:val="20"/>
          <w:szCs w:val="20"/>
          <w:lang w:val="fr-CH"/>
        </w:rPr>
      </w:pPr>
      <w:r w:rsidRPr="00E26609">
        <w:rPr>
          <w:rFonts w:ascii="Arial" w:hAnsi="Arial" w:cs="Arial"/>
          <w:sz w:val="20"/>
          <w:szCs w:val="20"/>
          <w:lang w:val="fr-CH"/>
        </w:rPr>
        <w:t xml:space="preserve">Berne, le </w:t>
      </w:r>
      <w:r w:rsidR="002C6F5E">
        <w:rPr>
          <w:rFonts w:ascii="Arial" w:hAnsi="Arial" w:cs="Arial"/>
          <w:sz w:val="20"/>
          <w:szCs w:val="20"/>
          <w:lang w:val="fr-CH"/>
        </w:rPr>
        <w:t>9 mai</w:t>
      </w:r>
      <w:r w:rsidRPr="00E26609">
        <w:rPr>
          <w:rFonts w:ascii="Arial" w:hAnsi="Arial" w:cs="Arial"/>
          <w:sz w:val="20"/>
          <w:szCs w:val="20"/>
          <w:lang w:val="fr-CH"/>
        </w:rPr>
        <w:t xml:space="preserve"> 2018</w:t>
      </w:r>
    </w:p>
    <w:p w:rsidR="00E26609" w:rsidRPr="002C6F5E" w:rsidRDefault="00E26609" w:rsidP="002C6F5E">
      <w:pPr>
        <w:spacing w:after="0" w:line="360" w:lineRule="exact"/>
        <w:rPr>
          <w:rFonts w:ascii="Arial" w:hAnsi="Arial" w:cs="Arial"/>
          <w:b/>
          <w:sz w:val="30"/>
          <w:szCs w:val="30"/>
          <w:lang w:val="fr-CH"/>
        </w:rPr>
      </w:pPr>
      <w:r w:rsidRPr="002C6F5E">
        <w:rPr>
          <w:rFonts w:ascii="Arial" w:hAnsi="Arial" w:cs="Arial"/>
          <w:b/>
          <w:sz w:val="30"/>
          <w:szCs w:val="30"/>
          <w:lang w:val="fr-CH"/>
        </w:rPr>
        <w:t>Recommandations de vote pour les votations fédérales du 10 juin 2018</w:t>
      </w:r>
      <w:r w:rsidR="002C6F5E">
        <w:rPr>
          <w:rFonts w:ascii="Arial" w:hAnsi="Arial" w:cs="Arial"/>
          <w:b/>
          <w:sz w:val="30"/>
          <w:szCs w:val="30"/>
          <w:lang w:val="fr-CH"/>
        </w:rPr>
        <w:t xml:space="preserve"> - </w:t>
      </w:r>
      <w:r w:rsidRPr="002C6F5E">
        <w:rPr>
          <w:rFonts w:ascii="Arial" w:hAnsi="Arial" w:cs="Arial"/>
          <w:b/>
          <w:sz w:val="30"/>
          <w:szCs w:val="30"/>
          <w:lang w:val="fr-CH"/>
        </w:rPr>
        <w:t>Non à l’initiative Monnaie pleine</w:t>
      </w:r>
    </w:p>
    <w:p w:rsidR="002C6F5E" w:rsidRDefault="002C6F5E" w:rsidP="002C6F5E">
      <w:pPr>
        <w:spacing w:after="0" w:line="300" w:lineRule="exact"/>
        <w:rPr>
          <w:rFonts w:ascii="Arial" w:hAnsi="Arial" w:cs="Arial"/>
          <w:b/>
          <w:sz w:val="20"/>
          <w:szCs w:val="20"/>
          <w:lang w:val="fr-CH"/>
        </w:rPr>
      </w:pPr>
    </w:p>
    <w:p w:rsidR="00E26609" w:rsidRPr="001B480D" w:rsidRDefault="00E26609" w:rsidP="00E26609">
      <w:pPr>
        <w:spacing w:line="300" w:lineRule="exact"/>
        <w:rPr>
          <w:rFonts w:ascii="Arial" w:hAnsi="Arial" w:cs="Arial"/>
          <w:b/>
          <w:sz w:val="20"/>
          <w:szCs w:val="20"/>
          <w:lang w:val="fr-CH"/>
        </w:rPr>
      </w:pPr>
      <w:r w:rsidRPr="001B480D">
        <w:rPr>
          <w:rFonts w:ascii="Arial" w:hAnsi="Arial" w:cs="Arial"/>
          <w:b/>
          <w:sz w:val="20"/>
          <w:szCs w:val="20"/>
          <w:lang w:val="fr-CH"/>
        </w:rPr>
        <w:t>Le Comité de Travail.Suisse, l’organisation faîtière indépendante des travaille</w:t>
      </w:r>
      <w:r w:rsidR="002C6F5E">
        <w:rPr>
          <w:rFonts w:ascii="Arial" w:hAnsi="Arial" w:cs="Arial"/>
          <w:b/>
          <w:sz w:val="20"/>
          <w:szCs w:val="20"/>
          <w:lang w:val="fr-CH"/>
        </w:rPr>
        <w:t>urs et travailleuses, a décidé</w:t>
      </w:r>
      <w:r w:rsidRPr="001B480D">
        <w:rPr>
          <w:rFonts w:ascii="Arial" w:hAnsi="Arial" w:cs="Arial"/>
          <w:b/>
          <w:sz w:val="20"/>
          <w:szCs w:val="20"/>
          <w:lang w:val="fr-CH"/>
        </w:rPr>
        <w:t xml:space="preserve"> de dire</w:t>
      </w:r>
      <w:r w:rsidR="00F07FB7">
        <w:rPr>
          <w:rFonts w:ascii="Arial" w:hAnsi="Arial" w:cs="Arial"/>
          <w:b/>
          <w:sz w:val="20"/>
          <w:szCs w:val="20"/>
          <w:lang w:val="fr-CH"/>
        </w:rPr>
        <w:t xml:space="preserve"> non</w:t>
      </w:r>
      <w:r w:rsidRPr="001B480D">
        <w:rPr>
          <w:rFonts w:ascii="Arial" w:hAnsi="Arial" w:cs="Arial"/>
          <w:b/>
          <w:sz w:val="20"/>
          <w:szCs w:val="20"/>
          <w:lang w:val="fr-CH"/>
        </w:rPr>
        <w:t xml:space="preserve"> à l’</w:t>
      </w:r>
      <w:r w:rsidR="00F07FB7">
        <w:rPr>
          <w:rFonts w:ascii="Arial" w:hAnsi="Arial" w:cs="Arial"/>
          <w:b/>
          <w:sz w:val="20"/>
          <w:szCs w:val="20"/>
          <w:lang w:val="fr-CH"/>
        </w:rPr>
        <w:t>unanimité</w:t>
      </w:r>
      <w:r w:rsidRPr="001B480D">
        <w:rPr>
          <w:rFonts w:ascii="Arial" w:hAnsi="Arial" w:cs="Arial"/>
          <w:b/>
          <w:sz w:val="20"/>
          <w:szCs w:val="20"/>
          <w:lang w:val="fr-CH"/>
        </w:rPr>
        <w:t xml:space="preserve"> à l’initiative Monnaie pleine.</w:t>
      </w:r>
    </w:p>
    <w:p w:rsidR="00E26609" w:rsidRDefault="00432EF9" w:rsidP="00E26609">
      <w:pPr>
        <w:spacing w:line="300" w:lineRule="exact"/>
        <w:rPr>
          <w:rFonts w:ascii="Arial" w:hAnsi="Arial" w:cs="Arial"/>
          <w:sz w:val="20"/>
          <w:szCs w:val="20"/>
          <w:lang w:val="fr-CH"/>
        </w:rPr>
      </w:pPr>
      <w:r>
        <w:rPr>
          <w:rFonts w:ascii="Arial" w:hAnsi="Arial" w:cs="Arial"/>
          <w:sz w:val="20"/>
          <w:szCs w:val="20"/>
          <w:lang w:val="fr-CH"/>
        </w:rPr>
        <w:t xml:space="preserve">L’initiative Monnaie pleine (« Pour une monnaie à l’abri des crises : émission monétaire uniquement par la Banque nationale ! ») exige en premier </w:t>
      </w:r>
      <w:r w:rsidR="0090474C">
        <w:rPr>
          <w:rFonts w:ascii="Arial" w:hAnsi="Arial" w:cs="Arial"/>
          <w:sz w:val="20"/>
          <w:szCs w:val="20"/>
          <w:lang w:val="fr-CH"/>
        </w:rPr>
        <w:t>lieu une réforme fondamentale du système monétaire suisse. La création de monnaie</w:t>
      </w:r>
      <w:r w:rsidR="00DE29BD">
        <w:rPr>
          <w:rFonts w:ascii="Arial" w:hAnsi="Arial" w:cs="Arial"/>
          <w:sz w:val="20"/>
          <w:szCs w:val="20"/>
          <w:lang w:val="fr-CH"/>
        </w:rPr>
        <w:t xml:space="preserve"> devrait incomber uniquement à la Banque nationale. Cela permettrait u</w:t>
      </w:r>
      <w:r w:rsidR="00F07FB7">
        <w:rPr>
          <w:rFonts w:ascii="Arial" w:hAnsi="Arial" w:cs="Arial"/>
          <w:sz w:val="20"/>
          <w:szCs w:val="20"/>
          <w:lang w:val="fr-CH"/>
        </w:rPr>
        <w:t>n contrôle direct de l’émission</w:t>
      </w:r>
      <w:r w:rsidR="00DE29BD">
        <w:rPr>
          <w:rFonts w:ascii="Arial" w:hAnsi="Arial" w:cs="Arial"/>
          <w:sz w:val="20"/>
          <w:szCs w:val="20"/>
          <w:lang w:val="fr-CH"/>
        </w:rPr>
        <w:t xml:space="preserve"> de monnaie en circulation à la place d’un contrôle indirect via les taux d’intérêt.  De plus, l’initiative dem</w:t>
      </w:r>
      <w:r w:rsidR="00F07FB7">
        <w:rPr>
          <w:rFonts w:ascii="Arial" w:hAnsi="Arial" w:cs="Arial"/>
          <w:sz w:val="20"/>
          <w:szCs w:val="20"/>
          <w:lang w:val="fr-CH"/>
        </w:rPr>
        <w:t>ande que</w:t>
      </w:r>
      <w:r w:rsidR="00DE29BD">
        <w:rPr>
          <w:rFonts w:ascii="Arial" w:hAnsi="Arial" w:cs="Arial"/>
          <w:sz w:val="20"/>
          <w:szCs w:val="20"/>
          <w:lang w:val="fr-CH"/>
        </w:rPr>
        <w:t xml:space="preserve"> </w:t>
      </w:r>
      <w:r w:rsidR="00F07FB7">
        <w:rPr>
          <w:rFonts w:ascii="Arial" w:hAnsi="Arial" w:cs="Arial"/>
          <w:sz w:val="20"/>
          <w:szCs w:val="20"/>
          <w:lang w:val="fr-CH"/>
        </w:rPr>
        <w:t>la Banque nationale dépense</w:t>
      </w:r>
      <w:r w:rsidR="000847EC">
        <w:rPr>
          <w:rFonts w:ascii="Arial" w:hAnsi="Arial" w:cs="Arial"/>
          <w:sz w:val="20"/>
          <w:szCs w:val="20"/>
          <w:lang w:val="fr-CH"/>
        </w:rPr>
        <w:t xml:space="preserve"> l’argent qu’elle a créé</w:t>
      </w:r>
      <w:r w:rsidR="00DE29BD">
        <w:rPr>
          <w:rFonts w:ascii="Arial" w:hAnsi="Arial" w:cs="Arial"/>
          <w:sz w:val="20"/>
          <w:szCs w:val="20"/>
          <w:lang w:val="fr-CH"/>
        </w:rPr>
        <w:t xml:space="preserve"> sans dett</w:t>
      </w:r>
      <w:bookmarkStart w:id="0" w:name="_GoBack"/>
      <w:bookmarkEnd w:id="0"/>
      <w:r w:rsidR="00DE29BD">
        <w:rPr>
          <w:rFonts w:ascii="Arial" w:hAnsi="Arial" w:cs="Arial"/>
          <w:sz w:val="20"/>
          <w:szCs w:val="20"/>
          <w:lang w:val="fr-CH"/>
        </w:rPr>
        <w:t>e</w:t>
      </w:r>
      <w:r w:rsidR="00C0564B">
        <w:rPr>
          <w:rFonts w:ascii="Arial" w:hAnsi="Arial" w:cs="Arial"/>
          <w:sz w:val="20"/>
          <w:szCs w:val="20"/>
          <w:lang w:val="fr-CH"/>
        </w:rPr>
        <w:t>s</w:t>
      </w:r>
      <w:r w:rsidR="009F0CFA">
        <w:rPr>
          <w:rFonts w:ascii="Arial" w:hAnsi="Arial" w:cs="Arial"/>
          <w:sz w:val="20"/>
          <w:szCs w:val="20"/>
          <w:lang w:val="fr-CH"/>
        </w:rPr>
        <w:t>, c’est-à-dire sans acquérir de placements.</w:t>
      </w:r>
    </w:p>
    <w:p w:rsidR="00A438BE" w:rsidRDefault="00DE29BD" w:rsidP="00E26609">
      <w:pPr>
        <w:spacing w:line="300" w:lineRule="exact"/>
        <w:rPr>
          <w:rFonts w:ascii="Arial" w:hAnsi="Arial" w:cs="Arial"/>
          <w:sz w:val="20"/>
          <w:szCs w:val="20"/>
          <w:lang w:val="fr-CH"/>
        </w:rPr>
      </w:pPr>
      <w:r>
        <w:rPr>
          <w:rFonts w:ascii="Arial" w:hAnsi="Arial" w:cs="Arial"/>
          <w:sz w:val="20"/>
          <w:szCs w:val="20"/>
          <w:lang w:val="fr-CH"/>
        </w:rPr>
        <w:t xml:space="preserve">Nulle part on a mis en œuvre l’idée d’un système de monnaie pleine. Il est dès lors impossible d’estimer de façon définitive les effets sur le système monétaire et économique.  L’introduction d’un système de monnaie pleine aurait un fort caractère exploratoire et comporterait des risques importants.  La dernière crise financière a bien </w:t>
      </w:r>
      <w:r w:rsidR="002F2A5B">
        <w:rPr>
          <w:rFonts w:ascii="Arial" w:hAnsi="Arial" w:cs="Arial"/>
          <w:sz w:val="20"/>
          <w:szCs w:val="20"/>
          <w:lang w:val="fr-CH"/>
        </w:rPr>
        <w:t>mis en évidence le potentiel dévastateur sur l’ensemble de l’économie de</w:t>
      </w:r>
      <w:r>
        <w:rPr>
          <w:rFonts w:ascii="Arial" w:hAnsi="Arial" w:cs="Arial"/>
          <w:sz w:val="20"/>
          <w:szCs w:val="20"/>
          <w:lang w:val="fr-CH"/>
        </w:rPr>
        <w:t xml:space="preserve"> grandes banqu</w:t>
      </w:r>
      <w:r w:rsidR="002F2A5B">
        <w:rPr>
          <w:rFonts w:ascii="Arial" w:hAnsi="Arial" w:cs="Arial"/>
          <w:sz w:val="20"/>
          <w:szCs w:val="20"/>
          <w:lang w:val="fr-CH"/>
        </w:rPr>
        <w:t>es en faillite</w:t>
      </w:r>
      <w:r>
        <w:rPr>
          <w:rFonts w:ascii="Arial" w:hAnsi="Arial" w:cs="Arial"/>
          <w:sz w:val="20"/>
          <w:szCs w:val="20"/>
          <w:lang w:val="fr-CH"/>
        </w:rPr>
        <w:t>. Dès lors, il faut saluer sans réserve une des ex</w:t>
      </w:r>
      <w:r w:rsidR="002F2A5B">
        <w:rPr>
          <w:rFonts w:ascii="Arial" w:hAnsi="Arial" w:cs="Arial"/>
          <w:sz w:val="20"/>
          <w:szCs w:val="20"/>
          <w:lang w:val="fr-CH"/>
        </w:rPr>
        <w:t xml:space="preserve">igences de base des </w:t>
      </w:r>
      <w:proofErr w:type="spellStart"/>
      <w:r w:rsidR="002F2A5B">
        <w:rPr>
          <w:rFonts w:ascii="Arial" w:hAnsi="Arial" w:cs="Arial"/>
          <w:sz w:val="20"/>
          <w:szCs w:val="20"/>
          <w:lang w:val="fr-CH"/>
        </w:rPr>
        <w:t>initiants</w:t>
      </w:r>
      <w:proofErr w:type="spellEnd"/>
      <w:r w:rsidR="002F2A5B">
        <w:rPr>
          <w:rFonts w:ascii="Arial" w:hAnsi="Arial" w:cs="Arial"/>
          <w:sz w:val="20"/>
          <w:szCs w:val="20"/>
          <w:lang w:val="fr-CH"/>
        </w:rPr>
        <w:t xml:space="preserve"> qui est d’</w:t>
      </w:r>
      <w:r>
        <w:rPr>
          <w:rFonts w:ascii="Arial" w:hAnsi="Arial" w:cs="Arial"/>
          <w:sz w:val="20"/>
          <w:szCs w:val="20"/>
          <w:lang w:val="fr-CH"/>
        </w:rPr>
        <w:t>assurer une plus grande stabilité sur les marchés financiers.  Mais c’est faire fausse route que de l</w:t>
      </w:r>
      <w:r w:rsidR="002F2A5B">
        <w:rPr>
          <w:rFonts w:ascii="Arial" w:hAnsi="Arial" w:cs="Arial"/>
          <w:sz w:val="20"/>
          <w:szCs w:val="20"/>
          <w:lang w:val="fr-CH"/>
        </w:rPr>
        <w:t>e pro</w:t>
      </w:r>
      <w:r>
        <w:rPr>
          <w:rFonts w:ascii="Arial" w:hAnsi="Arial" w:cs="Arial"/>
          <w:sz w:val="20"/>
          <w:szCs w:val="20"/>
          <w:lang w:val="fr-CH"/>
        </w:rPr>
        <w:t>poser par</w:t>
      </w:r>
      <w:r w:rsidR="002F2A5B">
        <w:rPr>
          <w:rFonts w:ascii="Arial" w:hAnsi="Arial" w:cs="Arial"/>
          <w:sz w:val="20"/>
          <w:szCs w:val="20"/>
          <w:lang w:val="fr-CH"/>
        </w:rPr>
        <w:t xml:space="preserve"> le biais d’</w:t>
      </w:r>
      <w:r>
        <w:rPr>
          <w:rFonts w:ascii="Arial" w:hAnsi="Arial" w:cs="Arial"/>
          <w:sz w:val="20"/>
          <w:szCs w:val="20"/>
          <w:lang w:val="fr-CH"/>
        </w:rPr>
        <w:t>une expérience très risquée.  En lieu et place, il vaut mieux poursuivre</w:t>
      </w:r>
      <w:r w:rsidR="00A438BE">
        <w:rPr>
          <w:rFonts w:ascii="Arial" w:hAnsi="Arial" w:cs="Arial"/>
          <w:sz w:val="20"/>
          <w:szCs w:val="20"/>
          <w:lang w:val="fr-CH"/>
        </w:rPr>
        <w:t xml:space="preserve"> ce que l’on a commencé à fair</w:t>
      </w:r>
      <w:r w:rsidR="002F2A5B">
        <w:rPr>
          <w:rFonts w:ascii="Arial" w:hAnsi="Arial" w:cs="Arial"/>
          <w:sz w:val="20"/>
          <w:szCs w:val="20"/>
          <w:lang w:val="fr-CH"/>
        </w:rPr>
        <w:t>e au niveau de la régulation</w:t>
      </w:r>
      <w:r w:rsidR="00A438BE">
        <w:rPr>
          <w:rFonts w:ascii="Arial" w:hAnsi="Arial" w:cs="Arial"/>
          <w:sz w:val="20"/>
          <w:szCs w:val="20"/>
          <w:lang w:val="fr-CH"/>
        </w:rPr>
        <w:t xml:space="preserve"> comme par exemple la réglementation « </w:t>
      </w:r>
      <w:proofErr w:type="spellStart"/>
      <w:r w:rsidR="00A438BE">
        <w:rPr>
          <w:rFonts w:ascii="Arial" w:hAnsi="Arial" w:cs="Arial"/>
          <w:sz w:val="20"/>
          <w:szCs w:val="20"/>
          <w:lang w:val="fr-CH"/>
        </w:rPr>
        <w:t>Too</w:t>
      </w:r>
      <w:proofErr w:type="spellEnd"/>
      <w:r w:rsidR="00A438BE">
        <w:rPr>
          <w:rFonts w:ascii="Arial" w:hAnsi="Arial" w:cs="Arial"/>
          <w:sz w:val="20"/>
          <w:szCs w:val="20"/>
          <w:lang w:val="fr-CH"/>
        </w:rPr>
        <w:t>-</w:t>
      </w:r>
      <w:proofErr w:type="spellStart"/>
      <w:r w:rsidR="00A438BE">
        <w:rPr>
          <w:rFonts w:ascii="Arial" w:hAnsi="Arial" w:cs="Arial"/>
          <w:sz w:val="20"/>
          <w:szCs w:val="20"/>
          <w:lang w:val="fr-CH"/>
        </w:rPr>
        <w:t>big</w:t>
      </w:r>
      <w:proofErr w:type="spellEnd"/>
      <w:r w:rsidR="00A438BE">
        <w:rPr>
          <w:rFonts w:ascii="Arial" w:hAnsi="Arial" w:cs="Arial"/>
          <w:sz w:val="20"/>
          <w:szCs w:val="20"/>
          <w:lang w:val="fr-CH"/>
        </w:rPr>
        <w:t>-to-</w:t>
      </w:r>
      <w:proofErr w:type="spellStart"/>
      <w:r w:rsidR="00A438BE">
        <w:rPr>
          <w:rFonts w:ascii="Arial" w:hAnsi="Arial" w:cs="Arial"/>
          <w:sz w:val="20"/>
          <w:szCs w:val="20"/>
          <w:lang w:val="fr-CH"/>
        </w:rPr>
        <w:t>fail</w:t>
      </w:r>
      <w:proofErr w:type="spellEnd"/>
      <w:r w:rsidR="00A438BE">
        <w:rPr>
          <w:rFonts w:ascii="Arial" w:hAnsi="Arial" w:cs="Arial"/>
          <w:sz w:val="20"/>
          <w:szCs w:val="20"/>
          <w:lang w:val="fr-CH"/>
        </w:rPr>
        <w:t>, la stratégie de l’argent propre ou un échange automatique d’informations.  Il est en particulier important et urgent de renforcer les prescriptions sur les fonds propres pour que les banques soient plus robustes contre les crises.</w:t>
      </w:r>
    </w:p>
    <w:p w:rsidR="00A438BE" w:rsidRPr="001B480D" w:rsidRDefault="00A438BE" w:rsidP="00E26609">
      <w:pPr>
        <w:spacing w:line="300" w:lineRule="exact"/>
        <w:rPr>
          <w:rFonts w:ascii="Arial" w:hAnsi="Arial" w:cs="Arial"/>
          <w:b/>
          <w:sz w:val="20"/>
          <w:szCs w:val="20"/>
          <w:lang w:val="fr-CH"/>
        </w:rPr>
      </w:pPr>
      <w:r w:rsidRPr="001B480D">
        <w:rPr>
          <w:rFonts w:ascii="Arial" w:hAnsi="Arial" w:cs="Arial"/>
          <w:b/>
          <w:sz w:val="20"/>
          <w:szCs w:val="20"/>
          <w:lang w:val="fr-CH"/>
        </w:rPr>
        <w:t xml:space="preserve">Pour ces raisons et d’autres encore, Travail.Suisse recommande de dire non à l’initiative Monnaie pleine. </w:t>
      </w:r>
    </w:p>
    <w:p w:rsidR="001B480D" w:rsidRDefault="001B480D" w:rsidP="00E26609">
      <w:pPr>
        <w:spacing w:line="300" w:lineRule="exact"/>
        <w:rPr>
          <w:rFonts w:ascii="Arial" w:hAnsi="Arial" w:cs="Arial"/>
          <w:sz w:val="20"/>
          <w:szCs w:val="20"/>
          <w:lang w:val="fr-CH"/>
        </w:rPr>
      </w:pPr>
      <w:r w:rsidRPr="001B480D">
        <w:rPr>
          <w:rFonts w:ascii="Arial" w:hAnsi="Arial" w:cs="Arial"/>
          <w:sz w:val="20"/>
          <w:szCs w:val="20"/>
          <w:u w:val="single"/>
          <w:lang w:val="fr-CH"/>
        </w:rPr>
        <w:t>Pour d’autres informations</w:t>
      </w:r>
      <w:r>
        <w:rPr>
          <w:rFonts w:ascii="Arial" w:hAnsi="Arial" w:cs="Arial"/>
          <w:sz w:val="20"/>
          <w:szCs w:val="20"/>
          <w:lang w:val="fr-CH"/>
        </w:rPr>
        <w:t> :</w:t>
      </w:r>
    </w:p>
    <w:p w:rsidR="001B480D" w:rsidRPr="002C6F5E" w:rsidRDefault="002C6F5E" w:rsidP="00E26609">
      <w:pPr>
        <w:spacing w:line="300" w:lineRule="exact"/>
        <w:rPr>
          <w:rFonts w:ascii="Arial" w:hAnsi="Arial" w:cs="Arial"/>
          <w:sz w:val="20"/>
          <w:szCs w:val="20"/>
          <w:lang w:val="fr-CH"/>
        </w:rPr>
      </w:pPr>
      <w:r>
        <w:rPr>
          <w:rFonts w:ascii="Arial" w:hAnsi="Arial" w:cs="Arial"/>
          <w:sz w:val="20"/>
          <w:szCs w:val="20"/>
          <w:lang w:val="fr-CH"/>
        </w:rPr>
        <w:t>Adrian Wüthrich, Président de Travail.Suisse</w:t>
      </w:r>
      <w:r w:rsidR="001B480D">
        <w:rPr>
          <w:rFonts w:ascii="Arial" w:hAnsi="Arial" w:cs="Arial"/>
          <w:sz w:val="20"/>
          <w:szCs w:val="20"/>
          <w:lang w:val="fr-CH"/>
        </w:rPr>
        <w:t xml:space="preserve">, mobile : </w:t>
      </w:r>
      <w:r w:rsidRPr="002C6F5E">
        <w:rPr>
          <w:rFonts w:ascii="Arial" w:hAnsi="Arial" w:cs="Arial"/>
          <w:sz w:val="20"/>
          <w:szCs w:val="20"/>
          <w:lang w:val="fr-CH"/>
        </w:rPr>
        <w:t>079 287 04 93</w:t>
      </w:r>
    </w:p>
    <w:sectPr w:rsidR="001B480D" w:rsidRPr="002C6F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09"/>
    <w:rsid w:val="000847EC"/>
    <w:rsid w:val="001B480D"/>
    <w:rsid w:val="002C6F5E"/>
    <w:rsid w:val="002F2A5B"/>
    <w:rsid w:val="00432EF9"/>
    <w:rsid w:val="008F6765"/>
    <w:rsid w:val="0090474C"/>
    <w:rsid w:val="009F0CFA"/>
    <w:rsid w:val="00A438BE"/>
    <w:rsid w:val="00C0564B"/>
    <w:rsid w:val="00DE29BD"/>
    <w:rsid w:val="00E26609"/>
    <w:rsid w:val="00F07F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FEDB7-BBFF-4045-85C2-53DC027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Torche</dc:creator>
  <cp:keywords/>
  <dc:description/>
  <cp:lastModifiedBy>Linda Rosenkranz</cp:lastModifiedBy>
  <cp:revision>13</cp:revision>
  <dcterms:created xsi:type="dcterms:W3CDTF">2018-03-14T14:27:00Z</dcterms:created>
  <dcterms:modified xsi:type="dcterms:W3CDTF">2018-05-09T10:15:00Z</dcterms:modified>
</cp:coreProperties>
</file>