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1F4" w:rsidRPr="007B68FF" w:rsidRDefault="00A871F4">
      <w:pPr>
        <w:spacing w:line="300" w:lineRule="exact"/>
        <w:rPr>
          <w:rFonts w:ascii="Arial" w:hAnsi="Arial"/>
          <w:sz w:val="20"/>
          <w:szCs w:val="24"/>
        </w:rPr>
      </w:pPr>
      <w:r w:rsidRPr="00A871F4">
        <w:rPr>
          <w:rFonts w:ascii="Arial" w:hAnsi="Arial"/>
          <w:sz w:val="20"/>
          <w:szCs w:val="24"/>
        </w:rPr>
        <w:t>Medienservice Travail.Suisse - Ausgabe vom 22. Januar 2018</w:t>
      </w:r>
    </w:p>
    <w:p w:rsidR="00A871F4" w:rsidRPr="007B68FF" w:rsidRDefault="00A871F4">
      <w:pPr>
        <w:spacing w:line="300" w:lineRule="exact"/>
        <w:rPr>
          <w:rFonts w:ascii="Arial" w:hAnsi="Arial"/>
          <w:sz w:val="20"/>
          <w:szCs w:val="24"/>
        </w:rPr>
      </w:pPr>
    </w:p>
    <w:p w:rsidR="00A871F4" w:rsidRPr="007B68FF" w:rsidRDefault="00A871F4">
      <w:pPr>
        <w:spacing w:line="300" w:lineRule="exact"/>
        <w:rPr>
          <w:rFonts w:ascii="Arial" w:hAnsi="Arial"/>
          <w:sz w:val="20"/>
          <w:szCs w:val="24"/>
        </w:rPr>
      </w:pPr>
    </w:p>
    <w:p w:rsidR="00A871F4" w:rsidRPr="007B68FF" w:rsidRDefault="00A871F4">
      <w:pPr>
        <w:spacing w:line="300" w:lineRule="exact"/>
        <w:rPr>
          <w:rFonts w:ascii="Arial" w:hAnsi="Arial"/>
          <w:sz w:val="20"/>
          <w:szCs w:val="24"/>
        </w:rPr>
      </w:pPr>
    </w:p>
    <w:p w:rsidR="00A871F4" w:rsidRPr="007B68FF" w:rsidRDefault="00A871F4">
      <w:pPr>
        <w:spacing w:line="300" w:lineRule="exact"/>
        <w:rPr>
          <w:rFonts w:ascii="Arial" w:hAnsi="Arial"/>
          <w:sz w:val="20"/>
          <w:szCs w:val="24"/>
        </w:rPr>
      </w:pPr>
    </w:p>
    <w:p w:rsidR="00A871F4" w:rsidRPr="00A712A7" w:rsidRDefault="00A871F4">
      <w:pPr>
        <w:spacing w:line="360" w:lineRule="exact"/>
        <w:rPr>
          <w:rFonts w:ascii="Arial" w:hAnsi="Arial"/>
          <w:b/>
          <w:sz w:val="30"/>
          <w:szCs w:val="24"/>
        </w:rPr>
      </w:pPr>
      <w:r w:rsidRPr="00A712A7">
        <w:rPr>
          <w:rFonts w:ascii="Arial" w:hAnsi="Arial"/>
          <w:b/>
          <w:sz w:val="30"/>
          <w:szCs w:val="24"/>
        </w:rPr>
        <w:t>«</w:t>
      </w:r>
      <w:proofErr w:type="spellStart"/>
      <w:r w:rsidRPr="00A712A7">
        <w:rPr>
          <w:rFonts w:ascii="Arial" w:hAnsi="Arial"/>
          <w:b/>
          <w:sz w:val="30"/>
          <w:szCs w:val="24"/>
        </w:rPr>
        <w:t>Laudat</w:t>
      </w:r>
      <w:r w:rsidR="00043D10" w:rsidRPr="00A712A7">
        <w:rPr>
          <w:rFonts w:ascii="Arial" w:hAnsi="Arial"/>
          <w:b/>
          <w:sz w:val="30"/>
          <w:szCs w:val="24"/>
        </w:rPr>
        <w:t>o</w:t>
      </w:r>
      <w:proofErr w:type="spellEnd"/>
      <w:r w:rsidRPr="00A712A7">
        <w:rPr>
          <w:rFonts w:ascii="Arial" w:hAnsi="Arial"/>
          <w:b/>
          <w:sz w:val="30"/>
          <w:szCs w:val="24"/>
        </w:rPr>
        <w:t xml:space="preserve"> si’» - Umweltschutz als soziales christliches und gewerkschaftliches Anliegen</w:t>
      </w:r>
    </w:p>
    <w:p w:rsidR="00A871F4" w:rsidRPr="00A712A7" w:rsidRDefault="00A871F4">
      <w:pPr>
        <w:spacing w:line="300" w:lineRule="exact"/>
        <w:rPr>
          <w:rFonts w:ascii="Arial" w:hAnsi="Arial"/>
          <w:sz w:val="20"/>
          <w:szCs w:val="24"/>
        </w:rPr>
      </w:pPr>
    </w:p>
    <w:p w:rsidR="00A871F4" w:rsidRPr="00A712A7" w:rsidRDefault="00A871F4">
      <w:pPr>
        <w:spacing w:line="300" w:lineRule="atLeast"/>
        <w:rPr>
          <w:rFonts w:ascii="Arial" w:hAnsi="Arial"/>
          <w:szCs w:val="24"/>
        </w:rPr>
      </w:pPr>
      <w:r w:rsidRPr="00A712A7">
        <w:rPr>
          <w:rFonts w:ascii="Arial" w:hAnsi="Arial"/>
          <w:b/>
          <w:sz w:val="20"/>
          <w:szCs w:val="24"/>
        </w:rPr>
        <w:t>Die aktuellste Enzyklika von Papst Franziskus mit dem Titel «</w:t>
      </w:r>
      <w:proofErr w:type="spellStart"/>
      <w:r w:rsidRPr="00A712A7">
        <w:rPr>
          <w:rFonts w:ascii="Arial" w:hAnsi="Arial"/>
          <w:b/>
          <w:sz w:val="20"/>
          <w:szCs w:val="24"/>
        </w:rPr>
        <w:t>Laudato</w:t>
      </w:r>
      <w:proofErr w:type="spellEnd"/>
      <w:r w:rsidRPr="00A712A7">
        <w:rPr>
          <w:rFonts w:ascii="Arial" w:hAnsi="Arial"/>
          <w:b/>
          <w:sz w:val="20"/>
          <w:szCs w:val="24"/>
        </w:rPr>
        <w:t xml:space="preserve"> si' – über die Sorge für das gemeinsame Haus» beschäftigt sich mit ökologischen Fragen. Im November lud das aktuelle Oberhaupt des Vatikans Gewerkschaften aus der ganzen Welt nach Rom ein, um gemeinsam darüber nachzudenken, wie die Gewerkschaftsbewegung in diesem Rahmen erneuert und gestärkt werden kann. Travail.Suisse </w:t>
      </w:r>
      <w:r w:rsidR="00B54285" w:rsidRPr="00A712A7">
        <w:rPr>
          <w:rFonts w:ascii="Arial" w:hAnsi="Arial"/>
          <w:b/>
          <w:sz w:val="20"/>
          <w:szCs w:val="24"/>
        </w:rPr>
        <w:t>wohnt</w:t>
      </w:r>
      <w:r w:rsidR="00043D10" w:rsidRPr="00A712A7">
        <w:rPr>
          <w:rFonts w:ascii="Arial" w:hAnsi="Arial"/>
          <w:b/>
          <w:sz w:val="20"/>
          <w:szCs w:val="24"/>
        </w:rPr>
        <w:t>e</w:t>
      </w:r>
      <w:r w:rsidRPr="00A712A7">
        <w:rPr>
          <w:rFonts w:ascii="Arial" w:hAnsi="Arial"/>
          <w:b/>
          <w:sz w:val="20"/>
          <w:szCs w:val="24"/>
        </w:rPr>
        <w:t xml:space="preserve"> den Debatten be</w:t>
      </w:r>
      <w:r w:rsidR="00B54285" w:rsidRPr="00A712A7">
        <w:rPr>
          <w:rFonts w:ascii="Arial" w:hAnsi="Arial"/>
          <w:b/>
          <w:sz w:val="20"/>
          <w:szCs w:val="24"/>
        </w:rPr>
        <w:t>i</w:t>
      </w:r>
      <w:r w:rsidRPr="00A712A7">
        <w:rPr>
          <w:rFonts w:ascii="Arial" w:hAnsi="Arial"/>
          <w:b/>
          <w:sz w:val="20"/>
          <w:szCs w:val="24"/>
        </w:rPr>
        <w:t>. Ein Protokoll.</w:t>
      </w:r>
    </w:p>
    <w:p w:rsidR="00A871F4" w:rsidRPr="00A712A7" w:rsidRDefault="00A871F4">
      <w:pPr>
        <w:spacing w:line="300" w:lineRule="atLeast"/>
        <w:rPr>
          <w:rFonts w:ascii="Arial" w:hAnsi="Arial"/>
          <w:b/>
          <w:sz w:val="20"/>
          <w:szCs w:val="24"/>
        </w:rPr>
      </w:pPr>
    </w:p>
    <w:p w:rsidR="00A871F4" w:rsidRPr="00A712A7" w:rsidRDefault="00A871F4">
      <w:pPr>
        <w:spacing w:line="300" w:lineRule="exact"/>
        <w:rPr>
          <w:rFonts w:ascii="Arial" w:hAnsi="Arial"/>
          <w:i/>
          <w:sz w:val="20"/>
          <w:szCs w:val="24"/>
        </w:rPr>
      </w:pPr>
      <w:r w:rsidRPr="00A712A7">
        <w:rPr>
          <w:rFonts w:ascii="Arial" w:hAnsi="Arial"/>
          <w:i/>
          <w:sz w:val="20"/>
          <w:szCs w:val="24"/>
        </w:rPr>
        <w:t>Von Valérie Borioli Sandoz, Leiterin Gleichstellungspolitik Travail.Suisse</w:t>
      </w:r>
    </w:p>
    <w:p w:rsidR="00A871F4" w:rsidRPr="00A712A7" w:rsidRDefault="00A871F4">
      <w:pPr>
        <w:spacing w:line="300" w:lineRule="atLeast"/>
        <w:rPr>
          <w:rFonts w:ascii="Arial" w:hAnsi="Arial"/>
          <w:b/>
          <w:sz w:val="20"/>
          <w:szCs w:val="24"/>
        </w:rPr>
      </w:pPr>
    </w:p>
    <w:p w:rsidR="00A871F4" w:rsidRPr="00A712A7" w:rsidRDefault="00A871F4">
      <w:pPr>
        <w:spacing w:line="300" w:lineRule="atLeast"/>
        <w:rPr>
          <w:rFonts w:ascii="Arial" w:hAnsi="Arial"/>
          <w:szCs w:val="24"/>
        </w:rPr>
      </w:pPr>
      <w:bookmarkStart w:id="0" w:name="_Hlk504141590"/>
      <w:r w:rsidRPr="00A712A7">
        <w:rPr>
          <w:rFonts w:ascii="Arial" w:hAnsi="Arial"/>
          <w:sz w:val="20"/>
          <w:szCs w:val="24"/>
        </w:rPr>
        <w:t xml:space="preserve">Wer erinnert sich noch an die </w:t>
      </w:r>
      <w:r w:rsidR="00A712A7" w:rsidRPr="00A712A7">
        <w:rPr>
          <w:rFonts w:ascii="Arial" w:hAnsi="Arial"/>
          <w:sz w:val="20"/>
          <w:szCs w:val="24"/>
        </w:rPr>
        <w:t>Enzyklika</w:t>
      </w:r>
      <w:r w:rsidRPr="00A712A7">
        <w:rPr>
          <w:rFonts w:ascii="Arial" w:hAnsi="Arial"/>
          <w:sz w:val="20"/>
          <w:szCs w:val="24"/>
        </w:rPr>
        <w:t xml:space="preserve"> «</w:t>
      </w:r>
      <w:proofErr w:type="spellStart"/>
      <w:r w:rsidRPr="00A712A7">
        <w:rPr>
          <w:rFonts w:ascii="Arial" w:hAnsi="Arial"/>
          <w:sz w:val="20"/>
          <w:szCs w:val="24"/>
        </w:rPr>
        <w:t>Rerum</w:t>
      </w:r>
      <w:proofErr w:type="spellEnd"/>
      <w:r w:rsidRPr="00A712A7">
        <w:rPr>
          <w:rFonts w:ascii="Arial" w:hAnsi="Arial"/>
          <w:sz w:val="20"/>
          <w:szCs w:val="24"/>
        </w:rPr>
        <w:t xml:space="preserve"> </w:t>
      </w:r>
      <w:proofErr w:type="spellStart"/>
      <w:r w:rsidRPr="00A712A7">
        <w:rPr>
          <w:rFonts w:ascii="Arial" w:hAnsi="Arial"/>
          <w:sz w:val="20"/>
          <w:szCs w:val="24"/>
        </w:rPr>
        <w:t>novarum</w:t>
      </w:r>
      <w:proofErr w:type="spellEnd"/>
      <w:r w:rsidRPr="00A712A7">
        <w:rPr>
          <w:rFonts w:ascii="Arial" w:hAnsi="Arial"/>
          <w:sz w:val="20"/>
          <w:szCs w:val="24"/>
        </w:rPr>
        <w:t xml:space="preserve">» von Papst Leo XIII.? Ausserhalb der Mauern des Vatikans und der Lehrstühle für Theologie und Geschichte dürfte dieser Text, der die soziale Doktrin der römisch-katholischen Kirche begründete, nicht mehr vielen im Gedächtnis sein. Für Travail.Suisse ist der Ende des 19. Jahrhunderts (1891) veröffentlichte Text insofern von Bedeutung, als er das Fundament der christlichen Gewerkschaftsbewegung in der Schweiz, in Europa und in der Welt </w:t>
      </w:r>
      <w:r w:rsidR="00B54285" w:rsidRPr="00A712A7">
        <w:rPr>
          <w:rFonts w:ascii="Arial" w:hAnsi="Arial"/>
          <w:sz w:val="20"/>
          <w:szCs w:val="24"/>
        </w:rPr>
        <w:t>legte</w:t>
      </w:r>
      <w:r w:rsidRPr="00A712A7">
        <w:rPr>
          <w:rFonts w:ascii="Arial" w:hAnsi="Arial"/>
          <w:sz w:val="20"/>
          <w:szCs w:val="24"/>
        </w:rPr>
        <w:t>. Die Schweiz leistete einen wichtigen Beitrag</w:t>
      </w:r>
      <w:r w:rsidR="00B54285" w:rsidRPr="00A712A7">
        <w:rPr>
          <w:rFonts w:ascii="Arial" w:hAnsi="Arial"/>
          <w:sz w:val="20"/>
          <w:szCs w:val="24"/>
        </w:rPr>
        <w:t xml:space="preserve"> dazu</w:t>
      </w:r>
      <w:r w:rsidRPr="00A712A7">
        <w:rPr>
          <w:rFonts w:ascii="Arial" w:hAnsi="Arial"/>
          <w:sz w:val="20"/>
          <w:szCs w:val="24"/>
        </w:rPr>
        <w:t>: Inspiriert wurde Leo XIII. von den Arbeiten der «</w:t>
      </w:r>
      <w:r w:rsidR="00043D10" w:rsidRPr="00A712A7">
        <w:rPr>
          <w:rFonts w:ascii="Arial" w:hAnsi="Arial"/>
          <w:sz w:val="20"/>
          <w:szCs w:val="24"/>
        </w:rPr>
        <w:t>S</w:t>
      </w:r>
      <w:r w:rsidRPr="00A712A7">
        <w:rPr>
          <w:rFonts w:ascii="Arial" w:hAnsi="Arial"/>
          <w:sz w:val="20"/>
          <w:szCs w:val="24"/>
        </w:rPr>
        <w:t>ozialen Vereinigung für katholische und wirtschaftliche Studien»</w:t>
      </w:r>
      <w:r w:rsidR="00B54285" w:rsidRPr="00A712A7">
        <w:rPr>
          <w:rFonts w:ascii="Arial" w:hAnsi="Arial"/>
          <w:sz w:val="20"/>
          <w:szCs w:val="24"/>
        </w:rPr>
        <w:t>,</w:t>
      </w:r>
      <w:r w:rsidRPr="00A712A7">
        <w:rPr>
          <w:rFonts w:ascii="Arial" w:hAnsi="Arial"/>
          <w:sz w:val="20"/>
          <w:szCs w:val="24"/>
        </w:rPr>
        <w:t xml:space="preserve"> kurz «Union de Fribourg», einer sehr aktiven Reflexionsgruppe unter der Leitung des Bischofs von Lausanne und Genf. Damals wurden in Deutschland, England und Frankreich die Auswüchse von Kapitalismus und Industrialisierun</w:t>
      </w:r>
      <w:r w:rsidR="00B54285" w:rsidRPr="00A712A7">
        <w:rPr>
          <w:rFonts w:ascii="Arial" w:hAnsi="Arial"/>
          <w:sz w:val="20"/>
          <w:szCs w:val="24"/>
        </w:rPr>
        <w:t>g</w:t>
      </w:r>
      <w:r w:rsidRPr="00A712A7">
        <w:rPr>
          <w:rFonts w:ascii="Arial" w:hAnsi="Arial"/>
          <w:sz w:val="20"/>
          <w:szCs w:val="24"/>
        </w:rPr>
        <w:t xml:space="preserve"> angeprangert, die eine neue Klasse benachteiligter Menschen – die Arbeiterinnen und Arbeiter – hervorgebracht hatten. Es war die Geburtsstunde der «sozialen Frage». Im Zuge der Aktivitäten der Union de Fribourg entstand auch die Universität Freiburg (1889). Die Enzyklika «</w:t>
      </w:r>
      <w:proofErr w:type="spellStart"/>
      <w:r w:rsidRPr="00A712A7">
        <w:rPr>
          <w:rFonts w:ascii="Arial" w:hAnsi="Arial"/>
          <w:sz w:val="20"/>
          <w:szCs w:val="24"/>
        </w:rPr>
        <w:t>Rerum</w:t>
      </w:r>
      <w:proofErr w:type="spellEnd"/>
      <w:r w:rsidRPr="00A712A7">
        <w:rPr>
          <w:rFonts w:ascii="Arial" w:hAnsi="Arial"/>
          <w:sz w:val="20"/>
          <w:szCs w:val="24"/>
        </w:rPr>
        <w:t xml:space="preserve"> </w:t>
      </w:r>
      <w:proofErr w:type="spellStart"/>
      <w:r w:rsidRPr="00A712A7">
        <w:rPr>
          <w:rFonts w:ascii="Arial" w:hAnsi="Arial"/>
          <w:sz w:val="20"/>
          <w:szCs w:val="24"/>
        </w:rPr>
        <w:t>novarum</w:t>
      </w:r>
      <w:proofErr w:type="spellEnd"/>
      <w:r w:rsidRPr="00A712A7">
        <w:rPr>
          <w:rFonts w:ascii="Arial" w:hAnsi="Arial"/>
          <w:sz w:val="20"/>
          <w:szCs w:val="24"/>
        </w:rPr>
        <w:t>» ermutigt</w:t>
      </w:r>
      <w:r w:rsidR="00B54285" w:rsidRPr="00A712A7">
        <w:rPr>
          <w:rFonts w:ascii="Arial" w:hAnsi="Arial"/>
          <w:sz w:val="20"/>
          <w:szCs w:val="24"/>
        </w:rPr>
        <w:t>e</w:t>
      </w:r>
      <w:r w:rsidRPr="00A712A7">
        <w:rPr>
          <w:rFonts w:ascii="Arial" w:hAnsi="Arial"/>
          <w:sz w:val="20"/>
          <w:szCs w:val="24"/>
        </w:rPr>
        <w:t xml:space="preserve"> die christliche Gewerkschaftsbewegung.</w:t>
      </w:r>
      <w:bookmarkEnd w:id="0"/>
    </w:p>
    <w:p w:rsidR="00A871F4" w:rsidRPr="00A712A7" w:rsidRDefault="00A871F4">
      <w:pPr>
        <w:spacing w:line="300" w:lineRule="atLeast"/>
        <w:rPr>
          <w:rFonts w:ascii="Arial" w:hAnsi="Arial"/>
          <w:b/>
          <w:sz w:val="20"/>
          <w:szCs w:val="24"/>
        </w:rPr>
      </w:pPr>
    </w:p>
    <w:p w:rsidR="00A871F4" w:rsidRPr="00A712A7" w:rsidRDefault="00A871F4">
      <w:pPr>
        <w:spacing w:line="300" w:lineRule="atLeast"/>
        <w:rPr>
          <w:rFonts w:ascii="Arial" w:hAnsi="Arial"/>
          <w:b/>
          <w:sz w:val="20"/>
          <w:szCs w:val="24"/>
        </w:rPr>
      </w:pPr>
    </w:p>
    <w:p w:rsidR="00A871F4" w:rsidRPr="00A712A7" w:rsidRDefault="00A871F4">
      <w:pPr>
        <w:spacing w:line="300" w:lineRule="atLeast"/>
        <w:rPr>
          <w:rFonts w:ascii="Arial" w:hAnsi="Arial"/>
          <w:szCs w:val="24"/>
        </w:rPr>
      </w:pPr>
      <w:r w:rsidRPr="00A712A7">
        <w:rPr>
          <w:rFonts w:ascii="Arial" w:hAnsi="Arial"/>
          <w:b/>
          <w:sz w:val="20"/>
          <w:szCs w:val="24"/>
        </w:rPr>
        <w:t xml:space="preserve">Die christlich-sozialen Wurzeln von Travail.Suisse </w:t>
      </w:r>
    </w:p>
    <w:p w:rsidR="00A871F4" w:rsidRPr="00A712A7" w:rsidRDefault="00A871F4">
      <w:pPr>
        <w:spacing w:line="300" w:lineRule="atLeast"/>
        <w:rPr>
          <w:rFonts w:ascii="Arial" w:hAnsi="Arial"/>
          <w:b/>
          <w:sz w:val="20"/>
          <w:szCs w:val="24"/>
        </w:rPr>
      </w:pPr>
    </w:p>
    <w:p w:rsidR="00A871F4" w:rsidRPr="00A712A7" w:rsidRDefault="00A871F4">
      <w:pPr>
        <w:spacing w:line="300" w:lineRule="atLeast"/>
        <w:rPr>
          <w:rFonts w:ascii="Arial" w:hAnsi="Arial"/>
          <w:szCs w:val="24"/>
        </w:rPr>
      </w:pPr>
      <w:r w:rsidRPr="00A712A7">
        <w:rPr>
          <w:rFonts w:ascii="Arial" w:hAnsi="Arial"/>
          <w:sz w:val="20"/>
          <w:szCs w:val="24"/>
        </w:rPr>
        <w:t xml:space="preserve">Es ist interessant, sich von Zeit zu Zeit Folgendes ins Bewusstsein zu rufen: Travail.Suisse ist aus der Fusion des </w:t>
      </w:r>
      <w:proofErr w:type="spellStart"/>
      <w:r w:rsidRPr="00A712A7">
        <w:rPr>
          <w:rFonts w:ascii="Arial" w:hAnsi="Arial"/>
          <w:sz w:val="20"/>
          <w:szCs w:val="24"/>
        </w:rPr>
        <w:t>Christlichnationalen</w:t>
      </w:r>
      <w:proofErr w:type="spellEnd"/>
      <w:r w:rsidRPr="00A712A7">
        <w:rPr>
          <w:rFonts w:ascii="Arial" w:hAnsi="Arial"/>
          <w:sz w:val="20"/>
          <w:szCs w:val="24"/>
        </w:rPr>
        <w:t xml:space="preserve"> Gewerkschaftsbunds der Schweiz CNG und der Vereinigung schweizerischer Angestelltenverbände VSA entstanden. Dies ermöglichte 2003 die Bildung einer einzigen unabhängigen schweizerischen Dachorganisation</w:t>
      </w:r>
      <w:r w:rsidR="00043D10" w:rsidRPr="00A712A7">
        <w:rPr>
          <w:rFonts w:ascii="Arial" w:hAnsi="Arial"/>
          <w:sz w:val="20"/>
          <w:szCs w:val="24"/>
        </w:rPr>
        <w:t xml:space="preserve">, welche die </w:t>
      </w:r>
      <w:r w:rsidRPr="00A712A7">
        <w:rPr>
          <w:rFonts w:ascii="Arial" w:hAnsi="Arial"/>
          <w:sz w:val="20"/>
          <w:szCs w:val="24"/>
        </w:rPr>
        <w:t>Arbeitnehmerinnen und Arbeitnehmer</w:t>
      </w:r>
      <w:r w:rsidR="00043D10" w:rsidRPr="00A712A7">
        <w:rPr>
          <w:rFonts w:ascii="Arial" w:hAnsi="Arial"/>
          <w:sz w:val="20"/>
          <w:szCs w:val="24"/>
        </w:rPr>
        <w:t xml:space="preserve"> vertritt</w:t>
      </w:r>
      <w:r w:rsidRPr="00A712A7">
        <w:rPr>
          <w:rFonts w:ascii="Arial" w:hAnsi="Arial"/>
          <w:sz w:val="20"/>
          <w:szCs w:val="24"/>
        </w:rPr>
        <w:t xml:space="preserve">. Durch die Fusion verschwand der direkte Hinweis auf das christliche Gedankengut im Namen, diese Werte sind jedoch nach wie vor aktuell, und zu Travail.Suisse gehören auch die </w:t>
      </w:r>
      <w:r w:rsidR="00B54285" w:rsidRPr="00A712A7">
        <w:rPr>
          <w:rFonts w:ascii="Arial" w:hAnsi="Arial"/>
          <w:sz w:val="20"/>
          <w:szCs w:val="24"/>
        </w:rPr>
        <w:t xml:space="preserve">Tessiner </w:t>
      </w:r>
      <w:proofErr w:type="spellStart"/>
      <w:r w:rsidRPr="00A712A7">
        <w:rPr>
          <w:rFonts w:ascii="Arial" w:hAnsi="Arial"/>
          <w:sz w:val="20"/>
          <w:szCs w:val="24"/>
        </w:rPr>
        <w:t>Organizazzione</w:t>
      </w:r>
      <w:proofErr w:type="spellEnd"/>
      <w:r w:rsidRPr="00A712A7">
        <w:rPr>
          <w:rFonts w:ascii="Arial" w:hAnsi="Arial"/>
          <w:sz w:val="20"/>
          <w:szCs w:val="24"/>
        </w:rPr>
        <w:t xml:space="preserve"> </w:t>
      </w:r>
      <w:proofErr w:type="spellStart"/>
      <w:r w:rsidRPr="00A712A7">
        <w:rPr>
          <w:rFonts w:ascii="Arial" w:hAnsi="Arial"/>
          <w:sz w:val="20"/>
          <w:szCs w:val="24"/>
        </w:rPr>
        <w:t>cristiano-sociale</w:t>
      </w:r>
      <w:proofErr w:type="spellEnd"/>
      <w:r w:rsidRPr="00A712A7">
        <w:rPr>
          <w:rFonts w:ascii="Arial" w:hAnsi="Arial"/>
          <w:sz w:val="20"/>
          <w:szCs w:val="24"/>
        </w:rPr>
        <w:t xml:space="preserve"> </w:t>
      </w:r>
      <w:proofErr w:type="spellStart"/>
      <w:r w:rsidRPr="00A712A7">
        <w:rPr>
          <w:rFonts w:ascii="Arial" w:hAnsi="Arial"/>
          <w:sz w:val="20"/>
          <w:szCs w:val="24"/>
        </w:rPr>
        <w:t>ticinese</w:t>
      </w:r>
      <w:proofErr w:type="spellEnd"/>
      <w:r w:rsidRPr="00A712A7">
        <w:rPr>
          <w:rFonts w:ascii="Arial" w:hAnsi="Arial"/>
          <w:sz w:val="20"/>
          <w:szCs w:val="24"/>
        </w:rPr>
        <w:t xml:space="preserve"> OCST sowie die Interprofessionelle Christliche Gewerkschaft Wallis SCIV.</w:t>
      </w:r>
    </w:p>
    <w:p w:rsidR="00A871F4" w:rsidRPr="00A712A7" w:rsidRDefault="00A871F4">
      <w:pPr>
        <w:spacing w:line="300" w:lineRule="atLeast"/>
        <w:rPr>
          <w:rFonts w:ascii="Arial" w:hAnsi="Arial"/>
          <w:sz w:val="20"/>
          <w:szCs w:val="24"/>
        </w:rPr>
      </w:pPr>
    </w:p>
    <w:p w:rsidR="00A871F4" w:rsidRPr="00A712A7" w:rsidRDefault="00A871F4">
      <w:pPr>
        <w:spacing w:line="300" w:lineRule="atLeast"/>
        <w:rPr>
          <w:rFonts w:ascii="Arial" w:hAnsi="Arial"/>
          <w:szCs w:val="24"/>
        </w:rPr>
      </w:pPr>
      <w:r w:rsidRPr="00A712A7">
        <w:rPr>
          <w:rFonts w:ascii="Arial" w:hAnsi="Arial"/>
          <w:sz w:val="20"/>
          <w:szCs w:val="24"/>
        </w:rPr>
        <w:t>Im Juni 2015 setzte Papst Franziskus das Werk seiner Vorgänger fort, indem er seine Enzyklika «</w:t>
      </w:r>
      <w:proofErr w:type="spellStart"/>
      <w:r w:rsidRPr="00A712A7">
        <w:rPr>
          <w:rFonts w:ascii="Arial" w:hAnsi="Arial"/>
          <w:sz w:val="20"/>
          <w:szCs w:val="24"/>
        </w:rPr>
        <w:t>Laudat</w:t>
      </w:r>
      <w:r w:rsidR="00043D10" w:rsidRPr="00A712A7">
        <w:rPr>
          <w:rFonts w:ascii="Arial" w:hAnsi="Arial"/>
          <w:sz w:val="20"/>
          <w:szCs w:val="24"/>
        </w:rPr>
        <w:t>o</w:t>
      </w:r>
      <w:proofErr w:type="spellEnd"/>
      <w:r w:rsidRPr="00A712A7">
        <w:rPr>
          <w:rFonts w:ascii="Arial" w:hAnsi="Arial"/>
          <w:sz w:val="20"/>
          <w:szCs w:val="24"/>
        </w:rPr>
        <w:t xml:space="preserve"> </w:t>
      </w:r>
      <w:r w:rsidR="00B54285" w:rsidRPr="00A712A7">
        <w:rPr>
          <w:rFonts w:ascii="Arial" w:hAnsi="Arial"/>
          <w:sz w:val="20"/>
          <w:szCs w:val="24"/>
        </w:rPr>
        <w:t>si’</w:t>
      </w:r>
      <w:r w:rsidRPr="00A712A7">
        <w:rPr>
          <w:rFonts w:ascii="Arial" w:hAnsi="Arial"/>
          <w:sz w:val="20"/>
          <w:szCs w:val="24"/>
        </w:rPr>
        <w:t>» (</w:t>
      </w:r>
      <w:r w:rsidR="008B2182" w:rsidRPr="00A712A7">
        <w:rPr>
          <w:rFonts w:ascii="Arial" w:hAnsi="Arial"/>
          <w:sz w:val="20"/>
          <w:szCs w:val="24"/>
        </w:rPr>
        <w:t xml:space="preserve">Altitalienisch für </w:t>
      </w:r>
      <w:r w:rsidRPr="00A712A7">
        <w:rPr>
          <w:rFonts w:ascii="Arial" w:hAnsi="Arial"/>
          <w:sz w:val="20"/>
          <w:szCs w:val="24"/>
        </w:rPr>
        <w:t>«Gelobt seist du») veröffentlichte, deren Titel den Sonnengesang von Franz von Assisi aufnimmt</w:t>
      </w:r>
      <w:r w:rsidRPr="00A712A7">
        <w:rPr>
          <w:rStyle w:val="Funotenzeichen"/>
          <w:rFonts w:ascii="Arial" w:hAnsi="Arial"/>
          <w:sz w:val="20"/>
          <w:szCs w:val="24"/>
        </w:rPr>
        <w:footnoteReference w:id="1"/>
      </w:r>
      <w:r w:rsidRPr="00A712A7">
        <w:rPr>
          <w:rFonts w:ascii="Arial" w:hAnsi="Arial"/>
          <w:sz w:val="20"/>
          <w:szCs w:val="24"/>
        </w:rPr>
        <w:t>. Enzykliken sind ein seit Ende des 1</w:t>
      </w:r>
      <w:r w:rsidR="008B2182" w:rsidRPr="00A712A7">
        <w:rPr>
          <w:rFonts w:ascii="Arial" w:hAnsi="Arial"/>
          <w:sz w:val="20"/>
          <w:szCs w:val="24"/>
        </w:rPr>
        <w:t>9</w:t>
      </w:r>
      <w:r w:rsidRPr="00A712A7">
        <w:rPr>
          <w:rFonts w:ascii="Arial" w:hAnsi="Arial"/>
          <w:sz w:val="20"/>
          <w:szCs w:val="24"/>
        </w:rPr>
        <w:t xml:space="preserve">. Jahrhunderts von der Kirche </w:t>
      </w:r>
      <w:r w:rsidR="008B2182" w:rsidRPr="00A712A7">
        <w:rPr>
          <w:rFonts w:ascii="Arial" w:hAnsi="Arial"/>
          <w:sz w:val="20"/>
          <w:szCs w:val="24"/>
        </w:rPr>
        <w:t xml:space="preserve">häufig </w:t>
      </w:r>
      <w:r w:rsidR="00A712A7" w:rsidRPr="00A712A7">
        <w:rPr>
          <w:rFonts w:ascii="Arial" w:hAnsi="Arial"/>
          <w:sz w:val="20"/>
          <w:szCs w:val="24"/>
        </w:rPr>
        <w:t>benutz</w:t>
      </w:r>
      <w:r w:rsidR="00A712A7" w:rsidRPr="00A712A7">
        <w:rPr>
          <w:rFonts w:ascii="Arial" w:hAnsi="Arial"/>
          <w:sz w:val="20"/>
          <w:szCs w:val="24"/>
        </w:rPr>
        <w:lastRenderedPageBreak/>
        <w:t>tes</w:t>
      </w:r>
      <w:r w:rsidRPr="00A712A7">
        <w:rPr>
          <w:rFonts w:ascii="Arial" w:hAnsi="Arial"/>
          <w:sz w:val="20"/>
          <w:szCs w:val="24"/>
        </w:rPr>
        <w:t xml:space="preserve"> Kommunikationsmittel, wobei diejenige von Benedikt XIV. (</w:t>
      </w:r>
      <w:proofErr w:type="spellStart"/>
      <w:r w:rsidRPr="00A712A7">
        <w:rPr>
          <w:rFonts w:ascii="Arial" w:hAnsi="Arial"/>
          <w:sz w:val="20"/>
          <w:szCs w:val="24"/>
        </w:rPr>
        <w:t>Ubi</w:t>
      </w:r>
      <w:proofErr w:type="spellEnd"/>
      <w:r w:rsidRPr="00A712A7">
        <w:rPr>
          <w:rFonts w:ascii="Arial" w:hAnsi="Arial"/>
          <w:sz w:val="20"/>
          <w:szCs w:val="24"/>
        </w:rPr>
        <w:t xml:space="preserve"> </w:t>
      </w:r>
      <w:proofErr w:type="spellStart"/>
      <w:r w:rsidRPr="00A712A7">
        <w:rPr>
          <w:rFonts w:ascii="Arial" w:hAnsi="Arial"/>
          <w:sz w:val="20"/>
          <w:szCs w:val="24"/>
        </w:rPr>
        <w:t>primum</w:t>
      </w:r>
      <w:proofErr w:type="spellEnd"/>
      <w:r w:rsidRPr="00A712A7">
        <w:rPr>
          <w:rFonts w:ascii="Arial" w:hAnsi="Arial"/>
          <w:sz w:val="20"/>
          <w:szCs w:val="24"/>
        </w:rPr>
        <w:t xml:space="preserve">, 1740) als erste moderne Enzyklika gilt. Konkret handelt es sich um ein feierlich formuliertes Kreisschreiben von universeller </w:t>
      </w:r>
      <w:r w:rsidR="00B54285" w:rsidRPr="00A712A7">
        <w:rPr>
          <w:rFonts w:ascii="Arial" w:hAnsi="Arial"/>
          <w:sz w:val="20"/>
          <w:szCs w:val="24"/>
        </w:rPr>
        <w:t>Dimension</w:t>
      </w:r>
      <w:r w:rsidRPr="00A712A7">
        <w:rPr>
          <w:rFonts w:ascii="Arial" w:hAnsi="Arial"/>
          <w:sz w:val="20"/>
          <w:szCs w:val="24"/>
        </w:rPr>
        <w:t>, das der Bischof von Rom an die Erzbischöfe und Bischöfe der katholischen Welt richtet, aber auch an alle christlichen Gläubigen. In diesem Text legt der Papst seine Position zu einem bestimmten Thema dar: «</w:t>
      </w:r>
      <w:proofErr w:type="spellStart"/>
      <w:r w:rsidR="00A712A7" w:rsidRPr="00A712A7">
        <w:rPr>
          <w:rFonts w:ascii="Arial" w:hAnsi="Arial"/>
          <w:sz w:val="20"/>
          <w:szCs w:val="24"/>
        </w:rPr>
        <w:t>Laudato</w:t>
      </w:r>
      <w:proofErr w:type="spellEnd"/>
      <w:r w:rsidRPr="00A712A7">
        <w:rPr>
          <w:rFonts w:ascii="Arial" w:hAnsi="Arial"/>
          <w:sz w:val="20"/>
          <w:szCs w:val="24"/>
        </w:rPr>
        <w:t xml:space="preserve"> si'» spricht von einer ganzheitlichen Ökologie, aber vor allem von der Bewahrung der Schöpfung, nicht mehr und nicht weniger.</w:t>
      </w:r>
    </w:p>
    <w:p w:rsidR="00A871F4" w:rsidRPr="00A712A7" w:rsidRDefault="00A871F4">
      <w:pPr>
        <w:spacing w:line="300" w:lineRule="atLeast"/>
        <w:rPr>
          <w:rFonts w:ascii="Arial" w:hAnsi="Arial"/>
          <w:b/>
          <w:sz w:val="20"/>
          <w:szCs w:val="24"/>
        </w:rPr>
      </w:pPr>
    </w:p>
    <w:p w:rsidR="00A871F4" w:rsidRPr="00A712A7" w:rsidRDefault="00A871F4">
      <w:pPr>
        <w:spacing w:line="300" w:lineRule="atLeast"/>
        <w:rPr>
          <w:rFonts w:ascii="Arial" w:hAnsi="Arial"/>
          <w:b/>
          <w:sz w:val="20"/>
          <w:szCs w:val="24"/>
        </w:rPr>
      </w:pPr>
    </w:p>
    <w:p w:rsidR="00A871F4" w:rsidRPr="00A712A7" w:rsidRDefault="00A871F4">
      <w:pPr>
        <w:spacing w:line="300" w:lineRule="atLeast"/>
        <w:rPr>
          <w:rFonts w:ascii="Arial" w:hAnsi="Arial"/>
          <w:b/>
          <w:sz w:val="20"/>
          <w:szCs w:val="24"/>
        </w:rPr>
      </w:pPr>
      <w:r w:rsidRPr="00A712A7">
        <w:rPr>
          <w:rFonts w:ascii="Arial" w:hAnsi="Arial"/>
          <w:b/>
          <w:sz w:val="20"/>
          <w:szCs w:val="24"/>
        </w:rPr>
        <w:t>Jeder Epoche ihr Friedensbegriff</w:t>
      </w:r>
    </w:p>
    <w:p w:rsidR="00A871F4" w:rsidRPr="00A712A7" w:rsidRDefault="00A871F4">
      <w:pPr>
        <w:spacing w:line="300" w:lineRule="atLeast"/>
        <w:rPr>
          <w:rFonts w:ascii="Arial" w:hAnsi="Arial"/>
          <w:b/>
          <w:sz w:val="20"/>
          <w:szCs w:val="24"/>
        </w:rPr>
      </w:pPr>
    </w:p>
    <w:p w:rsidR="00A871F4" w:rsidRPr="00A712A7" w:rsidRDefault="00A871F4">
      <w:pPr>
        <w:spacing w:line="300" w:lineRule="atLeast"/>
        <w:rPr>
          <w:rFonts w:ascii="Arial" w:hAnsi="Arial"/>
          <w:szCs w:val="24"/>
        </w:rPr>
      </w:pPr>
      <w:r w:rsidRPr="00A712A7">
        <w:rPr>
          <w:rFonts w:ascii="Arial" w:hAnsi="Arial"/>
          <w:sz w:val="20"/>
          <w:szCs w:val="24"/>
        </w:rPr>
        <w:t>Jede Enzyklika ist auch Spiegelbild ihrer Epoche. Paul VI. teilte den Fortschrittsglauben. In «</w:t>
      </w:r>
      <w:proofErr w:type="spellStart"/>
      <w:r w:rsidRPr="00A712A7">
        <w:rPr>
          <w:rFonts w:ascii="Arial" w:hAnsi="Arial"/>
          <w:sz w:val="20"/>
          <w:szCs w:val="24"/>
        </w:rPr>
        <w:t>Populorum</w:t>
      </w:r>
      <w:proofErr w:type="spellEnd"/>
      <w:r w:rsidRPr="00A712A7">
        <w:rPr>
          <w:rFonts w:ascii="Arial" w:hAnsi="Arial"/>
          <w:sz w:val="20"/>
          <w:szCs w:val="24"/>
        </w:rPr>
        <w:t xml:space="preserve"> </w:t>
      </w:r>
      <w:proofErr w:type="spellStart"/>
      <w:r w:rsidRPr="00A712A7">
        <w:rPr>
          <w:rFonts w:ascii="Arial" w:hAnsi="Arial"/>
          <w:sz w:val="20"/>
          <w:szCs w:val="24"/>
        </w:rPr>
        <w:t>progressio</w:t>
      </w:r>
      <w:proofErr w:type="spellEnd"/>
      <w:r w:rsidRPr="00A712A7">
        <w:rPr>
          <w:rFonts w:ascii="Arial" w:hAnsi="Arial"/>
          <w:sz w:val="20"/>
          <w:szCs w:val="24"/>
        </w:rPr>
        <w:t xml:space="preserve">» zeigte er sich 1968 überzeugt, dass alle Völker an der Entwicklung teilhaben können. </w:t>
      </w:r>
      <w:r w:rsidR="00B54285" w:rsidRPr="00A712A7">
        <w:rPr>
          <w:rFonts w:ascii="Arial" w:hAnsi="Arial"/>
          <w:sz w:val="20"/>
          <w:szCs w:val="24"/>
        </w:rPr>
        <w:t xml:space="preserve">Friede bedeutet </w:t>
      </w:r>
      <w:r w:rsidR="008B2182" w:rsidRPr="00A712A7">
        <w:rPr>
          <w:rFonts w:ascii="Arial" w:hAnsi="Arial"/>
          <w:sz w:val="20"/>
          <w:szCs w:val="24"/>
        </w:rPr>
        <w:t xml:space="preserve">hier </w:t>
      </w:r>
      <w:r w:rsidRPr="00A712A7">
        <w:rPr>
          <w:rFonts w:ascii="Arial" w:hAnsi="Arial"/>
          <w:sz w:val="20"/>
          <w:szCs w:val="24"/>
        </w:rPr>
        <w:t>Entwicklung. Doch dies sollte sich als Irrtum erweisen.</w:t>
      </w:r>
    </w:p>
    <w:p w:rsidR="00A871F4" w:rsidRPr="00A712A7" w:rsidRDefault="00A871F4">
      <w:pPr>
        <w:spacing w:line="300" w:lineRule="atLeast"/>
        <w:rPr>
          <w:rFonts w:ascii="Arial" w:hAnsi="Arial"/>
          <w:sz w:val="20"/>
          <w:szCs w:val="24"/>
        </w:rPr>
      </w:pPr>
    </w:p>
    <w:p w:rsidR="00A871F4" w:rsidRPr="00A712A7" w:rsidRDefault="00A871F4">
      <w:pPr>
        <w:spacing w:line="300" w:lineRule="atLeast"/>
        <w:rPr>
          <w:rFonts w:ascii="Arial" w:hAnsi="Arial"/>
          <w:szCs w:val="24"/>
        </w:rPr>
      </w:pPr>
      <w:r w:rsidRPr="00A712A7">
        <w:rPr>
          <w:rFonts w:ascii="Arial" w:hAnsi="Arial"/>
          <w:sz w:val="20"/>
          <w:szCs w:val="24"/>
        </w:rPr>
        <w:t xml:space="preserve">Johannes Paul II. stellt mit Schmerz und Trauer fest, dass die Entwicklung das Problem der Ungleichheit und des Ausschlusses gewisser </w:t>
      </w:r>
      <w:r w:rsidR="00A712A7" w:rsidRPr="00A712A7">
        <w:rPr>
          <w:rFonts w:ascii="Arial" w:hAnsi="Arial"/>
          <w:sz w:val="20"/>
          <w:szCs w:val="24"/>
        </w:rPr>
        <w:t>gesellschaftlicher</w:t>
      </w:r>
      <w:r w:rsidRPr="00A712A7">
        <w:rPr>
          <w:rFonts w:ascii="Arial" w:hAnsi="Arial"/>
          <w:sz w:val="20"/>
          <w:szCs w:val="24"/>
        </w:rPr>
        <w:t xml:space="preserve"> Gruppen nicht </w:t>
      </w:r>
      <w:r w:rsidR="00B54285" w:rsidRPr="00A712A7">
        <w:rPr>
          <w:rFonts w:ascii="Arial" w:hAnsi="Arial"/>
          <w:sz w:val="20"/>
          <w:szCs w:val="24"/>
        </w:rPr>
        <w:t>löste</w:t>
      </w:r>
      <w:r w:rsidRPr="00A712A7">
        <w:rPr>
          <w:rFonts w:ascii="Arial" w:hAnsi="Arial"/>
          <w:sz w:val="20"/>
          <w:szCs w:val="24"/>
        </w:rPr>
        <w:t>. In «</w:t>
      </w:r>
      <w:proofErr w:type="spellStart"/>
      <w:r w:rsidRPr="00A712A7">
        <w:rPr>
          <w:rFonts w:ascii="Arial" w:hAnsi="Arial"/>
          <w:sz w:val="20"/>
          <w:szCs w:val="24"/>
        </w:rPr>
        <w:t>Laborem</w:t>
      </w:r>
      <w:proofErr w:type="spellEnd"/>
      <w:r w:rsidRPr="00A712A7">
        <w:rPr>
          <w:rFonts w:ascii="Arial" w:hAnsi="Arial"/>
          <w:sz w:val="20"/>
          <w:szCs w:val="24"/>
        </w:rPr>
        <w:t xml:space="preserve"> </w:t>
      </w:r>
      <w:proofErr w:type="spellStart"/>
      <w:r w:rsidRPr="00A712A7">
        <w:rPr>
          <w:rFonts w:ascii="Arial" w:hAnsi="Arial"/>
          <w:sz w:val="20"/>
          <w:szCs w:val="24"/>
        </w:rPr>
        <w:t>exercens</w:t>
      </w:r>
      <w:proofErr w:type="spellEnd"/>
      <w:r w:rsidRPr="00A712A7">
        <w:rPr>
          <w:rFonts w:ascii="Arial" w:hAnsi="Arial"/>
          <w:sz w:val="20"/>
          <w:szCs w:val="24"/>
        </w:rPr>
        <w:t xml:space="preserve">» </w:t>
      </w:r>
      <w:r w:rsidR="00B54285" w:rsidRPr="00A712A7">
        <w:rPr>
          <w:rFonts w:ascii="Arial" w:hAnsi="Arial"/>
          <w:sz w:val="20"/>
          <w:szCs w:val="24"/>
        </w:rPr>
        <w:t>hielt</w:t>
      </w:r>
      <w:r w:rsidRPr="00A712A7">
        <w:rPr>
          <w:rFonts w:ascii="Arial" w:hAnsi="Arial"/>
          <w:sz w:val="20"/>
          <w:szCs w:val="24"/>
        </w:rPr>
        <w:t xml:space="preserve"> er 1981 fest, dass die Nutzenverteilung der Indikator für soziale Gerechtigkeit ist. </w:t>
      </w:r>
      <w:r w:rsidRPr="00A712A7">
        <w:rPr>
          <w:rFonts w:ascii="Arial" w:hAnsi="Arial"/>
          <w:i/>
          <w:sz w:val="20"/>
          <w:szCs w:val="24"/>
        </w:rPr>
        <w:t>«Durch Arbeit muss sich der Mensch sein tägliches Brot besorgen, und nur so kann er beständig zum Fortschritt von Wissenschaft und Technik (…) beitragen.»</w:t>
      </w:r>
      <w:r w:rsidRPr="00A712A7">
        <w:rPr>
          <w:rFonts w:ascii="Arial" w:hAnsi="Arial"/>
          <w:sz w:val="20"/>
          <w:szCs w:val="24"/>
        </w:rPr>
        <w:t xml:space="preserve"> Friede bedeutet nun Solidarität. </w:t>
      </w:r>
    </w:p>
    <w:p w:rsidR="00A871F4" w:rsidRPr="00A712A7" w:rsidRDefault="00A871F4">
      <w:pPr>
        <w:spacing w:line="300" w:lineRule="atLeast"/>
        <w:rPr>
          <w:rFonts w:ascii="Arial" w:hAnsi="Arial"/>
          <w:b/>
          <w:sz w:val="20"/>
          <w:szCs w:val="24"/>
        </w:rPr>
      </w:pPr>
    </w:p>
    <w:p w:rsidR="00A871F4" w:rsidRPr="00A712A7" w:rsidRDefault="00A871F4">
      <w:pPr>
        <w:spacing w:line="300" w:lineRule="atLeast"/>
        <w:rPr>
          <w:rFonts w:ascii="Arial" w:hAnsi="Arial"/>
          <w:szCs w:val="24"/>
        </w:rPr>
      </w:pPr>
      <w:r w:rsidRPr="00A712A7">
        <w:rPr>
          <w:rFonts w:ascii="Arial" w:hAnsi="Arial"/>
          <w:sz w:val="20"/>
          <w:szCs w:val="24"/>
        </w:rPr>
        <w:t xml:space="preserve">Nach ihm vertritt Benedikt XVI. in «Caritas in </w:t>
      </w:r>
      <w:proofErr w:type="spellStart"/>
      <w:r w:rsidRPr="00A712A7">
        <w:rPr>
          <w:rFonts w:ascii="Arial" w:hAnsi="Arial"/>
          <w:sz w:val="20"/>
          <w:szCs w:val="24"/>
        </w:rPr>
        <w:t>veritate</w:t>
      </w:r>
      <w:proofErr w:type="spellEnd"/>
      <w:r w:rsidRPr="00A712A7">
        <w:rPr>
          <w:rFonts w:ascii="Arial" w:hAnsi="Arial"/>
          <w:sz w:val="20"/>
          <w:szCs w:val="24"/>
        </w:rPr>
        <w:t>» (2009) die Ansicht, dass die Technologie das soziale Problem lösen werde. Friede bedeutet nun Barmherzigkeit als Gegenstück zu Globalisierung, Finanzkrise und Gesellschaftskrise.</w:t>
      </w:r>
    </w:p>
    <w:p w:rsidR="00A871F4" w:rsidRPr="00A712A7" w:rsidRDefault="00A871F4">
      <w:pPr>
        <w:spacing w:line="300" w:lineRule="atLeast"/>
        <w:rPr>
          <w:rFonts w:ascii="Arial" w:hAnsi="Arial"/>
          <w:b/>
          <w:sz w:val="20"/>
          <w:szCs w:val="24"/>
        </w:rPr>
      </w:pPr>
    </w:p>
    <w:p w:rsidR="00A871F4" w:rsidRPr="00A712A7" w:rsidRDefault="00A871F4">
      <w:pPr>
        <w:spacing w:line="300" w:lineRule="atLeast"/>
        <w:rPr>
          <w:rFonts w:ascii="Arial" w:hAnsi="Arial"/>
          <w:b/>
          <w:sz w:val="20"/>
          <w:szCs w:val="24"/>
        </w:rPr>
      </w:pPr>
    </w:p>
    <w:p w:rsidR="00A871F4" w:rsidRPr="00A712A7" w:rsidRDefault="00A871F4">
      <w:pPr>
        <w:spacing w:line="300" w:lineRule="atLeast"/>
        <w:rPr>
          <w:rFonts w:ascii="Arial" w:hAnsi="Arial"/>
          <w:b/>
          <w:sz w:val="20"/>
          <w:szCs w:val="24"/>
        </w:rPr>
      </w:pPr>
      <w:r w:rsidRPr="00A712A7">
        <w:rPr>
          <w:rFonts w:ascii="Arial" w:hAnsi="Arial"/>
          <w:b/>
          <w:sz w:val="20"/>
          <w:szCs w:val="24"/>
        </w:rPr>
        <w:t>Franziskus sieht unser «gemeinsames Haus» in einem verheerenden Zustand</w:t>
      </w:r>
    </w:p>
    <w:p w:rsidR="00A871F4" w:rsidRPr="00A712A7" w:rsidRDefault="00A871F4">
      <w:pPr>
        <w:spacing w:line="300" w:lineRule="atLeast"/>
        <w:rPr>
          <w:rFonts w:ascii="Arial" w:hAnsi="Arial"/>
          <w:b/>
          <w:sz w:val="20"/>
          <w:szCs w:val="24"/>
        </w:rPr>
      </w:pPr>
    </w:p>
    <w:p w:rsidR="00A871F4" w:rsidRPr="00A712A7" w:rsidRDefault="00A871F4">
      <w:pPr>
        <w:spacing w:line="300" w:lineRule="atLeast"/>
        <w:rPr>
          <w:rFonts w:ascii="Arial" w:hAnsi="Arial"/>
          <w:szCs w:val="24"/>
        </w:rPr>
      </w:pPr>
      <w:r w:rsidRPr="00A712A7">
        <w:rPr>
          <w:rFonts w:ascii="Arial" w:hAnsi="Arial"/>
          <w:sz w:val="20"/>
          <w:szCs w:val="24"/>
        </w:rPr>
        <w:t xml:space="preserve">Papst Franziskus </w:t>
      </w:r>
      <w:r w:rsidR="00B54285" w:rsidRPr="00A712A7">
        <w:rPr>
          <w:rFonts w:ascii="Arial" w:hAnsi="Arial"/>
          <w:sz w:val="20"/>
          <w:szCs w:val="24"/>
        </w:rPr>
        <w:t>stellt</w:t>
      </w:r>
      <w:r w:rsidRPr="00A712A7">
        <w:rPr>
          <w:rFonts w:ascii="Arial" w:hAnsi="Arial"/>
          <w:sz w:val="20"/>
          <w:szCs w:val="24"/>
        </w:rPr>
        <w:t xml:space="preserve"> die Verbindung zwischen Ökologie und Armut</w:t>
      </w:r>
      <w:r w:rsidR="00B54285" w:rsidRPr="00A712A7">
        <w:rPr>
          <w:rFonts w:ascii="Arial" w:hAnsi="Arial"/>
          <w:sz w:val="20"/>
          <w:szCs w:val="24"/>
        </w:rPr>
        <w:t xml:space="preserve"> her</w:t>
      </w:r>
      <w:r w:rsidRPr="00A712A7">
        <w:rPr>
          <w:rFonts w:ascii="Arial" w:hAnsi="Arial"/>
          <w:sz w:val="20"/>
          <w:szCs w:val="24"/>
        </w:rPr>
        <w:t xml:space="preserve">, den grössten Problemen der heutigen Zeit. Sein Fazit zum Zustand der Erde ist verheerend: Verschmutzung und Klimawandel, Verknappung des Trinkwassers und Verlust von Biodiversität bewirken unweigerlich eine Verschlechterung der Lebensqualität der Menschen, vor allem aber eine gesellschaftliche Zerrüttung. Neue Ungleichheiten entstehen und kommen zu den bestehenden hinzu. Der technische Fortschritt im Nuklearbereich sowie in Biotechnologie und Informatik verleihen einer kleinen Elite unangemessen viel Macht. Nichts gewährleistet, dass diese Entwicklungen dem Wohl der Menschheit </w:t>
      </w:r>
      <w:r w:rsidR="007D2045" w:rsidRPr="00A712A7">
        <w:rPr>
          <w:rFonts w:ascii="Arial" w:hAnsi="Arial"/>
          <w:sz w:val="20"/>
          <w:szCs w:val="24"/>
        </w:rPr>
        <w:t>als Ganzes</w:t>
      </w:r>
      <w:r w:rsidRPr="00A712A7">
        <w:rPr>
          <w:rFonts w:ascii="Arial" w:hAnsi="Arial"/>
          <w:sz w:val="20"/>
          <w:szCs w:val="24"/>
        </w:rPr>
        <w:t xml:space="preserve"> </w:t>
      </w:r>
      <w:proofErr w:type="spellStart"/>
      <w:r w:rsidRPr="00A712A7">
        <w:rPr>
          <w:rFonts w:ascii="Arial" w:hAnsi="Arial"/>
          <w:sz w:val="20"/>
          <w:szCs w:val="24"/>
        </w:rPr>
        <w:t>zugute kommen</w:t>
      </w:r>
      <w:proofErr w:type="spellEnd"/>
      <w:r w:rsidRPr="00A712A7">
        <w:rPr>
          <w:rFonts w:ascii="Arial" w:hAnsi="Arial"/>
          <w:sz w:val="20"/>
          <w:szCs w:val="24"/>
        </w:rPr>
        <w:t xml:space="preserve">. Franziskus könnte somit </w:t>
      </w:r>
      <w:r w:rsidR="00B54285" w:rsidRPr="00A712A7">
        <w:rPr>
          <w:rFonts w:ascii="Arial" w:hAnsi="Arial"/>
          <w:sz w:val="20"/>
          <w:szCs w:val="24"/>
        </w:rPr>
        <w:t>als</w:t>
      </w:r>
      <w:r w:rsidRPr="00A712A7">
        <w:rPr>
          <w:rFonts w:ascii="Arial" w:hAnsi="Arial"/>
          <w:sz w:val="20"/>
          <w:szCs w:val="24"/>
        </w:rPr>
        <w:t xml:space="preserve"> erste</w:t>
      </w:r>
      <w:r w:rsidR="00B54285" w:rsidRPr="00A712A7">
        <w:rPr>
          <w:rFonts w:ascii="Arial" w:hAnsi="Arial"/>
          <w:sz w:val="20"/>
          <w:szCs w:val="24"/>
        </w:rPr>
        <w:t>r</w:t>
      </w:r>
      <w:r w:rsidRPr="00A712A7">
        <w:rPr>
          <w:rFonts w:ascii="Arial" w:hAnsi="Arial"/>
          <w:sz w:val="20"/>
          <w:szCs w:val="24"/>
        </w:rPr>
        <w:t xml:space="preserve"> «ökologische</w:t>
      </w:r>
      <w:r w:rsidR="00B54285" w:rsidRPr="00A712A7">
        <w:rPr>
          <w:rFonts w:ascii="Arial" w:hAnsi="Arial"/>
          <w:sz w:val="20"/>
          <w:szCs w:val="24"/>
        </w:rPr>
        <w:t>r</w:t>
      </w:r>
      <w:r w:rsidRPr="00A712A7">
        <w:rPr>
          <w:rFonts w:ascii="Arial" w:hAnsi="Arial"/>
          <w:sz w:val="20"/>
          <w:szCs w:val="24"/>
        </w:rPr>
        <w:t xml:space="preserve">» Papst </w:t>
      </w:r>
      <w:r w:rsidR="00B54285" w:rsidRPr="00A712A7">
        <w:rPr>
          <w:rFonts w:ascii="Arial" w:hAnsi="Arial"/>
          <w:sz w:val="20"/>
          <w:szCs w:val="24"/>
        </w:rPr>
        <w:t>bezeichnet</w:t>
      </w:r>
      <w:r w:rsidRPr="00A712A7">
        <w:rPr>
          <w:rFonts w:ascii="Arial" w:hAnsi="Arial"/>
          <w:sz w:val="20"/>
          <w:szCs w:val="24"/>
        </w:rPr>
        <w:t xml:space="preserve"> werden. Wenn man die Augen </w:t>
      </w:r>
      <w:r w:rsidR="00B54285" w:rsidRPr="00A712A7">
        <w:rPr>
          <w:rFonts w:ascii="Arial" w:hAnsi="Arial"/>
          <w:sz w:val="20"/>
          <w:szCs w:val="24"/>
        </w:rPr>
        <w:t>nicht verschliess</w:t>
      </w:r>
      <w:r w:rsidR="007D2045" w:rsidRPr="00A712A7">
        <w:rPr>
          <w:rFonts w:ascii="Arial" w:hAnsi="Arial"/>
          <w:sz w:val="20"/>
          <w:szCs w:val="24"/>
        </w:rPr>
        <w:t>t</w:t>
      </w:r>
      <w:r w:rsidR="00B54285" w:rsidRPr="00A712A7">
        <w:rPr>
          <w:rFonts w:ascii="Arial" w:hAnsi="Arial"/>
          <w:sz w:val="20"/>
          <w:szCs w:val="24"/>
        </w:rPr>
        <w:t xml:space="preserve"> vor dem</w:t>
      </w:r>
      <w:r w:rsidRPr="00A712A7">
        <w:rPr>
          <w:rFonts w:ascii="Arial" w:hAnsi="Arial"/>
          <w:sz w:val="20"/>
          <w:szCs w:val="24"/>
        </w:rPr>
        <w:t xml:space="preserve"> heutigen Zustand der Welt, gibt es keine Ausflüchte. Wir alle müssen Sorge tragen zum «gemeinsamen Haus». Es geht ums Überleben der menschlichen Art, eine</w:t>
      </w:r>
      <w:r w:rsidR="00B54285" w:rsidRPr="00A712A7">
        <w:rPr>
          <w:rFonts w:ascii="Arial" w:hAnsi="Arial"/>
          <w:sz w:val="20"/>
          <w:szCs w:val="24"/>
        </w:rPr>
        <w:t>r</w:t>
      </w:r>
      <w:r w:rsidRPr="00A712A7">
        <w:rPr>
          <w:rFonts w:ascii="Arial" w:hAnsi="Arial"/>
          <w:sz w:val="20"/>
          <w:szCs w:val="24"/>
        </w:rPr>
        <w:t xml:space="preserve"> Schöpfung Gottes.</w:t>
      </w:r>
    </w:p>
    <w:p w:rsidR="00A871F4" w:rsidRPr="00A712A7" w:rsidRDefault="00A871F4">
      <w:pPr>
        <w:spacing w:line="300" w:lineRule="atLeast"/>
        <w:rPr>
          <w:rFonts w:ascii="Arial" w:hAnsi="Arial"/>
          <w:b/>
          <w:sz w:val="20"/>
          <w:szCs w:val="24"/>
        </w:rPr>
      </w:pPr>
    </w:p>
    <w:p w:rsidR="00A871F4" w:rsidRPr="00A712A7" w:rsidRDefault="00A871F4">
      <w:pPr>
        <w:spacing w:line="300" w:lineRule="atLeast"/>
        <w:rPr>
          <w:rFonts w:ascii="Arial" w:hAnsi="Arial"/>
          <w:szCs w:val="24"/>
        </w:rPr>
      </w:pPr>
      <w:r w:rsidRPr="00A712A7">
        <w:rPr>
          <w:rFonts w:ascii="Arial" w:hAnsi="Arial"/>
          <w:sz w:val="20"/>
          <w:szCs w:val="24"/>
        </w:rPr>
        <w:t>Der Papst plädiert für eine umfassende Ökologie, die alle Gruppen der Bevölkerung und sowohl die menschlichen als auch die gesellschaftlichen Dimensionen einbezieht. Natur und Arbeit sind nicht nur Rohstoffe oder Waren (</w:t>
      </w:r>
      <w:proofErr w:type="spellStart"/>
      <w:r w:rsidRPr="00A712A7">
        <w:rPr>
          <w:rFonts w:ascii="Arial" w:hAnsi="Arial"/>
          <w:sz w:val="20"/>
          <w:szCs w:val="24"/>
        </w:rPr>
        <w:t>Commodity</w:t>
      </w:r>
      <w:proofErr w:type="spellEnd"/>
      <w:r w:rsidRPr="00A712A7">
        <w:rPr>
          <w:rFonts w:ascii="Arial" w:hAnsi="Arial"/>
          <w:sz w:val="20"/>
          <w:szCs w:val="24"/>
        </w:rPr>
        <w:t xml:space="preserve">). Er spricht von einem neuen ökologischen </w:t>
      </w:r>
      <w:r w:rsidR="002F60D4" w:rsidRPr="00A712A7">
        <w:rPr>
          <w:rFonts w:ascii="Arial" w:hAnsi="Arial"/>
          <w:sz w:val="20"/>
          <w:szCs w:val="24"/>
        </w:rPr>
        <w:t>Paradigma</w:t>
      </w:r>
      <w:r w:rsidRPr="00A712A7">
        <w:rPr>
          <w:rFonts w:ascii="Arial" w:hAnsi="Arial"/>
          <w:sz w:val="20"/>
          <w:szCs w:val="24"/>
        </w:rPr>
        <w:t>: Die wirtschaftliche Entwicklung schade der Umwelt</w:t>
      </w:r>
      <w:r w:rsidR="00B54285" w:rsidRPr="00A712A7">
        <w:rPr>
          <w:rFonts w:ascii="Arial" w:hAnsi="Arial"/>
          <w:sz w:val="20"/>
          <w:szCs w:val="24"/>
        </w:rPr>
        <w:t>,</w:t>
      </w:r>
      <w:r w:rsidRPr="00A712A7">
        <w:rPr>
          <w:rFonts w:ascii="Arial" w:hAnsi="Arial"/>
          <w:sz w:val="20"/>
          <w:szCs w:val="24"/>
        </w:rPr>
        <w:t xml:space="preserve"> und es liege an den öffentlichen Gemeinwesen, zugunsten des gemeinsamen Wohls zu intervenieren. Er ermutigt zum Dialog – zwischen Wissenschaft und Religion, zwischen Politik und Wirtschaft, zwischen Regierungen und Nichtregierungsorganisationen, zwischen reichen und armen Ländern usw. In diesem Geist lud er auch die nationalen Gewerkschaftsbewegungen der ganzen Welt am 23. und 24. November 2017 zu einem Kolloquium in Rom mit dem Titel </w:t>
      </w:r>
      <w:r w:rsidRPr="00A712A7">
        <w:rPr>
          <w:rFonts w:ascii="Arial" w:hAnsi="Arial"/>
          <w:sz w:val="20"/>
          <w:szCs w:val="24"/>
        </w:rPr>
        <w:lastRenderedPageBreak/>
        <w:t>«Arbeit und Arbeiterbewegung im Zentrum einer ganzheitlichen, nachhaltigen und solidarischen Entwicklung der Menschheit».</w:t>
      </w:r>
    </w:p>
    <w:p w:rsidR="00A871F4" w:rsidRDefault="00A871F4">
      <w:pPr>
        <w:spacing w:line="300" w:lineRule="atLeast"/>
        <w:rPr>
          <w:rFonts w:ascii="Arial" w:hAnsi="Arial"/>
          <w:sz w:val="20"/>
          <w:szCs w:val="24"/>
        </w:rPr>
      </w:pPr>
    </w:p>
    <w:p w:rsidR="001A4248" w:rsidRPr="00A712A7" w:rsidRDefault="001A4248">
      <w:pPr>
        <w:spacing w:line="300" w:lineRule="atLeast"/>
        <w:rPr>
          <w:rFonts w:ascii="Arial" w:hAnsi="Arial"/>
          <w:sz w:val="20"/>
          <w:szCs w:val="24"/>
        </w:rPr>
      </w:pPr>
      <w:bookmarkStart w:id="3" w:name="_GoBack"/>
      <w:bookmarkEnd w:id="3"/>
    </w:p>
    <w:p w:rsidR="00A871F4" w:rsidRPr="00A712A7" w:rsidRDefault="00A871F4">
      <w:pPr>
        <w:spacing w:line="300" w:lineRule="atLeast"/>
        <w:rPr>
          <w:rFonts w:ascii="Arial" w:hAnsi="Arial"/>
          <w:b/>
          <w:sz w:val="20"/>
          <w:szCs w:val="24"/>
        </w:rPr>
      </w:pPr>
      <w:r w:rsidRPr="00A712A7">
        <w:rPr>
          <w:rFonts w:ascii="Arial" w:hAnsi="Arial"/>
          <w:b/>
          <w:sz w:val="20"/>
          <w:szCs w:val="24"/>
        </w:rPr>
        <w:t>«</w:t>
      </w:r>
      <w:r w:rsidR="007D2045" w:rsidRPr="00A712A7">
        <w:rPr>
          <w:rFonts w:ascii="Arial" w:hAnsi="Arial"/>
          <w:b/>
          <w:sz w:val="20"/>
          <w:szCs w:val="24"/>
        </w:rPr>
        <w:t xml:space="preserve">Der </w:t>
      </w:r>
      <w:r w:rsidRPr="00A712A7">
        <w:rPr>
          <w:rFonts w:ascii="Arial" w:hAnsi="Arial"/>
          <w:b/>
          <w:sz w:val="20"/>
          <w:szCs w:val="24"/>
        </w:rPr>
        <w:t>Algorithmus ist der neue Personalchef»</w:t>
      </w:r>
    </w:p>
    <w:p w:rsidR="00A871F4" w:rsidRPr="00A712A7" w:rsidRDefault="00A871F4">
      <w:pPr>
        <w:spacing w:line="300" w:lineRule="atLeast"/>
        <w:rPr>
          <w:rFonts w:ascii="Arial" w:hAnsi="Arial"/>
          <w:sz w:val="20"/>
          <w:szCs w:val="24"/>
        </w:rPr>
      </w:pPr>
    </w:p>
    <w:p w:rsidR="00A871F4" w:rsidRPr="00A712A7" w:rsidRDefault="00A871F4">
      <w:pPr>
        <w:spacing w:line="300" w:lineRule="atLeast"/>
        <w:rPr>
          <w:rFonts w:ascii="Arial" w:hAnsi="Arial"/>
          <w:szCs w:val="24"/>
        </w:rPr>
      </w:pPr>
      <w:r w:rsidRPr="00A712A7">
        <w:rPr>
          <w:rFonts w:ascii="Arial" w:hAnsi="Arial"/>
          <w:sz w:val="20"/>
          <w:szCs w:val="24"/>
        </w:rPr>
        <w:t>An der Veranstaltu</w:t>
      </w:r>
      <w:r w:rsidR="007D2045" w:rsidRPr="00A712A7">
        <w:rPr>
          <w:rFonts w:ascii="Arial" w:hAnsi="Arial"/>
          <w:sz w:val="20"/>
          <w:szCs w:val="24"/>
        </w:rPr>
        <w:t>ng</w:t>
      </w:r>
      <w:r w:rsidRPr="00A712A7">
        <w:rPr>
          <w:rFonts w:ascii="Arial" w:hAnsi="Arial"/>
          <w:sz w:val="20"/>
          <w:szCs w:val="24"/>
        </w:rPr>
        <w:t xml:space="preserve"> </w:t>
      </w:r>
      <w:r w:rsidR="00A712A7" w:rsidRPr="00A712A7">
        <w:rPr>
          <w:rFonts w:ascii="Arial" w:hAnsi="Arial"/>
          <w:sz w:val="20"/>
          <w:szCs w:val="24"/>
        </w:rPr>
        <w:t>gab</w:t>
      </w:r>
      <w:r w:rsidRPr="00A712A7">
        <w:rPr>
          <w:rFonts w:ascii="Arial" w:hAnsi="Arial"/>
          <w:sz w:val="20"/>
          <w:szCs w:val="24"/>
        </w:rPr>
        <w:t xml:space="preserve"> es zahlreiche sehr interessante Präsentationen. Zu hören waren unter anderem der Generaldirektor des Internationalen Arbeitsamts (ILO), Guy Rider, die Wirtschafts</w:t>
      </w:r>
      <w:r w:rsidR="007D2045" w:rsidRPr="00A712A7">
        <w:rPr>
          <w:rFonts w:ascii="Arial" w:hAnsi="Arial"/>
          <w:sz w:val="20"/>
          <w:szCs w:val="24"/>
        </w:rPr>
        <w:t>w</w:t>
      </w:r>
      <w:r w:rsidRPr="00A712A7">
        <w:rPr>
          <w:rFonts w:ascii="Arial" w:hAnsi="Arial"/>
          <w:sz w:val="20"/>
          <w:szCs w:val="24"/>
        </w:rPr>
        <w:t xml:space="preserve">issenschafter Riccardo </w:t>
      </w:r>
      <w:proofErr w:type="spellStart"/>
      <w:r w:rsidRPr="00A712A7">
        <w:rPr>
          <w:rFonts w:ascii="Arial" w:hAnsi="Arial"/>
          <w:sz w:val="20"/>
          <w:szCs w:val="24"/>
        </w:rPr>
        <w:t>Petrella</w:t>
      </w:r>
      <w:proofErr w:type="spellEnd"/>
      <w:r w:rsidRPr="00A712A7">
        <w:rPr>
          <w:rFonts w:ascii="Arial" w:hAnsi="Arial"/>
          <w:sz w:val="20"/>
          <w:szCs w:val="24"/>
        </w:rPr>
        <w:t xml:space="preserve"> von der Katholische</w:t>
      </w:r>
      <w:r w:rsidR="00B54285" w:rsidRPr="00A712A7">
        <w:rPr>
          <w:rFonts w:ascii="Arial" w:hAnsi="Arial"/>
          <w:sz w:val="20"/>
          <w:szCs w:val="24"/>
        </w:rPr>
        <w:t>n</w:t>
      </w:r>
      <w:r w:rsidRPr="00A712A7">
        <w:rPr>
          <w:rFonts w:ascii="Arial" w:hAnsi="Arial"/>
          <w:sz w:val="20"/>
          <w:szCs w:val="24"/>
        </w:rPr>
        <w:t xml:space="preserve"> Universität Löwen, Enrico </w:t>
      </w:r>
      <w:proofErr w:type="spellStart"/>
      <w:r w:rsidRPr="00A712A7">
        <w:rPr>
          <w:rFonts w:ascii="Arial" w:hAnsi="Arial"/>
          <w:sz w:val="20"/>
          <w:szCs w:val="24"/>
        </w:rPr>
        <w:t>Gi</w:t>
      </w:r>
      <w:r w:rsidR="00B54285" w:rsidRPr="00A712A7">
        <w:rPr>
          <w:rFonts w:ascii="Arial" w:hAnsi="Arial"/>
          <w:sz w:val="20"/>
          <w:szCs w:val="24"/>
        </w:rPr>
        <w:t>o</w:t>
      </w:r>
      <w:r w:rsidRPr="00A712A7">
        <w:rPr>
          <w:rFonts w:ascii="Arial" w:hAnsi="Arial"/>
          <w:sz w:val="20"/>
          <w:szCs w:val="24"/>
        </w:rPr>
        <w:t>vannini</w:t>
      </w:r>
      <w:proofErr w:type="spellEnd"/>
      <w:r w:rsidRPr="00A712A7">
        <w:rPr>
          <w:rFonts w:ascii="Arial" w:hAnsi="Arial"/>
          <w:sz w:val="20"/>
          <w:szCs w:val="24"/>
        </w:rPr>
        <w:t xml:space="preserve"> von der Universität Roma Tor </w:t>
      </w:r>
      <w:proofErr w:type="spellStart"/>
      <w:r w:rsidRPr="00A712A7">
        <w:rPr>
          <w:rFonts w:ascii="Arial" w:hAnsi="Arial"/>
          <w:sz w:val="20"/>
          <w:szCs w:val="24"/>
        </w:rPr>
        <w:t>Vergata</w:t>
      </w:r>
      <w:proofErr w:type="spellEnd"/>
      <w:r w:rsidR="007D2045" w:rsidRPr="00A712A7">
        <w:rPr>
          <w:rFonts w:ascii="Arial" w:hAnsi="Arial"/>
          <w:sz w:val="20"/>
          <w:szCs w:val="24"/>
        </w:rPr>
        <w:t xml:space="preserve"> </w:t>
      </w:r>
      <w:r w:rsidRPr="00A712A7">
        <w:rPr>
          <w:rFonts w:ascii="Arial" w:hAnsi="Arial"/>
          <w:sz w:val="20"/>
          <w:szCs w:val="24"/>
        </w:rPr>
        <w:t xml:space="preserve">oder der Wirtschaftshistoriker </w:t>
      </w:r>
      <w:proofErr w:type="spellStart"/>
      <w:r w:rsidRPr="00A712A7">
        <w:rPr>
          <w:rFonts w:ascii="Arial" w:hAnsi="Arial"/>
          <w:sz w:val="20"/>
          <w:szCs w:val="24"/>
        </w:rPr>
        <w:t>Geatano</w:t>
      </w:r>
      <w:proofErr w:type="spellEnd"/>
      <w:r w:rsidRPr="00A712A7">
        <w:rPr>
          <w:rFonts w:ascii="Arial" w:hAnsi="Arial"/>
          <w:sz w:val="20"/>
          <w:szCs w:val="24"/>
        </w:rPr>
        <w:t xml:space="preserve"> Sabatini von der Universität Roma </w:t>
      </w:r>
      <w:proofErr w:type="spellStart"/>
      <w:r w:rsidRPr="00A712A7">
        <w:rPr>
          <w:rFonts w:ascii="Arial" w:hAnsi="Arial"/>
          <w:sz w:val="20"/>
          <w:szCs w:val="24"/>
        </w:rPr>
        <w:t>Tre</w:t>
      </w:r>
      <w:proofErr w:type="spellEnd"/>
      <w:r w:rsidRPr="00A712A7">
        <w:rPr>
          <w:rFonts w:ascii="Arial" w:hAnsi="Arial"/>
          <w:sz w:val="20"/>
          <w:szCs w:val="24"/>
        </w:rPr>
        <w:t xml:space="preserve">. Die Vertreterinnen und Vertreter der nationalen Gewerkschaftsbünde brachten ihre Ideen ebenfalls ein, beispielsweise mit Philip Jennings von UNI Global Union oder Luca </w:t>
      </w:r>
      <w:proofErr w:type="spellStart"/>
      <w:r w:rsidRPr="00A712A7">
        <w:rPr>
          <w:rFonts w:ascii="Arial" w:hAnsi="Arial"/>
          <w:sz w:val="20"/>
          <w:szCs w:val="24"/>
        </w:rPr>
        <w:t>Visentini</w:t>
      </w:r>
      <w:proofErr w:type="spellEnd"/>
      <w:r w:rsidRPr="00A712A7">
        <w:rPr>
          <w:rFonts w:ascii="Arial" w:hAnsi="Arial"/>
          <w:sz w:val="20"/>
          <w:szCs w:val="24"/>
        </w:rPr>
        <w:t xml:space="preserve"> vom Europäischen Gewerkschaftsbund EGB. Zahlreiche nationale Verbände wie Brasilien, Belgien, Senegal, Argentinien, USA, Grossbritannien oder Italien beteiligten sich an den Expertengesprächen.</w:t>
      </w:r>
    </w:p>
    <w:p w:rsidR="00A871F4" w:rsidRPr="00A712A7" w:rsidRDefault="00A871F4">
      <w:pPr>
        <w:spacing w:line="300" w:lineRule="atLeast"/>
        <w:rPr>
          <w:rFonts w:ascii="Arial" w:hAnsi="Arial"/>
          <w:sz w:val="20"/>
          <w:szCs w:val="24"/>
        </w:rPr>
      </w:pPr>
    </w:p>
    <w:p w:rsidR="00A871F4" w:rsidRPr="00A712A7" w:rsidRDefault="00A871F4">
      <w:pPr>
        <w:spacing w:line="300" w:lineRule="atLeast"/>
        <w:rPr>
          <w:rFonts w:ascii="Arial" w:hAnsi="Arial"/>
          <w:szCs w:val="24"/>
        </w:rPr>
      </w:pPr>
      <w:r w:rsidRPr="00A712A7">
        <w:rPr>
          <w:rFonts w:ascii="Arial" w:hAnsi="Arial"/>
          <w:sz w:val="20"/>
          <w:szCs w:val="24"/>
        </w:rPr>
        <w:t xml:space="preserve">Verurteilt wurde dort die unangemessene Macht der transnationalen Unternehmen, die mehr Einfluss haben als Staaten und die Gewerkschaften bekämpfen und zerstören. Weiter wurde bedauert, dass </w:t>
      </w:r>
      <w:r w:rsidR="00A712A7" w:rsidRPr="00A712A7">
        <w:rPr>
          <w:rFonts w:ascii="Arial" w:hAnsi="Arial"/>
          <w:sz w:val="20"/>
          <w:szCs w:val="24"/>
        </w:rPr>
        <w:t>Algorithmen</w:t>
      </w:r>
      <w:r w:rsidRPr="00A712A7">
        <w:rPr>
          <w:rFonts w:ascii="Arial" w:hAnsi="Arial"/>
          <w:sz w:val="20"/>
          <w:szCs w:val="24"/>
        </w:rPr>
        <w:t xml:space="preserve"> die neuen Personalchefs sind und dass Sklaverei und Menschenhandel einen Aufschwung erleben. Es wurde an die Konzentration des Reichtums in </w:t>
      </w:r>
      <w:r w:rsidR="00C72AD1" w:rsidRPr="00A712A7">
        <w:rPr>
          <w:rFonts w:ascii="Arial" w:hAnsi="Arial"/>
          <w:sz w:val="20"/>
          <w:szCs w:val="24"/>
        </w:rPr>
        <w:t>de</w:t>
      </w:r>
      <w:r w:rsidR="007D2045" w:rsidRPr="00A712A7">
        <w:rPr>
          <w:rFonts w:ascii="Arial" w:hAnsi="Arial"/>
          <w:sz w:val="20"/>
          <w:szCs w:val="24"/>
        </w:rPr>
        <w:t>n</w:t>
      </w:r>
      <w:r w:rsidRPr="00A712A7">
        <w:rPr>
          <w:rFonts w:ascii="Arial" w:hAnsi="Arial"/>
          <w:sz w:val="20"/>
          <w:szCs w:val="24"/>
        </w:rPr>
        <w:t xml:space="preserve"> Hände</w:t>
      </w:r>
      <w:r w:rsidR="007D2045" w:rsidRPr="00A712A7">
        <w:rPr>
          <w:rFonts w:ascii="Arial" w:hAnsi="Arial"/>
          <w:sz w:val="20"/>
          <w:szCs w:val="24"/>
        </w:rPr>
        <w:t>n</w:t>
      </w:r>
      <w:r w:rsidRPr="00A712A7">
        <w:rPr>
          <w:rFonts w:ascii="Arial" w:hAnsi="Arial"/>
          <w:sz w:val="20"/>
          <w:szCs w:val="24"/>
        </w:rPr>
        <w:t xml:space="preserve"> von einigen wenigen erinnert: Die reichsten acht Personen besitzen heute gleich viel wie 3,6 Milliarden Menschen. </w:t>
      </w:r>
      <w:r w:rsidR="00C72AD1" w:rsidRPr="00A712A7">
        <w:rPr>
          <w:rFonts w:ascii="Arial" w:hAnsi="Arial"/>
          <w:sz w:val="20"/>
          <w:szCs w:val="24"/>
        </w:rPr>
        <w:t>E</w:t>
      </w:r>
      <w:r w:rsidRPr="00A712A7">
        <w:rPr>
          <w:rFonts w:ascii="Arial" w:hAnsi="Arial"/>
          <w:sz w:val="20"/>
          <w:szCs w:val="24"/>
        </w:rPr>
        <w:t xml:space="preserve">ine Reform der Steuersysteme </w:t>
      </w:r>
      <w:r w:rsidR="00C72AD1" w:rsidRPr="00A712A7">
        <w:rPr>
          <w:rFonts w:ascii="Arial" w:hAnsi="Arial"/>
          <w:sz w:val="20"/>
          <w:szCs w:val="24"/>
        </w:rPr>
        <w:t>sei notwendig</w:t>
      </w:r>
      <w:r w:rsidRPr="00A712A7">
        <w:rPr>
          <w:rFonts w:ascii="Arial" w:hAnsi="Arial"/>
          <w:sz w:val="20"/>
          <w:szCs w:val="24"/>
        </w:rPr>
        <w:t xml:space="preserve">. </w:t>
      </w:r>
    </w:p>
    <w:p w:rsidR="00A871F4" w:rsidRPr="00A712A7" w:rsidRDefault="00A871F4">
      <w:pPr>
        <w:spacing w:line="300" w:lineRule="atLeast"/>
        <w:rPr>
          <w:rFonts w:ascii="Arial" w:hAnsi="Arial"/>
          <w:sz w:val="20"/>
          <w:szCs w:val="24"/>
        </w:rPr>
      </w:pPr>
    </w:p>
    <w:p w:rsidR="00A871F4" w:rsidRPr="00A712A7" w:rsidRDefault="00A871F4">
      <w:pPr>
        <w:spacing w:line="300" w:lineRule="atLeast"/>
        <w:rPr>
          <w:rFonts w:ascii="Arial" w:hAnsi="Arial"/>
          <w:szCs w:val="24"/>
        </w:rPr>
      </w:pPr>
      <w:r w:rsidRPr="00A712A7">
        <w:rPr>
          <w:rFonts w:ascii="Arial" w:hAnsi="Arial"/>
          <w:sz w:val="20"/>
          <w:szCs w:val="24"/>
        </w:rPr>
        <w:t xml:space="preserve">Kardinal Peter </w:t>
      </w:r>
      <w:proofErr w:type="spellStart"/>
      <w:r w:rsidRPr="00A712A7">
        <w:rPr>
          <w:rFonts w:ascii="Arial" w:hAnsi="Arial"/>
          <w:sz w:val="20"/>
          <w:szCs w:val="24"/>
        </w:rPr>
        <w:t>Turkson</w:t>
      </w:r>
      <w:proofErr w:type="spellEnd"/>
      <w:r w:rsidRPr="00A712A7">
        <w:rPr>
          <w:rFonts w:ascii="Arial" w:hAnsi="Arial"/>
          <w:sz w:val="20"/>
          <w:szCs w:val="24"/>
        </w:rPr>
        <w:t>, der die Debatten leitete, rief die Gewerkschaften dazu auf, sich kreativ zu zeigen, um neue Formen der Solidarität zu finden. Er erinnerte auch daran, dass Arbeit in der Antike von Sklaven und Tieren verrichtet wurde, während mit de</w:t>
      </w:r>
      <w:r w:rsidR="00C72AD1" w:rsidRPr="00A712A7">
        <w:rPr>
          <w:rFonts w:ascii="Arial" w:hAnsi="Arial"/>
          <w:sz w:val="20"/>
          <w:szCs w:val="24"/>
        </w:rPr>
        <w:t>r Entstehung</w:t>
      </w:r>
      <w:r w:rsidRPr="00A712A7">
        <w:rPr>
          <w:rFonts w:ascii="Arial" w:hAnsi="Arial"/>
          <w:sz w:val="20"/>
          <w:szCs w:val="24"/>
        </w:rPr>
        <w:t xml:space="preserve"> </w:t>
      </w:r>
      <w:r w:rsidR="007D2045" w:rsidRPr="00A712A7">
        <w:rPr>
          <w:rFonts w:ascii="Arial" w:hAnsi="Arial"/>
          <w:sz w:val="20"/>
          <w:szCs w:val="24"/>
        </w:rPr>
        <w:t xml:space="preserve">des </w:t>
      </w:r>
      <w:r w:rsidRPr="00A712A7">
        <w:rPr>
          <w:rFonts w:ascii="Arial" w:hAnsi="Arial"/>
          <w:sz w:val="20"/>
          <w:szCs w:val="24"/>
        </w:rPr>
        <w:t xml:space="preserve">Christentums die Menschen </w:t>
      </w:r>
      <w:r w:rsidR="00C72AD1" w:rsidRPr="00A712A7">
        <w:rPr>
          <w:rFonts w:ascii="Arial" w:hAnsi="Arial"/>
          <w:sz w:val="20"/>
          <w:szCs w:val="24"/>
        </w:rPr>
        <w:t xml:space="preserve">sich dieser annahmen </w:t>
      </w:r>
      <w:r w:rsidRPr="00A712A7">
        <w:rPr>
          <w:rFonts w:ascii="Arial" w:hAnsi="Arial"/>
          <w:sz w:val="20"/>
          <w:szCs w:val="24"/>
        </w:rPr>
        <w:t>und Gottes Werk weiterführen konnten. Bei der industriellen Revolution setzte sich die Kirche gegen die Aus</w:t>
      </w:r>
      <w:r w:rsidR="00C72AD1" w:rsidRPr="00A712A7">
        <w:rPr>
          <w:rFonts w:ascii="Arial" w:hAnsi="Arial"/>
          <w:sz w:val="20"/>
          <w:szCs w:val="24"/>
        </w:rPr>
        <w:t>b</w:t>
      </w:r>
      <w:r w:rsidRPr="00A712A7">
        <w:rPr>
          <w:rFonts w:ascii="Arial" w:hAnsi="Arial"/>
          <w:sz w:val="20"/>
          <w:szCs w:val="24"/>
        </w:rPr>
        <w:t>eutung der Menschen durch Maschinen ein. Heute geht es darum, «die Arbeit vor der Tech</w:t>
      </w:r>
      <w:r w:rsidR="007D2045" w:rsidRPr="00A712A7">
        <w:rPr>
          <w:rFonts w:ascii="Arial" w:hAnsi="Arial"/>
          <w:sz w:val="20"/>
          <w:szCs w:val="24"/>
        </w:rPr>
        <w:t>n</w:t>
      </w:r>
      <w:r w:rsidRPr="00A712A7">
        <w:rPr>
          <w:rFonts w:ascii="Arial" w:hAnsi="Arial"/>
          <w:sz w:val="20"/>
          <w:szCs w:val="24"/>
        </w:rPr>
        <w:t>ologie zu retten», die den Menschen die Arbeit wegnimmt. Die Arbeit 4.0 ist ein Thema, das auch die Kirche beschäftigt. Denn die Arbeit verleiht de</w:t>
      </w:r>
      <w:r w:rsidR="00C72AD1" w:rsidRPr="00A712A7">
        <w:rPr>
          <w:rFonts w:ascii="Arial" w:hAnsi="Arial"/>
          <w:sz w:val="20"/>
          <w:szCs w:val="24"/>
        </w:rPr>
        <w:t>m</w:t>
      </w:r>
      <w:r w:rsidRPr="00A712A7">
        <w:rPr>
          <w:rFonts w:ascii="Arial" w:hAnsi="Arial"/>
          <w:sz w:val="20"/>
          <w:szCs w:val="24"/>
        </w:rPr>
        <w:t xml:space="preserve"> Menschen Würde. Diese M</w:t>
      </w:r>
      <w:r w:rsidR="007D2045" w:rsidRPr="00A712A7">
        <w:rPr>
          <w:rFonts w:ascii="Arial" w:hAnsi="Arial"/>
          <w:sz w:val="20"/>
          <w:szCs w:val="24"/>
        </w:rPr>
        <w:t>i</w:t>
      </w:r>
      <w:r w:rsidRPr="00A712A7">
        <w:rPr>
          <w:rFonts w:ascii="Arial" w:hAnsi="Arial"/>
          <w:sz w:val="20"/>
          <w:szCs w:val="24"/>
        </w:rPr>
        <w:t>ssion verfolgt auch das von Travail.Suisse gegründete Hilfswerk Brücke – Le Pont, das mit seinen Projekten in Lateinamerika und Afrika den Menschen durch Arbeit ihre Würde zurückgibt</w:t>
      </w:r>
      <w:r w:rsidRPr="00A712A7">
        <w:rPr>
          <w:rStyle w:val="Funotenzeichen"/>
          <w:rFonts w:ascii="Arial" w:hAnsi="Arial"/>
          <w:sz w:val="20"/>
          <w:szCs w:val="24"/>
        </w:rPr>
        <w:footnoteReference w:id="2"/>
      </w:r>
      <w:r w:rsidRPr="00A712A7">
        <w:rPr>
          <w:rFonts w:ascii="Arial" w:hAnsi="Arial"/>
          <w:sz w:val="20"/>
          <w:szCs w:val="24"/>
        </w:rPr>
        <w:t xml:space="preserve">. </w:t>
      </w:r>
    </w:p>
    <w:p w:rsidR="00A871F4" w:rsidRPr="00A712A7" w:rsidRDefault="00A871F4">
      <w:pPr>
        <w:spacing w:line="300" w:lineRule="atLeast"/>
        <w:rPr>
          <w:rFonts w:ascii="Arial" w:hAnsi="Arial"/>
          <w:b/>
          <w:sz w:val="20"/>
          <w:szCs w:val="24"/>
        </w:rPr>
      </w:pPr>
    </w:p>
    <w:p w:rsidR="00A871F4" w:rsidRPr="00A712A7" w:rsidRDefault="00A871F4">
      <w:pPr>
        <w:spacing w:line="300" w:lineRule="atLeast"/>
        <w:rPr>
          <w:rFonts w:ascii="Arial" w:hAnsi="Arial"/>
          <w:b/>
          <w:sz w:val="20"/>
          <w:szCs w:val="24"/>
        </w:rPr>
      </w:pPr>
    </w:p>
    <w:p w:rsidR="00A871F4" w:rsidRPr="00A712A7" w:rsidRDefault="00A871F4">
      <w:pPr>
        <w:spacing w:line="300" w:lineRule="atLeast"/>
        <w:rPr>
          <w:rFonts w:ascii="Arial" w:hAnsi="Arial"/>
          <w:b/>
          <w:sz w:val="20"/>
          <w:szCs w:val="24"/>
        </w:rPr>
      </w:pPr>
      <w:r w:rsidRPr="00A712A7">
        <w:rPr>
          <w:rFonts w:ascii="Arial" w:hAnsi="Arial"/>
          <w:b/>
          <w:sz w:val="20"/>
          <w:szCs w:val="24"/>
        </w:rPr>
        <w:t>Die Antwort der Gewerkschaften auf die Enzyklika</w:t>
      </w:r>
    </w:p>
    <w:p w:rsidR="00A871F4" w:rsidRPr="00A712A7" w:rsidRDefault="00A871F4">
      <w:pPr>
        <w:spacing w:line="300" w:lineRule="atLeast"/>
        <w:rPr>
          <w:rFonts w:ascii="Arial" w:hAnsi="Arial"/>
          <w:b/>
          <w:sz w:val="20"/>
          <w:szCs w:val="24"/>
        </w:rPr>
      </w:pPr>
    </w:p>
    <w:p w:rsidR="00A871F4" w:rsidRPr="00A712A7" w:rsidRDefault="00A871F4">
      <w:pPr>
        <w:spacing w:line="300" w:lineRule="atLeast"/>
        <w:rPr>
          <w:rFonts w:ascii="Arial" w:hAnsi="Arial"/>
          <w:szCs w:val="24"/>
        </w:rPr>
      </w:pPr>
      <w:r w:rsidRPr="00A712A7">
        <w:rPr>
          <w:rFonts w:ascii="Arial" w:hAnsi="Arial"/>
          <w:sz w:val="20"/>
          <w:szCs w:val="24"/>
        </w:rPr>
        <w:t>Der Beitrag der Gewerkschaften besteht in einem Positionspapier, das die Aussagen der Enzyklika von Papst Franzi</w:t>
      </w:r>
      <w:r w:rsidR="00254C74" w:rsidRPr="00A712A7">
        <w:rPr>
          <w:rFonts w:ascii="Arial" w:hAnsi="Arial"/>
          <w:sz w:val="20"/>
          <w:szCs w:val="24"/>
        </w:rPr>
        <w:t>s</w:t>
      </w:r>
      <w:r w:rsidRPr="00A712A7">
        <w:rPr>
          <w:rFonts w:ascii="Arial" w:hAnsi="Arial"/>
          <w:sz w:val="20"/>
          <w:szCs w:val="24"/>
        </w:rPr>
        <w:t xml:space="preserve">kus ergänzen und teilweise erweitern will. </w:t>
      </w:r>
      <w:r w:rsidRPr="00A712A7">
        <w:rPr>
          <w:rFonts w:ascii="Arial" w:hAnsi="Arial"/>
          <w:i/>
          <w:sz w:val="20"/>
          <w:szCs w:val="24"/>
        </w:rPr>
        <w:t xml:space="preserve">«Die Gewerkschaften müssen den </w:t>
      </w:r>
      <w:proofErr w:type="spellStart"/>
      <w:r w:rsidR="002F60D4" w:rsidRPr="00A712A7">
        <w:rPr>
          <w:rFonts w:ascii="Arial" w:hAnsi="Arial"/>
          <w:i/>
          <w:sz w:val="20"/>
          <w:szCs w:val="24"/>
        </w:rPr>
        <w:t>Arbeitnehmenden</w:t>
      </w:r>
      <w:proofErr w:type="spellEnd"/>
      <w:r w:rsidRPr="00A712A7">
        <w:rPr>
          <w:rFonts w:ascii="Arial" w:hAnsi="Arial"/>
          <w:i/>
          <w:sz w:val="20"/>
          <w:szCs w:val="24"/>
        </w:rPr>
        <w:t xml:space="preserve"> als Scheinwerfer zur Wahrnehmung bestehender Rechte dienen und gleichzeitig als Kompass, um neue zu identifizieren»</w:t>
      </w:r>
      <w:r w:rsidRPr="00A712A7">
        <w:rPr>
          <w:rFonts w:ascii="Arial" w:hAnsi="Arial"/>
          <w:sz w:val="20"/>
          <w:szCs w:val="24"/>
        </w:rPr>
        <w:t xml:space="preserve">. Damit sich dies umsetzen lässt, sind Erziehung und Bildung wichtig, auch in den Rängen der Gewerkschaften, </w:t>
      </w:r>
      <w:r w:rsidR="00C72AD1" w:rsidRPr="00A712A7">
        <w:rPr>
          <w:rFonts w:ascii="Arial" w:hAnsi="Arial"/>
          <w:sz w:val="20"/>
          <w:szCs w:val="24"/>
        </w:rPr>
        <w:t>ebenso</w:t>
      </w:r>
      <w:r w:rsidRPr="00A712A7">
        <w:rPr>
          <w:rFonts w:ascii="Arial" w:hAnsi="Arial"/>
          <w:sz w:val="20"/>
          <w:szCs w:val="24"/>
        </w:rPr>
        <w:t xml:space="preserve"> die Arbeit an einer globalen Gewerkschaftsbewegung. Die Gewerkschaften müssen zusammenarbeiten und voneinander lernen, damit sie eine weltweite Bewegung bilden können. Dialog und soziale Partnerschaft sind fortzusetzen</w:t>
      </w:r>
      <w:r w:rsidR="00C72AD1" w:rsidRPr="00A712A7">
        <w:rPr>
          <w:rFonts w:ascii="Arial" w:hAnsi="Arial"/>
          <w:sz w:val="20"/>
          <w:szCs w:val="24"/>
        </w:rPr>
        <w:t xml:space="preserve"> und überall zu fördern – insbesondere </w:t>
      </w:r>
      <w:proofErr w:type="spellStart"/>
      <w:r w:rsidR="00C72AD1" w:rsidRPr="00A712A7">
        <w:rPr>
          <w:rFonts w:ascii="Arial" w:hAnsi="Arial"/>
          <w:sz w:val="20"/>
          <w:szCs w:val="24"/>
        </w:rPr>
        <w:t>jedesmal</w:t>
      </w:r>
      <w:proofErr w:type="spellEnd"/>
      <w:r w:rsidR="00C72AD1" w:rsidRPr="00A712A7">
        <w:rPr>
          <w:rFonts w:ascii="Arial" w:hAnsi="Arial"/>
          <w:sz w:val="20"/>
          <w:szCs w:val="24"/>
        </w:rPr>
        <w:t xml:space="preserve">, </w:t>
      </w:r>
      <w:r w:rsidRPr="00A712A7">
        <w:rPr>
          <w:rFonts w:ascii="Arial" w:hAnsi="Arial"/>
          <w:sz w:val="20"/>
          <w:szCs w:val="24"/>
        </w:rPr>
        <w:t xml:space="preserve">wenn </w:t>
      </w:r>
      <w:r w:rsidR="00C72AD1" w:rsidRPr="00A712A7">
        <w:rPr>
          <w:rFonts w:ascii="Arial" w:hAnsi="Arial"/>
          <w:sz w:val="20"/>
          <w:szCs w:val="24"/>
        </w:rPr>
        <w:t xml:space="preserve">jemand versucht, diese </w:t>
      </w:r>
      <w:r w:rsidR="002F60D4" w:rsidRPr="00A712A7">
        <w:rPr>
          <w:rFonts w:ascii="Arial" w:hAnsi="Arial"/>
          <w:sz w:val="20"/>
          <w:szCs w:val="24"/>
        </w:rPr>
        <w:t>zu spalten</w:t>
      </w:r>
      <w:r w:rsidR="00C72AD1" w:rsidRPr="00A712A7">
        <w:rPr>
          <w:rFonts w:ascii="Arial" w:hAnsi="Arial"/>
          <w:sz w:val="20"/>
          <w:szCs w:val="24"/>
        </w:rPr>
        <w:t xml:space="preserve"> und einen Keil zwischen </w:t>
      </w:r>
      <w:proofErr w:type="spellStart"/>
      <w:r w:rsidRPr="00A712A7">
        <w:rPr>
          <w:rFonts w:ascii="Arial" w:hAnsi="Arial"/>
          <w:sz w:val="20"/>
          <w:szCs w:val="24"/>
        </w:rPr>
        <w:t>Arbeit</w:t>
      </w:r>
      <w:r w:rsidR="00254C74" w:rsidRPr="00A712A7">
        <w:rPr>
          <w:rFonts w:ascii="Arial" w:hAnsi="Arial"/>
          <w:sz w:val="20"/>
          <w:szCs w:val="24"/>
        </w:rPr>
        <w:t>nehmende</w:t>
      </w:r>
      <w:proofErr w:type="spellEnd"/>
      <w:r w:rsidR="00254C74" w:rsidRPr="00A712A7">
        <w:rPr>
          <w:rFonts w:ascii="Arial" w:hAnsi="Arial"/>
          <w:sz w:val="20"/>
          <w:szCs w:val="24"/>
        </w:rPr>
        <w:t xml:space="preserve"> </w:t>
      </w:r>
      <w:r w:rsidRPr="00A712A7">
        <w:rPr>
          <w:rFonts w:ascii="Arial" w:hAnsi="Arial"/>
          <w:sz w:val="20"/>
          <w:szCs w:val="24"/>
        </w:rPr>
        <w:t xml:space="preserve">und </w:t>
      </w:r>
      <w:r w:rsidR="00C72AD1" w:rsidRPr="00A712A7">
        <w:rPr>
          <w:rFonts w:ascii="Arial" w:hAnsi="Arial"/>
          <w:sz w:val="20"/>
          <w:szCs w:val="24"/>
        </w:rPr>
        <w:t>G</w:t>
      </w:r>
      <w:r w:rsidRPr="00A712A7">
        <w:rPr>
          <w:rFonts w:ascii="Arial" w:hAnsi="Arial"/>
          <w:sz w:val="20"/>
          <w:szCs w:val="24"/>
        </w:rPr>
        <w:t>ewerkschaftsvertretung</w:t>
      </w:r>
      <w:r w:rsidR="00C72AD1" w:rsidRPr="00A712A7">
        <w:rPr>
          <w:rFonts w:ascii="Arial" w:hAnsi="Arial"/>
          <w:sz w:val="20"/>
          <w:szCs w:val="24"/>
        </w:rPr>
        <w:t>en zu treiben</w:t>
      </w:r>
      <w:r w:rsidRPr="00A712A7">
        <w:rPr>
          <w:rFonts w:ascii="Arial" w:hAnsi="Arial"/>
          <w:sz w:val="20"/>
          <w:szCs w:val="24"/>
        </w:rPr>
        <w:t>.</w:t>
      </w:r>
    </w:p>
    <w:p w:rsidR="00A871F4" w:rsidRPr="00A712A7" w:rsidRDefault="00A871F4">
      <w:pPr>
        <w:spacing w:line="300" w:lineRule="atLeast"/>
        <w:rPr>
          <w:rFonts w:ascii="Arial" w:hAnsi="Arial"/>
          <w:b/>
          <w:sz w:val="20"/>
          <w:szCs w:val="24"/>
        </w:rPr>
      </w:pPr>
    </w:p>
    <w:p w:rsidR="00A871F4" w:rsidRPr="00A712A7" w:rsidRDefault="00A871F4">
      <w:pPr>
        <w:spacing w:line="300" w:lineRule="atLeast"/>
        <w:rPr>
          <w:rFonts w:ascii="Arial" w:hAnsi="Arial"/>
          <w:szCs w:val="24"/>
        </w:rPr>
      </w:pPr>
      <w:r w:rsidRPr="00A712A7">
        <w:rPr>
          <w:rFonts w:ascii="Arial" w:hAnsi="Arial"/>
          <w:sz w:val="20"/>
          <w:szCs w:val="24"/>
        </w:rPr>
        <w:lastRenderedPageBreak/>
        <w:t xml:space="preserve">Das Positionspapier der Gewerkschaften schliesst mit folgenden Worten: </w:t>
      </w:r>
      <w:r w:rsidRPr="00A712A7">
        <w:rPr>
          <w:rFonts w:ascii="Arial" w:hAnsi="Arial"/>
          <w:i/>
          <w:sz w:val="20"/>
          <w:szCs w:val="24"/>
        </w:rPr>
        <w:t>«Der soziale Gedanke der Kirche</w:t>
      </w:r>
      <w:r w:rsidRPr="00A712A7">
        <w:rPr>
          <w:i/>
          <w:szCs w:val="24"/>
        </w:rPr>
        <w:t xml:space="preserve"> (…) </w:t>
      </w:r>
      <w:r w:rsidRPr="00A712A7">
        <w:rPr>
          <w:rFonts w:ascii="Arial" w:hAnsi="Arial"/>
          <w:i/>
          <w:sz w:val="20"/>
          <w:szCs w:val="24"/>
        </w:rPr>
        <w:t>will inspirieren, ein Fundament bilden, eine Anleitung zum Hand</w:t>
      </w:r>
      <w:r w:rsidR="00C72AD1" w:rsidRPr="00A712A7">
        <w:rPr>
          <w:rFonts w:ascii="Arial" w:hAnsi="Arial"/>
          <w:i/>
          <w:sz w:val="20"/>
          <w:szCs w:val="24"/>
        </w:rPr>
        <w:t>e</w:t>
      </w:r>
      <w:r w:rsidRPr="00A712A7">
        <w:rPr>
          <w:rFonts w:ascii="Arial" w:hAnsi="Arial"/>
          <w:i/>
          <w:sz w:val="20"/>
          <w:szCs w:val="24"/>
        </w:rPr>
        <w:t xml:space="preserve">ln sein. (…) Es ist ein </w:t>
      </w:r>
      <w:r w:rsidR="00C72AD1" w:rsidRPr="00A712A7">
        <w:rPr>
          <w:rFonts w:ascii="Arial" w:hAnsi="Arial"/>
          <w:i/>
          <w:sz w:val="20"/>
          <w:szCs w:val="24"/>
        </w:rPr>
        <w:t>Proviant</w:t>
      </w:r>
      <w:r w:rsidRPr="00A712A7">
        <w:rPr>
          <w:rFonts w:ascii="Arial" w:hAnsi="Arial"/>
          <w:i/>
          <w:sz w:val="20"/>
          <w:szCs w:val="24"/>
        </w:rPr>
        <w:t xml:space="preserve"> für unterwegs. Es ist weder der Anfang noch der Abschluss einer Erfahrung. Es ist eine Einladung. Ein Aufruf, </w:t>
      </w:r>
      <w:r w:rsidR="00C72AD1" w:rsidRPr="00A712A7">
        <w:rPr>
          <w:rFonts w:ascii="Arial" w:hAnsi="Arial"/>
          <w:i/>
          <w:sz w:val="20"/>
          <w:szCs w:val="24"/>
        </w:rPr>
        <w:t>B</w:t>
      </w:r>
      <w:r w:rsidRPr="00A712A7">
        <w:rPr>
          <w:rFonts w:ascii="Arial" w:hAnsi="Arial"/>
          <w:i/>
          <w:sz w:val="20"/>
          <w:szCs w:val="24"/>
        </w:rPr>
        <w:t xml:space="preserve">isheriges zu überdenken und </w:t>
      </w:r>
      <w:r w:rsidR="00C72AD1" w:rsidRPr="00A712A7">
        <w:rPr>
          <w:rFonts w:ascii="Arial" w:hAnsi="Arial"/>
          <w:i/>
          <w:sz w:val="20"/>
          <w:szCs w:val="24"/>
        </w:rPr>
        <w:t>N</w:t>
      </w:r>
      <w:r w:rsidRPr="00A712A7">
        <w:rPr>
          <w:rFonts w:ascii="Arial" w:hAnsi="Arial"/>
          <w:i/>
          <w:sz w:val="20"/>
          <w:szCs w:val="24"/>
        </w:rPr>
        <w:t>eues zu schaffen.»</w:t>
      </w:r>
      <w:r w:rsidRPr="00A712A7">
        <w:rPr>
          <w:rFonts w:ascii="Arial" w:hAnsi="Arial"/>
          <w:sz w:val="20"/>
          <w:szCs w:val="24"/>
        </w:rPr>
        <w:t xml:space="preserve"> </w:t>
      </w:r>
    </w:p>
    <w:p w:rsidR="00A871F4" w:rsidRPr="00A712A7" w:rsidRDefault="00A871F4">
      <w:pPr>
        <w:spacing w:line="300" w:lineRule="atLeast"/>
        <w:rPr>
          <w:rFonts w:ascii="Arial" w:hAnsi="Arial"/>
          <w:sz w:val="20"/>
          <w:szCs w:val="24"/>
        </w:rPr>
      </w:pPr>
    </w:p>
    <w:p w:rsidR="00A871F4" w:rsidRDefault="00A871F4">
      <w:pPr>
        <w:spacing w:line="300" w:lineRule="atLeast"/>
        <w:rPr>
          <w:rFonts w:ascii="Arial" w:hAnsi="Arial"/>
          <w:sz w:val="20"/>
          <w:szCs w:val="24"/>
        </w:rPr>
      </w:pPr>
      <w:r w:rsidRPr="00A712A7">
        <w:rPr>
          <w:rFonts w:ascii="Arial" w:hAnsi="Arial"/>
          <w:sz w:val="20"/>
          <w:szCs w:val="24"/>
        </w:rPr>
        <w:t xml:space="preserve">Über die Frage des persönlichen Glaubens hinaus werden die Gewerkschaften im Allgemeinen – einschliesslich Travail.Suisse und die Mitgliedsverbände – profitieren, wenn sie die </w:t>
      </w:r>
      <w:r w:rsidR="00254C74" w:rsidRPr="00A712A7">
        <w:rPr>
          <w:rFonts w:ascii="Arial" w:hAnsi="Arial"/>
          <w:sz w:val="20"/>
          <w:szCs w:val="24"/>
        </w:rPr>
        <w:t>Gedanken</w:t>
      </w:r>
      <w:r w:rsidRPr="00A712A7">
        <w:rPr>
          <w:rFonts w:ascii="Arial" w:hAnsi="Arial"/>
          <w:sz w:val="20"/>
          <w:szCs w:val="24"/>
        </w:rPr>
        <w:t xml:space="preserve"> von Papst Fra</w:t>
      </w:r>
      <w:r w:rsidR="00254C74" w:rsidRPr="00A712A7">
        <w:rPr>
          <w:rFonts w:ascii="Arial" w:hAnsi="Arial"/>
          <w:sz w:val="20"/>
          <w:szCs w:val="24"/>
        </w:rPr>
        <w:t>n</w:t>
      </w:r>
      <w:r w:rsidRPr="00A712A7">
        <w:rPr>
          <w:rFonts w:ascii="Arial" w:hAnsi="Arial"/>
          <w:sz w:val="20"/>
          <w:szCs w:val="24"/>
        </w:rPr>
        <w:t>ziskus in ihre Referenz- und Arbeitsinstrument</w:t>
      </w:r>
      <w:r w:rsidR="00254C74" w:rsidRPr="00A712A7">
        <w:rPr>
          <w:rFonts w:ascii="Arial" w:hAnsi="Arial"/>
          <w:sz w:val="20"/>
          <w:szCs w:val="24"/>
        </w:rPr>
        <w:t>e</w:t>
      </w:r>
      <w:r w:rsidRPr="00A712A7">
        <w:rPr>
          <w:rFonts w:ascii="Arial" w:hAnsi="Arial"/>
          <w:sz w:val="20"/>
          <w:szCs w:val="24"/>
        </w:rPr>
        <w:t xml:space="preserve"> einbeziehen.</w:t>
      </w:r>
    </w:p>
    <w:p w:rsidR="007B68FF" w:rsidRDefault="007B68FF">
      <w:pPr>
        <w:spacing w:line="300" w:lineRule="atLeast"/>
        <w:rPr>
          <w:rFonts w:ascii="Arial" w:hAnsi="Arial"/>
          <w:sz w:val="20"/>
          <w:szCs w:val="24"/>
        </w:rPr>
      </w:pPr>
    </w:p>
    <w:p w:rsidR="007B68FF" w:rsidRDefault="007B68FF">
      <w:pPr>
        <w:spacing w:line="300" w:lineRule="atLeast"/>
        <w:rPr>
          <w:rFonts w:ascii="Arial" w:hAnsi="Arial"/>
          <w:sz w:val="20"/>
          <w:szCs w:val="24"/>
        </w:rPr>
      </w:pPr>
    </w:p>
    <w:p w:rsidR="007B68FF" w:rsidRDefault="007B68FF">
      <w:pPr>
        <w:spacing w:line="300" w:lineRule="atLeast"/>
        <w:rPr>
          <w:rFonts w:ascii="Arial" w:hAnsi="Arial"/>
          <w:sz w:val="20"/>
          <w:szCs w:val="24"/>
        </w:rPr>
      </w:pPr>
    </w:p>
    <w:p w:rsidR="007B68FF" w:rsidRDefault="007B68FF">
      <w:pPr>
        <w:spacing w:line="300" w:lineRule="atLeast"/>
        <w:rPr>
          <w:rFonts w:ascii="Arial" w:hAnsi="Arial"/>
          <w:sz w:val="20"/>
          <w:szCs w:val="24"/>
        </w:rPr>
      </w:pPr>
    </w:p>
    <w:p w:rsidR="007B68FF" w:rsidRDefault="007B68FF">
      <w:pPr>
        <w:spacing w:line="300" w:lineRule="atLeast"/>
        <w:rPr>
          <w:rFonts w:ascii="Arial" w:hAnsi="Arial"/>
          <w:sz w:val="20"/>
          <w:szCs w:val="24"/>
        </w:rPr>
      </w:pPr>
    </w:p>
    <w:p w:rsidR="007B68FF" w:rsidRDefault="007B68FF">
      <w:pPr>
        <w:spacing w:line="300" w:lineRule="atLeast"/>
        <w:rPr>
          <w:rFonts w:ascii="Arial" w:hAnsi="Arial"/>
          <w:sz w:val="20"/>
          <w:szCs w:val="24"/>
        </w:rPr>
      </w:pPr>
    </w:p>
    <w:p w:rsidR="007B68FF" w:rsidRDefault="007B68FF">
      <w:pPr>
        <w:spacing w:line="300" w:lineRule="atLeast"/>
        <w:rPr>
          <w:rFonts w:ascii="Arial" w:hAnsi="Arial"/>
          <w:sz w:val="20"/>
          <w:szCs w:val="24"/>
        </w:rPr>
      </w:pPr>
    </w:p>
    <w:p w:rsidR="007B68FF" w:rsidRDefault="007B68FF">
      <w:pPr>
        <w:spacing w:line="300" w:lineRule="atLeast"/>
        <w:rPr>
          <w:rFonts w:ascii="Arial" w:hAnsi="Arial"/>
          <w:sz w:val="20"/>
          <w:szCs w:val="24"/>
        </w:rPr>
      </w:pPr>
    </w:p>
    <w:p w:rsidR="007B68FF" w:rsidRDefault="007B68FF">
      <w:pPr>
        <w:spacing w:line="300" w:lineRule="atLeast"/>
        <w:rPr>
          <w:rFonts w:ascii="Arial" w:hAnsi="Arial"/>
          <w:sz w:val="20"/>
          <w:szCs w:val="24"/>
        </w:rPr>
      </w:pPr>
    </w:p>
    <w:p w:rsidR="007B68FF" w:rsidRDefault="007B68FF">
      <w:pPr>
        <w:spacing w:line="300" w:lineRule="atLeast"/>
        <w:rPr>
          <w:rFonts w:ascii="Arial" w:hAnsi="Arial"/>
          <w:sz w:val="20"/>
          <w:szCs w:val="24"/>
        </w:rPr>
      </w:pPr>
    </w:p>
    <w:p w:rsidR="007B68FF" w:rsidRDefault="007B68FF">
      <w:pPr>
        <w:spacing w:line="300" w:lineRule="atLeast"/>
        <w:rPr>
          <w:rFonts w:ascii="Arial" w:hAnsi="Arial"/>
          <w:sz w:val="20"/>
          <w:szCs w:val="24"/>
        </w:rPr>
      </w:pPr>
    </w:p>
    <w:p w:rsidR="007B68FF" w:rsidRDefault="007B68FF">
      <w:pPr>
        <w:spacing w:line="300" w:lineRule="atLeast"/>
        <w:rPr>
          <w:rFonts w:ascii="Arial" w:hAnsi="Arial"/>
          <w:sz w:val="20"/>
          <w:szCs w:val="24"/>
        </w:rPr>
      </w:pPr>
    </w:p>
    <w:p w:rsidR="007B68FF" w:rsidRDefault="007B68FF">
      <w:pPr>
        <w:spacing w:line="300" w:lineRule="atLeast"/>
        <w:rPr>
          <w:rFonts w:ascii="Arial" w:hAnsi="Arial"/>
          <w:sz w:val="20"/>
          <w:szCs w:val="24"/>
        </w:rPr>
      </w:pPr>
    </w:p>
    <w:p w:rsidR="007B68FF" w:rsidRDefault="007B68FF">
      <w:pPr>
        <w:spacing w:line="300" w:lineRule="atLeast"/>
        <w:rPr>
          <w:rFonts w:ascii="Arial" w:hAnsi="Arial"/>
          <w:sz w:val="20"/>
          <w:szCs w:val="24"/>
        </w:rPr>
      </w:pPr>
    </w:p>
    <w:p w:rsidR="007B68FF" w:rsidRDefault="007B68FF">
      <w:pPr>
        <w:spacing w:line="300" w:lineRule="atLeast"/>
        <w:rPr>
          <w:rFonts w:ascii="Arial" w:hAnsi="Arial"/>
          <w:sz w:val="20"/>
          <w:szCs w:val="24"/>
        </w:rPr>
      </w:pPr>
    </w:p>
    <w:p w:rsidR="007B68FF" w:rsidRDefault="007B68FF">
      <w:pPr>
        <w:spacing w:line="300" w:lineRule="atLeast"/>
        <w:rPr>
          <w:rFonts w:ascii="Arial" w:hAnsi="Arial"/>
          <w:sz w:val="20"/>
          <w:szCs w:val="24"/>
        </w:rPr>
      </w:pPr>
    </w:p>
    <w:p w:rsidR="007B68FF" w:rsidRDefault="007B68FF">
      <w:pPr>
        <w:spacing w:line="300" w:lineRule="atLeast"/>
        <w:rPr>
          <w:rFonts w:ascii="Arial" w:hAnsi="Arial"/>
          <w:sz w:val="20"/>
          <w:szCs w:val="24"/>
        </w:rPr>
      </w:pPr>
    </w:p>
    <w:p w:rsidR="007B68FF" w:rsidRDefault="007B68FF">
      <w:pPr>
        <w:spacing w:line="300" w:lineRule="atLeast"/>
        <w:rPr>
          <w:rFonts w:ascii="Arial" w:hAnsi="Arial"/>
          <w:sz w:val="20"/>
          <w:szCs w:val="24"/>
        </w:rPr>
      </w:pPr>
    </w:p>
    <w:p w:rsidR="007B68FF" w:rsidRDefault="007B68FF">
      <w:pPr>
        <w:spacing w:line="300" w:lineRule="atLeast"/>
        <w:rPr>
          <w:rFonts w:ascii="Arial" w:hAnsi="Arial"/>
          <w:sz w:val="20"/>
          <w:szCs w:val="24"/>
        </w:rPr>
      </w:pPr>
    </w:p>
    <w:p w:rsidR="007B68FF" w:rsidRDefault="007B68FF">
      <w:pPr>
        <w:spacing w:line="300" w:lineRule="atLeast"/>
        <w:rPr>
          <w:rFonts w:ascii="Arial" w:hAnsi="Arial"/>
          <w:sz w:val="20"/>
          <w:szCs w:val="24"/>
        </w:rPr>
      </w:pPr>
    </w:p>
    <w:p w:rsidR="007B68FF" w:rsidRDefault="007B68FF">
      <w:pPr>
        <w:spacing w:line="300" w:lineRule="atLeast"/>
        <w:rPr>
          <w:rFonts w:ascii="Arial" w:hAnsi="Arial"/>
          <w:sz w:val="20"/>
          <w:szCs w:val="24"/>
        </w:rPr>
      </w:pPr>
    </w:p>
    <w:p w:rsidR="007B68FF" w:rsidRDefault="007B68FF">
      <w:pPr>
        <w:spacing w:line="300" w:lineRule="atLeast"/>
        <w:rPr>
          <w:rFonts w:ascii="Arial" w:hAnsi="Arial"/>
          <w:sz w:val="20"/>
          <w:szCs w:val="24"/>
        </w:rPr>
      </w:pPr>
    </w:p>
    <w:p w:rsidR="007B68FF" w:rsidRDefault="007B68FF">
      <w:pPr>
        <w:spacing w:line="300" w:lineRule="atLeast"/>
        <w:rPr>
          <w:rFonts w:ascii="Arial" w:hAnsi="Arial"/>
          <w:sz w:val="20"/>
          <w:szCs w:val="24"/>
        </w:rPr>
      </w:pPr>
    </w:p>
    <w:p w:rsidR="007B68FF" w:rsidRDefault="007B68FF">
      <w:pPr>
        <w:spacing w:line="300" w:lineRule="atLeast"/>
        <w:rPr>
          <w:rFonts w:ascii="Arial" w:hAnsi="Arial"/>
          <w:sz w:val="20"/>
          <w:szCs w:val="24"/>
        </w:rPr>
      </w:pPr>
    </w:p>
    <w:p w:rsidR="007B68FF" w:rsidRDefault="007B68FF">
      <w:pPr>
        <w:spacing w:line="300" w:lineRule="atLeast"/>
        <w:rPr>
          <w:rFonts w:ascii="Arial" w:hAnsi="Arial"/>
          <w:sz w:val="20"/>
          <w:szCs w:val="24"/>
        </w:rPr>
      </w:pPr>
    </w:p>
    <w:p w:rsidR="007B68FF" w:rsidRDefault="007B68FF">
      <w:pPr>
        <w:spacing w:line="300" w:lineRule="atLeast"/>
        <w:rPr>
          <w:rFonts w:ascii="Arial" w:hAnsi="Arial"/>
          <w:sz w:val="20"/>
          <w:szCs w:val="24"/>
        </w:rPr>
      </w:pPr>
    </w:p>
    <w:p w:rsidR="007B68FF" w:rsidRDefault="007B68FF">
      <w:pPr>
        <w:spacing w:line="300" w:lineRule="atLeast"/>
        <w:rPr>
          <w:rFonts w:ascii="Arial" w:hAnsi="Arial"/>
          <w:sz w:val="20"/>
          <w:szCs w:val="24"/>
        </w:rPr>
      </w:pPr>
    </w:p>
    <w:p w:rsidR="007B68FF" w:rsidRDefault="007B68FF">
      <w:pPr>
        <w:spacing w:line="300" w:lineRule="atLeast"/>
        <w:rPr>
          <w:rFonts w:ascii="Arial" w:hAnsi="Arial"/>
          <w:sz w:val="20"/>
          <w:szCs w:val="24"/>
        </w:rPr>
      </w:pPr>
    </w:p>
    <w:p w:rsidR="007B68FF" w:rsidRDefault="007B68FF">
      <w:pPr>
        <w:spacing w:line="300" w:lineRule="atLeast"/>
        <w:rPr>
          <w:rFonts w:ascii="Arial" w:hAnsi="Arial"/>
          <w:sz w:val="20"/>
          <w:szCs w:val="24"/>
        </w:rPr>
      </w:pPr>
    </w:p>
    <w:p w:rsidR="007B68FF" w:rsidRDefault="007B68FF">
      <w:pPr>
        <w:spacing w:line="300" w:lineRule="atLeast"/>
        <w:rPr>
          <w:rFonts w:ascii="Arial" w:hAnsi="Arial"/>
          <w:sz w:val="20"/>
          <w:szCs w:val="24"/>
        </w:rPr>
      </w:pPr>
    </w:p>
    <w:p w:rsidR="007B68FF" w:rsidRDefault="007B68FF">
      <w:pPr>
        <w:spacing w:line="300" w:lineRule="atLeast"/>
        <w:rPr>
          <w:rFonts w:ascii="Arial" w:hAnsi="Arial"/>
          <w:sz w:val="20"/>
          <w:szCs w:val="24"/>
        </w:rPr>
      </w:pPr>
    </w:p>
    <w:p w:rsidR="007B68FF" w:rsidRDefault="007B68FF">
      <w:pPr>
        <w:spacing w:line="300" w:lineRule="atLeast"/>
        <w:rPr>
          <w:rFonts w:ascii="Arial" w:hAnsi="Arial"/>
          <w:sz w:val="20"/>
          <w:szCs w:val="24"/>
        </w:rPr>
      </w:pPr>
    </w:p>
    <w:p w:rsidR="007B68FF" w:rsidRDefault="007B68FF">
      <w:pPr>
        <w:spacing w:line="300" w:lineRule="atLeast"/>
        <w:rPr>
          <w:rFonts w:ascii="Arial" w:hAnsi="Arial"/>
          <w:sz w:val="20"/>
          <w:szCs w:val="24"/>
        </w:rPr>
      </w:pPr>
    </w:p>
    <w:p w:rsidR="007B68FF" w:rsidRDefault="007B68FF">
      <w:pPr>
        <w:spacing w:line="300" w:lineRule="atLeast"/>
        <w:rPr>
          <w:rFonts w:ascii="Arial" w:hAnsi="Arial"/>
          <w:sz w:val="20"/>
          <w:szCs w:val="24"/>
        </w:rPr>
      </w:pPr>
    </w:p>
    <w:p w:rsidR="007B68FF" w:rsidRDefault="007B68FF">
      <w:pPr>
        <w:spacing w:line="300" w:lineRule="atLeast"/>
        <w:rPr>
          <w:rFonts w:ascii="Arial" w:hAnsi="Arial"/>
          <w:sz w:val="20"/>
          <w:szCs w:val="24"/>
        </w:rPr>
      </w:pPr>
    </w:p>
    <w:p w:rsidR="007B68FF" w:rsidRDefault="007B68FF">
      <w:pPr>
        <w:spacing w:line="300" w:lineRule="atLeast"/>
        <w:rPr>
          <w:rFonts w:ascii="Arial" w:hAnsi="Arial"/>
          <w:sz w:val="20"/>
          <w:szCs w:val="24"/>
        </w:rPr>
      </w:pPr>
    </w:p>
    <w:p w:rsidR="007B68FF" w:rsidRDefault="007B68FF">
      <w:pPr>
        <w:spacing w:line="300" w:lineRule="atLeast"/>
        <w:rPr>
          <w:rFonts w:ascii="Arial" w:hAnsi="Arial"/>
          <w:sz w:val="20"/>
          <w:szCs w:val="24"/>
        </w:rPr>
      </w:pPr>
    </w:p>
    <w:p w:rsidR="007B68FF" w:rsidRPr="00526632" w:rsidRDefault="007B68FF" w:rsidP="007B68FF">
      <w:pPr>
        <w:spacing w:line="300" w:lineRule="exact"/>
        <w:jc w:val="center"/>
        <w:rPr>
          <w:rFonts w:ascii="Arial" w:hAnsi="Arial" w:cs="Arial"/>
          <w:sz w:val="20"/>
          <w:szCs w:val="20"/>
        </w:rPr>
      </w:pPr>
      <w:r>
        <w:rPr>
          <w:rFonts w:ascii="Arial" w:hAnsi="Arial"/>
          <w:sz w:val="20"/>
          <w:szCs w:val="20"/>
        </w:rPr>
        <w:t>Travail.Suisse, Hopfenweg 21, 3001 Bern, Tel. 031 370 21 11, info@travailsuisse.ch,</w:t>
      </w:r>
    </w:p>
    <w:p w:rsidR="007B68FF" w:rsidRPr="007B68FF" w:rsidRDefault="007B68FF" w:rsidP="007B68FF">
      <w:pPr>
        <w:spacing w:line="300" w:lineRule="exact"/>
        <w:jc w:val="center"/>
        <w:rPr>
          <w:rFonts w:ascii="Arial" w:hAnsi="Arial" w:cs="Arial"/>
          <w:sz w:val="20"/>
          <w:szCs w:val="20"/>
        </w:rPr>
      </w:pPr>
      <w:r>
        <w:rPr>
          <w:rFonts w:ascii="Arial" w:hAnsi="Arial"/>
          <w:sz w:val="20"/>
          <w:szCs w:val="20"/>
        </w:rPr>
        <w:t>www.travailsuisse.ch</w:t>
      </w:r>
    </w:p>
    <w:sectPr w:rsidR="007B68FF" w:rsidRPr="007B68FF">
      <w:endnotePr>
        <w:numFmt w:val="decimal"/>
      </w:endnotePr>
      <w:pgSz w:w="11906" w:h="16838"/>
      <w:pgMar w:top="1417" w:right="1274"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94D" w:rsidRPr="00A871F4" w:rsidRDefault="00AE494D">
      <w:pPr>
        <w:rPr>
          <w:szCs w:val="24"/>
        </w:rPr>
      </w:pPr>
      <w:r w:rsidRPr="00A871F4">
        <w:rPr>
          <w:szCs w:val="24"/>
        </w:rPr>
        <w:separator/>
      </w:r>
    </w:p>
  </w:endnote>
  <w:endnote w:type="continuationSeparator" w:id="0">
    <w:p w:rsidR="00AE494D" w:rsidRPr="00A871F4" w:rsidRDefault="00AE494D">
      <w:pPr>
        <w:rPr>
          <w:szCs w:val="24"/>
        </w:rPr>
      </w:pPr>
      <w:r w:rsidRPr="00A871F4">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94D" w:rsidRPr="00A871F4" w:rsidRDefault="00AE494D">
      <w:pPr>
        <w:rPr>
          <w:szCs w:val="24"/>
        </w:rPr>
      </w:pPr>
      <w:r w:rsidRPr="00A871F4">
        <w:rPr>
          <w:szCs w:val="24"/>
        </w:rPr>
        <w:separator/>
      </w:r>
    </w:p>
  </w:footnote>
  <w:footnote w:type="continuationSeparator" w:id="0">
    <w:p w:rsidR="00AE494D" w:rsidRPr="00A871F4" w:rsidRDefault="00AE494D">
      <w:pPr>
        <w:rPr>
          <w:szCs w:val="24"/>
        </w:rPr>
      </w:pPr>
      <w:r w:rsidRPr="00A871F4">
        <w:rPr>
          <w:szCs w:val="24"/>
        </w:rPr>
        <w:continuationSeparator/>
      </w:r>
    </w:p>
  </w:footnote>
  <w:footnote w:id="1">
    <w:p w:rsidR="00A871F4" w:rsidRPr="00A871F4" w:rsidRDefault="00A871F4">
      <w:pPr>
        <w:pStyle w:val="Funotentext"/>
        <w:rPr>
          <w:szCs w:val="24"/>
        </w:rPr>
      </w:pPr>
      <w:r w:rsidRPr="00A871F4">
        <w:rPr>
          <w:rStyle w:val="Funotenzeichen"/>
          <w:rFonts w:ascii="Arial" w:hAnsi="Arial"/>
          <w:sz w:val="16"/>
          <w:szCs w:val="24"/>
        </w:rPr>
        <w:footnoteRef/>
      </w:r>
      <w:r w:rsidRPr="00A871F4">
        <w:rPr>
          <w:rFonts w:ascii="Arial" w:hAnsi="Arial"/>
          <w:sz w:val="16"/>
          <w:szCs w:val="24"/>
        </w:rPr>
        <w:t xml:space="preserve"> </w:t>
      </w:r>
      <w:bookmarkStart w:id="1" w:name="_Hlt504118375"/>
      <w:bookmarkStart w:id="2" w:name="_Hlt504118376"/>
      <w:r w:rsidRPr="00A871F4">
        <w:rPr>
          <w:szCs w:val="24"/>
        </w:rPr>
        <w:fldChar w:fldCharType="begin"/>
      </w:r>
      <w:r w:rsidRPr="00A871F4">
        <w:rPr>
          <w:szCs w:val="24"/>
        </w:rPr>
        <w:instrText>HYPERLINK "http://w2.vatican.va/content/francesco/de/encyclicals/documents/papa-francesco_20150524_enciclica-laudato-si.html"</w:instrText>
      </w:r>
      <w:r w:rsidRPr="00A871F4">
        <w:rPr>
          <w:szCs w:val="24"/>
        </w:rPr>
        <w:fldChar w:fldCharType="separate"/>
      </w:r>
      <w:r w:rsidRPr="00A871F4">
        <w:rPr>
          <w:rStyle w:val="Hyperlink"/>
          <w:rFonts w:ascii="Arial" w:hAnsi="Arial"/>
          <w:sz w:val="16"/>
          <w:szCs w:val="24"/>
        </w:rPr>
        <w:t>http://w2.vatican.va/content/francesco/de/encyclicals/documents/papa-francesco_20150524_enciclica-laudato-si.html</w:t>
      </w:r>
      <w:r w:rsidRPr="00A871F4">
        <w:rPr>
          <w:szCs w:val="24"/>
        </w:rPr>
        <w:fldChar w:fldCharType="end"/>
      </w:r>
      <w:r w:rsidRPr="00A871F4">
        <w:rPr>
          <w:rFonts w:ascii="Arial" w:hAnsi="Arial"/>
          <w:sz w:val="16"/>
          <w:szCs w:val="24"/>
        </w:rPr>
        <w:t xml:space="preserve"> </w:t>
      </w:r>
      <w:bookmarkEnd w:id="1"/>
      <w:bookmarkEnd w:id="2"/>
    </w:p>
  </w:footnote>
  <w:footnote w:id="2">
    <w:p w:rsidR="00A871F4" w:rsidRPr="00A871F4" w:rsidRDefault="00A871F4">
      <w:pPr>
        <w:pStyle w:val="Funotentext"/>
        <w:rPr>
          <w:szCs w:val="24"/>
        </w:rPr>
      </w:pPr>
      <w:r w:rsidRPr="00A871F4">
        <w:rPr>
          <w:rStyle w:val="Funotenzeichen"/>
          <w:rFonts w:ascii="Arial" w:hAnsi="Arial"/>
          <w:sz w:val="16"/>
          <w:szCs w:val="24"/>
        </w:rPr>
        <w:footnoteRef/>
      </w:r>
      <w:r w:rsidRPr="007B68FF">
        <w:rPr>
          <w:rFonts w:ascii="Arial" w:hAnsi="Arial"/>
          <w:sz w:val="16"/>
          <w:szCs w:val="24"/>
        </w:rPr>
        <w:t xml:space="preserve"> </w:t>
      </w:r>
      <w:hyperlink r:id="rId1" w:history="1">
        <w:r w:rsidRPr="007B68FF">
          <w:rPr>
            <w:rStyle w:val="Hyperlink"/>
            <w:rFonts w:ascii="Arial" w:hAnsi="Arial"/>
            <w:sz w:val="16"/>
            <w:szCs w:val="24"/>
          </w:rPr>
          <w:t>https://www.bruecke-lepont.ch/fr/projets/</w:t>
        </w:r>
      </w:hyperlink>
      <w:r w:rsidRPr="007B68FF">
        <w:rPr>
          <w:rFonts w:ascii="Arial" w:hAnsi="Arial"/>
          <w:sz w:val="16"/>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6302"/>
    <w:multiLevelType w:val="hybridMultilevel"/>
    <w:tmpl w:val="C28AE414"/>
    <w:lvl w:ilvl="0" w:tplc="10061ECC">
      <w:numFmt w:val="bullet"/>
      <w:lvlText w:val="-"/>
      <w:lvlJc w:val="left"/>
      <w:pPr>
        <w:ind w:left="720" w:hanging="360"/>
      </w:pPr>
      <w:rPr>
        <w:rFonts w:ascii="Arial" w:eastAsia="Times New Roman" w:hAnsi="Aria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60A6175"/>
    <w:multiLevelType w:val="hybridMultilevel"/>
    <w:tmpl w:val="7152B378"/>
    <w:lvl w:ilvl="0" w:tplc="8F845B0C">
      <w:numFmt w:val="bullet"/>
      <w:lvlText w:val=""/>
      <w:lvlJc w:val="left"/>
      <w:pPr>
        <w:ind w:left="720" w:hanging="360"/>
      </w:pPr>
      <w:rPr>
        <w:rFonts w:ascii="Symbol" w:eastAsia="Times New Roman"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5010E2E"/>
    <w:multiLevelType w:val="hybridMultilevel"/>
    <w:tmpl w:val="B1989C46"/>
    <w:lvl w:ilvl="0" w:tplc="03402946">
      <w:numFmt w:val="bullet"/>
      <w:lvlText w:val="•"/>
      <w:lvlJc w:val="left"/>
      <w:pPr>
        <w:ind w:left="1065" w:hanging="705"/>
      </w:pPr>
      <w:rPr>
        <w:rFonts w:ascii="Arial" w:eastAsia="Times New Roman"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DF56ACF"/>
    <w:multiLevelType w:val="hybridMultilevel"/>
    <w:tmpl w:val="93B614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3967745"/>
    <w:multiLevelType w:val="hybridMultilevel"/>
    <w:tmpl w:val="DAA220F0"/>
    <w:lvl w:ilvl="0" w:tplc="FACCFC52">
      <w:start w:val="1"/>
      <w:numFmt w:val="bullet"/>
      <w:lvlText w:val=""/>
      <w:lvlJc w:val="left"/>
      <w:pPr>
        <w:ind w:left="720" w:hanging="360"/>
      </w:pPr>
      <w:rPr>
        <w:rFonts w:ascii="Symbol" w:eastAsia="Times New Roman"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B256FB2"/>
    <w:multiLevelType w:val="hybridMultilevel"/>
    <w:tmpl w:val="062410C6"/>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6" w15:restartNumberingAfterBreak="0">
    <w:nsid w:val="5D721F2B"/>
    <w:multiLevelType w:val="hybridMultilevel"/>
    <w:tmpl w:val="B4C2255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FF45FC1"/>
    <w:multiLevelType w:val="hybridMultilevel"/>
    <w:tmpl w:val="84066F5E"/>
    <w:lvl w:ilvl="0" w:tplc="FACCFC52">
      <w:start w:val="1"/>
      <w:numFmt w:val="bullet"/>
      <w:lvlText w:val=""/>
      <w:lvlJc w:val="left"/>
      <w:pPr>
        <w:ind w:left="720" w:hanging="360"/>
      </w:pPr>
      <w:rPr>
        <w:rFonts w:ascii="Symbol" w:eastAsia="Times New Roman"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60113550"/>
    <w:multiLevelType w:val="hybridMultilevel"/>
    <w:tmpl w:val="E968C35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5"/>
  </w:num>
  <w:num w:numId="4">
    <w:abstractNumId w:val="8"/>
  </w:num>
  <w:num w:numId="5">
    <w:abstractNumId w:val="7"/>
  </w:num>
  <w:num w:numId="6">
    <w:abstractNumId w:val="4"/>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97"/>
    <w:rsid w:val="000108E0"/>
    <w:rsid w:val="00014DDD"/>
    <w:rsid w:val="000155D1"/>
    <w:rsid w:val="00016AF4"/>
    <w:rsid w:val="00025538"/>
    <w:rsid w:val="00026A29"/>
    <w:rsid w:val="00030A9F"/>
    <w:rsid w:val="00030F43"/>
    <w:rsid w:val="00041206"/>
    <w:rsid w:val="00043D10"/>
    <w:rsid w:val="0005158E"/>
    <w:rsid w:val="00054499"/>
    <w:rsid w:val="00054509"/>
    <w:rsid w:val="0005547B"/>
    <w:rsid w:val="00061B16"/>
    <w:rsid w:val="000622E6"/>
    <w:rsid w:val="00063EBB"/>
    <w:rsid w:val="00071C58"/>
    <w:rsid w:val="00075246"/>
    <w:rsid w:val="00077D32"/>
    <w:rsid w:val="00080482"/>
    <w:rsid w:val="000858B0"/>
    <w:rsid w:val="0008727D"/>
    <w:rsid w:val="00087F4A"/>
    <w:rsid w:val="0009118E"/>
    <w:rsid w:val="00093AE4"/>
    <w:rsid w:val="00094FF9"/>
    <w:rsid w:val="00095976"/>
    <w:rsid w:val="000A15CC"/>
    <w:rsid w:val="000A1E88"/>
    <w:rsid w:val="000C00E1"/>
    <w:rsid w:val="000C0A6B"/>
    <w:rsid w:val="000C1427"/>
    <w:rsid w:val="000C6EC2"/>
    <w:rsid w:val="000D23C8"/>
    <w:rsid w:val="000D4458"/>
    <w:rsid w:val="000E2BF1"/>
    <w:rsid w:val="000F413A"/>
    <w:rsid w:val="0010321C"/>
    <w:rsid w:val="00110B55"/>
    <w:rsid w:val="00112065"/>
    <w:rsid w:val="00122B96"/>
    <w:rsid w:val="001233BC"/>
    <w:rsid w:val="001242BF"/>
    <w:rsid w:val="0012512B"/>
    <w:rsid w:val="0013246A"/>
    <w:rsid w:val="00147C52"/>
    <w:rsid w:val="001508E8"/>
    <w:rsid w:val="001541BB"/>
    <w:rsid w:val="00155207"/>
    <w:rsid w:val="0015637E"/>
    <w:rsid w:val="001664F3"/>
    <w:rsid w:val="00167B25"/>
    <w:rsid w:val="00170660"/>
    <w:rsid w:val="001A0D00"/>
    <w:rsid w:val="001A3775"/>
    <w:rsid w:val="001A4248"/>
    <w:rsid w:val="001C5C09"/>
    <w:rsid w:val="001D4C74"/>
    <w:rsid w:val="001D765D"/>
    <w:rsid w:val="001D7A37"/>
    <w:rsid w:val="001E4A76"/>
    <w:rsid w:val="001F3E56"/>
    <w:rsid w:val="00201083"/>
    <w:rsid w:val="002055A3"/>
    <w:rsid w:val="00206E81"/>
    <w:rsid w:val="002078F2"/>
    <w:rsid w:val="00213423"/>
    <w:rsid w:val="00214C32"/>
    <w:rsid w:val="00217C6D"/>
    <w:rsid w:val="002206D4"/>
    <w:rsid w:val="00221411"/>
    <w:rsid w:val="00242F58"/>
    <w:rsid w:val="002464CB"/>
    <w:rsid w:val="002511B3"/>
    <w:rsid w:val="00251961"/>
    <w:rsid w:val="002522EA"/>
    <w:rsid w:val="00252954"/>
    <w:rsid w:val="002533AF"/>
    <w:rsid w:val="00254C74"/>
    <w:rsid w:val="00257735"/>
    <w:rsid w:val="00261996"/>
    <w:rsid w:val="00261BE8"/>
    <w:rsid w:val="00264AD8"/>
    <w:rsid w:val="00265CAD"/>
    <w:rsid w:val="00267223"/>
    <w:rsid w:val="002728EE"/>
    <w:rsid w:val="0027320D"/>
    <w:rsid w:val="00297DC6"/>
    <w:rsid w:val="002A2E41"/>
    <w:rsid w:val="002A337A"/>
    <w:rsid w:val="002B0838"/>
    <w:rsid w:val="002B3692"/>
    <w:rsid w:val="002B5A38"/>
    <w:rsid w:val="002B62C1"/>
    <w:rsid w:val="002C258F"/>
    <w:rsid w:val="002C6312"/>
    <w:rsid w:val="002D2CDD"/>
    <w:rsid w:val="002D612B"/>
    <w:rsid w:val="002E2458"/>
    <w:rsid w:val="002F60D4"/>
    <w:rsid w:val="00303882"/>
    <w:rsid w:val="0030419E"/>
    <w:rsid w:val="0030593A"/>
    <w:rsid w:val="00306DD6"/>
    <w:rsid w:val="00317E85"/>
    <w:rsid w:val="0033383A"/>
    <w:rsid w:val="00335663"/>
    <w:rsid w:val="003359BB"/>
    <w:rsid w:val="00335E95"/>
    <w:rsid w:val="003447AC"/>
    <w:rsid w:val="00357644"/>
    <w:rsid w:val="00364C95"/>
    <w:rsid w:val="00365A23"/>
    <w:rsid w:val="00371089"/>
    <w:rsid w:val="0037392D"/>
    <w:rsid w:val="00374937"/>
    <w:rsid w:val="00374F32"/>
    <w:rsid w:val="0038476B"/>
    <w:rsid w:val="003858FC"/>
    <w:rsid w:val="00386970"/>
    <w:rsid w:val="003874C5"/>
    <w:rsid w:val="00390334"/>
    <w:rsid w:val="00395845"/>
    <w:rsid w:val="00396B02"/>
    <w:rsid w:val="00397AA9"/>
    <w:rsid w:val="003A44EA"/>
    <w:rsid w:val="003A65AE"/>
    <w:rsid w:val="003B156F"/>
    <w:rsid w:val="003B21B7"/>
    <w:rsid w:val="003C22D7"/>
    <w:rsid w:val="003C2F10"/>
    <w:rsid w:val="003D1035"/>
    <w:rsid w:val="003D4500"/>
    <w:rsid w:val="003D5810"/>
    <w:rsid w:val="003F06A6"/>
    <w:rsid w:val="003F472E"/>
    <w:rsid w:val="00404860"/>
    <w:rsid w:val="0040557E"/>
    <w:rsid w:val="0041160D"/>
    <w:rsid w:val="004141C8"/>
    <w:rsid w:val="00416BE5"/>
    <w:rsid w:val="00417F48"/>
    <w:rsid w:val="00422730"/>
    <w:rsid w:val="004227E2"/>
    <w:rsid w:val="00427479"/>
    <w:rsid w:val="00432457"/>
    <w:rsid w:val="0043254B"/>
    <w:rsid w:val="004334F4"/>
    <w:rsid w:val="00434B20"/>
    <w:rsid w:val="004432C2"/>
    <w:rsid w:val="00450D2A"/>
    <w:rsid w:val="00450F9D"/>
    <w:rsid w:val="00453935"/>
    <w:rsid w:val="0045639F"/>
    <w:rsid w:val="004601E4"/>
    <w:rsid w:val="00470698"/>
    <w:rsid w:val="00475110"/>
    <w:rsid w:val="004829AA"/>
    <w:rsid w:val="00482A27"/>
    <w:rsid w:val="00484318"/>
    <w:rsid w:val="00486706"/>
    <w:rsid w:val="0049296E"/>
    <w:rsid w:val="004B0A82"/>
    <w:rsid w:val="004B3879"/>
    <w:rsid w:val="004C5446"/>
    <w:rsid w:val="004D229F"/>
    <w:rsid w:val="004D4B31"/>
    <w:rsid w:val="004E0B73"/>
    <w:rsid w:val="004E23D8"/>
    <w:rsid w:val="004E7022"/>
    <w:rsid w:val="00510202"/>
    <w:rsid w:val="00513963"/>
    <w:rsid w:val="0052171D"/>
    <w:rsid w:val="00522C9C"/>
    <w:rsid w:val="00522D5C"/>
    <w:rsid w:val="00533257"/>
    <w:rsid w:val="00536BF0"/>
    <w:rsid w:val="0053770F"/>
    <w:rsid w:val="005447B6"/>
    <w:rsid w:val="005461DE"/>
    <w:rsid w:val="00551EEC"/>
    <w:rsid w:val="00552D53"/>
    <w:rsid w:val="00560B71"/>
    <w:rsid w:val="00561EBA"/>
    <w:rsid w:val="00570FEE"/>
    <w:rsid w:val="00575E74"/>
    <w:rsid w:val="0057611C"/>
    <w:rsid w:val="00576C89"/>
    <w:rsid w:val="0058098E"/>
    <w:rsid w:val="005A014F"/>
    <w:rsid w:val="005A443A"/>
    <w:rsid w:val="005B1C80"/>
    <w:rsid w:val="005B5731"/>
    <w:rsid w:val="005C3313"/>
    <w:rsid w:val="005C5823"/>
    <w:rsid w:val="005C6C31"/>
    <w:rsid w:val="005D08DD"/>
    <w:rsid w:val="005D6695"/>
    <w:rsid w:val="005E039D"/>
    <w:rsid w:val="005E5974"/>
    <w:rsid w:val="005F0A71"/>
    <w:rsid w:val="005F18CA"/>
    <w:rsid w:val="005F3850"/>
    <w:rsid w:val="005F5E36"/>
    <w:rsid w:val="0061499C"/>
    <w:rsid w:val="006225C6"/>
    <w:rsid w:val="0062315E"/>
    <w:rsid w:val="006312EC"/>
    <w:rsid w:val="0063670E"/>
    <w:rsid w:val="006443C5"/>
    <w:rsid w:val="00647A67"/>
    <w:rsid w:val="00653091"/>
    <w:rsid w:val="006617D1"/>
    <w:rsid w:val="00663B59"/>
    <w:rsid w:val="006747EB"/>
    <w:rsid w:val="00674CE8"/>
    <w:rsid w:val="0067639A"/>
    <w:rsid w:val="00686FAB"/>
    <w:rsid w:val="0068738B"/>
    <w:rsid w:val="00694ADE"/>
    <w:rsid w:val="0069522C"/>
    <w:rsid w:val="006B2336"/>
    <w:rsid w:val="006C09EF"/>
    <w:rsid w:val="006C26D0"/>
    <w:rsid w:val="006C657B"/>
    <w:rsid w:val="006C7018"/>
    <w:rsid w:val="006D0397"/>
    <w:rsid w:val="006D0B70"/>
    <w:rsid w:val="006D51DA"/>
    <w:rsid w:val="006D6DA7"/>
    <w:rsid w:val="006E3614"/>
    <w:rsid w:val="006E78A0"/>
    <w:rsid w:val="006F0A06"/>
    <w:rsid w:val="00700141"/>
    <w:rsid w:val="00702A23"/>
    <w:rsid w:val="0070757A"/>
    <w:rsid w:val="00712B82"/>
    <w:rsid w:val="00720596"/>
    <w:rsid w:val="00720D88"/>
    <w:rsid w:val="00722F51"/>
    <w:rsid w:val="007257A1"/>
    <w:rsid w:val="007333B7"/>
    <w:rsid w:val="00737A4B"/>
    <w:rsid w:val="00737D75"/>
    <w:rsid w:val="00740138"/>
    <w:rsid w:val="00741447"/>
    <w:rsid w:val="00747D6F"/>
    <w:rsid w:val="00752CF7"/>
    <w:rsid w:val="00753994"/>
    <w:rsid w:val="007546EE"/>
    <w:rsid w:val="00756C70"/>
    <w:rsid w:val="007639AE"/>
    <w:rsid w:val="00767C4D"/>
    <w:rsid w:val="00782D47"/>
    <w:rsid w:val="00783E3A"/>
    <w:rsid w:val="0078636D"/>
    <w:rsid w:val="00795E74"/>
    <w:rsid w:val="007A067F"/>
    <w:rsid w:val="007A42C2"/>
    <w:rsid w:val="007A6696"/>
    <w:rsid w:val="007A7DF3"/>
    <w:rsid w:val="007B636C"/>
    <w:rsid w:val="007B68FF"/>
    <w:rsid w:val="007C5CDC"/>
    <w:rsid w:val="007D0B5A"/>
    <w:rsid w:val="007D0CA0"/>
    <w:rsid w:val="007D2045"/>
    <w:rsid w:val="007E0AF6"/>
    <w:rsid w:val="007F2A3B"/>
    <w:rsid w:val="007F4366"/>
    <w:rsid w:val="007F50DC"/>
    <w:rsid w:val="007F5483"/>
    <w:rsid w:val="008009BB"/>
    <w:rsid w:val="00800D90"/>
    <w:rsid w:val="00805804"/>
    <w:rsid w:val="00806C48"/>
    <w:rsid w:val="00810DA6"/>
    <w:rsid w:val="00815E61"/>
    <w:rsid w:val="0082411F"/>
    <w:rsid w:val="00827A3A"/>
    <w:rsid w:val="008347F7"/>
    <w:rsid w:val="0084100B"/>
    <w:rsid w:val="00841391"/>
    <w:rsid w:val="00841BFE"/>
    <w:rsid w:val="00843E6B"/>
    <w:rsid w:val="00854FA4"/>
    <w:rsid w:val="0085599E"/>
    <w:rsid w:val="00856394"/>
    <w:rsid w:val="008636CA"/>
    <w:rsid w:val="00863D38"/>
    <w:rsid w:val="008706EF"/>
    <w:rsid w:val="00870912"/>
    <w:rsid w:val="00876230"/>
    <w:rsid w:val="00883C73"/>
    <w:rsid w:val="0088753F"/>
    <w:rsid w:val="00890C16"/>
    <w:rsid w:val="00895709"/>
    <w:rsid w:val="008A1C75"/>
    <w:rsid w:val="008B1EFC"/>
    <w:rsid w:val="008B2182"/>
    <w:rsid w:val="008B6628"/>
    <w:rsid w:val="008C1592"/>
    <w:rsid w:val="008C29A7"/>
    <w:rsid w:val="008C48AA"/>
    <w:rsid w:val="008D2C65"/>
    <w:rsid w:val="008E0189"/>
    <w:rsid w:val="008E1667"/>
    <w:rsid w:val="008E1F82"/>
    <w:rsid w:val="008E4D23"/>
    <w:rsid w:val="008E636F"/>
    <w:rsid w:val="00911564"/>
    <w:rsid w:val="00912217"/>
    <w:rsid w:val="0091303A"/>
    <w:rsid w:val="009133CF"/>
    <w:rsid w:val="0091436A"/>
    <w:rsid w:val="009156AD"/>
    <w:rsid w:val="00922266"/>
    <w:rsid w:val="00932748"/>
    <w:rsid w:val="00941C4E"/>
    <w:rsid w:val="00945A01"/>
    <w:rsid w:val="00950454"/>
    <w:rsid w:val="009632D2"/>
    <w:rsid w:val="009754AE"/>
    <w:rsid w:val="0098368C"/>
    <w:rsid w:val="0098456B"/>
    <w:rsid w:val="00985E8C"/>
    <w:rsid w:val="00992E5F"/>
    <w:rsid w:val="009931D2"/>
    <w:rsid w:val="00994B43"/>
    <w:rsid w:val="009970D6"/>
    <w:rsid w:val="009A06CE"/>
    <w:rsid w:val="009A278C"/>
    <w:rsid w:val="009A3877"/>
    <w:rsid w:val="009B3775"/>
    <w:rsid w:val="009B71B8"/>
    <w:rsid w:val="009C1677"/>
    <w:rsid w:val="009D4200"/>
    <w:rsid w:val="009D43DA"/>
    <w:rsid w:val="009D642B"/>
    <w:rsid w:val="009E7D2C"/>
    <w:rsid w:val="009F7181"/>
    <w:rsid w:val="009F7245"/>
    <w:rsid w:val="00A019E2"/>
    <w:rsid w:val="00A01A92"/>
    <w:rsid w:val="00A15FAB"/>
    <w:rsid w:val="00A16575"/>
    <w:rsid w:val="00A172AD"/>
    <w:rsid w:val="00A20408"/>
    <w:rsid w:val="00A2096F"/>
    <w:rsid w:val="00A2209F"/>
    <w:rsid w:val="00A42E99"/>
    <w:rsid w:val="00A62DA2"/>
    <w:rsid w:val="00A65A4B"/>
    <w:rsid w:val="00A66373"/>
    <w:rsid w:val="00A712A7"/>
    <w:rsid w:val="00A817A0"/>
    <w:rsid w:val="00A871F4"/>
    <w:rsid w:val="00A87B16"/>
    <w:rsid w:val="00AA459A"/>
    <w:rsid w:val="00AB22EE"/>
    <w:rsid w:val="00AB3A62"/>
    <w:rsid w:val="00AC3174"/>
    <w:rsid w:val="00AC3F8A"/>
    <w:rsid w:val="00AC47CE"/>
    <w:rsid w:val="00AC6679"/>
    <w:rsid w:val="00AD40E6"/>
    <w:rsid w:val="00AD4DD3"/>
    <w:rsid w:val="00AD743D"/>
    <w:rsid w:val="00AE00CA"/>
    <w:rsid w:val="00AE494D"/>
    <w:rsid w:val="00AE630F"/>
    <w:rsid w:val="00AF4C23"/>
    <w:rsid w:val="00B03818"/>
    <w:rsid w:val="00B0432A"/>
    <w:rsid w:val="00B0643F"/>
    <w:rsid w:val="00B17BAA"/>
    <w:rsid w:val="00B35B5D"/>
    <w:rsid w:val="00B4735E"/>
    <w:rsid w:val="00B54285"/>
    <w:rsid w:val="00B5799A"/>
    <w:rsid w:val="00B62B48"/>
    <w:rsid w:val="00B63777"/>
    <w:rsid w:val="00B76B0C"/>
    <w:rsid w:val="00B80F82"/>
    <w:rsid w:val="00B83A56"/>
    <w:rsid w:val="00B857D4"/>
    <w:rsid w:val="00B9434A"/>
    <w:rsid w:val="00B95083"/>
    <w:rsid w:val="00B96676"/>
    <w:rsid w:val="00BA474F"/>
    <w:rsid w:val="00BA5D3A"/>
    <w:rsid w:val="00BB0466"/>
    <w:rsid w:val="00BB23E9"/>
    <w:rsid w:val="00BB4E81"/>
    <w:rsid w:val="00BD4982"/>
    <w:rsid w:val="00BD4C09"/>
    <w:rsid w:val="00BD54E4"/>
    <w:rsid w:val="00BD7A69"/>
    <w:rsid w:val="00BE0C2C"/>
    <w:rsid w:val="00BE0F2C"/>
    <w:rsid w:val="00BE5133"/>
    <w:rsid w:val="00BE6134"/>
    <w:rsid w:val="00BF11A5"/>
    <w:rsid w:val="00C06840"/>
    <w:rsid w:val="00C06E1A"/>
    <w:rsid w:val="00C11F2F"/>
    <w:rsid w:val="00C14C59"/>
    <w:rsid w:val="00C238EB"/>
    <w:rsid w:val="00C31F2D"/>
    <w:rsid w:val="00C37197"/>
    <w:rsid w:val="00C37798"/>
    <w:rsid w:val="00C414C3"/>
    <w:rsid w:val="00C45E86"/>
    <w:rsid w:val="00C50DA2"/>
    <w:rsid w:val="00C54B9D"/>
    <w:rsid w:val="00C65372"/>
    <w:rsid w:val="00C655DE"/>
    <w:rsid w:val="00C660DC"/>
    <w:rsid w:val="00C66471"/>
    <w:rsid w:val="00C6725B"/>
    <w:rsid w:val="00C72AD1"/>
    <w:rsid w:val="00C731F8"/>
    <w:rsid w:val="00C802AA"/>
    <w:rsid w:val="00C864D7"/>
    <w:rsid w:val="00C907E2"/>
    <w:rsid w:val="00C90DA8"/>
    <w:rsid w:val="00C90F24"/>
    <w:rsid w:val="00C9324B"/>
    <w:rsid w:val="00CA003B"/>
    <w:rsid w:val="00CA3767"/>
    <w:rsid w:val="00CA3EE9"/>
    <w:rsid w:val="00CA4BF2"/>
    <w:rsid w:val="00CA502A"/>
    <w:rsid w:val="00CA6E3F"/>
    <w:rsid w:val="00CA6FE0"/>
    <w:rsid w:val="00CB1F55"/>
    <w:rsid w:val="00CC2E90"/>
    <w:rsid w:val="00CC6260"/>
    <w:rsid w:val="00CC6F11"/>
    <w:rsid w:val="00CF0450"/>
    <w:rsid w:val="00CF183C"/>
    <w:rsid w:val="00D129D8"/>
    <w:rsid w:val="00D25410"/>
    <w:rsid w:val="00D26CC3"/>
    <w:rsid w:val="00D34E50"/>
    <w:rsid w:val="00D40FD9"/>
    <w:rsid w:val="00D41108"/>
    <w:rsid w:val="00D44B6A"/>
    <w:rsid w:val="00D46E28"/>
    <w:rsid w:val="00D533C0"/>
    <w:rsid w:val="00D5488F"/>
    <w:rsid w:val="00D61F4F"/>
    <w:rsid w:val="00D86213"/>
    <w:rsid w:val="00D91014"/>
    <w:rsid w:val="00D96876"/>
    <w:rsid w:val="00DA337A"/>
    <w:rsid w:val="00DB2424"/>
    <w:rsid w:val="00DC1064"/>
    <w:rsid w:val="00DC1F58"/>
    <w:rsid w:val="00DC4170"/>
    <w:rsid w:val="00DC45F9"/>
    <w:rsid w:val="00DD15D0"/>
    <w:rsid w:val="00DD3CAD"/>
    <w:rsid w:val="00DD4067"/>
    <w:rsid w:val="00DE114B"/>
    <w:rsid w:val="00DE6462"/>
    <w:rsid w:val="00E00DEF"/>
    <w:rsid w:val="00E120CC"/>
    <w:rsid w:val="00E12A53"/>
    <w:rsid w:val="00E161BE"/>
    <w:rsid w:val="00E170ED"/>
    <w:rsid w:val="00E24874"/>
    <w:rsid w:val="00E279D7"/>
    <w:rsid w:val="00E47EDA"/>
    <w:rsid w:val="00E505D6"/>
    <w:rsid w:val="00E53975"/>
    <w:rsid w:val="00E634A3"/>
    <w:rsid w:val="00E66B57"/>
    <w:rsid w:val="00E80E1F"/>
    <w:rsid w:val="00E8770C"/>
    <w:rsid w:val="00E9105F"/>
    <w:rsid w:val="00E93BA6"/>
    <w:rsid w:val="00E968E8"/>
    <w:rsid w:val="00EA7BC3"/>
    <w:rsid w:val="00EC0527"/>
    <w:rsid w:val="00EC54C3"/>
    <w:rsid w:val="00ED31F1"/>
    <w:rsid w:val="00ED55A9"/>
    <w:rsid w:val="00EE2765"/>
    <w:rsid w:val="00EE2960"/>
    <w:rsid w:val="00EE7CFD"/>
    <w:rsid w:val="00EF06FB"/>
    <w:rsid w:val="00EF34F1"/>
    <w:rsid w:val="00EF42AE"/>
    <w:rsid w:val="00EF6C80"/>
    <w:rsid w:val="00EF75DC"/>
    <w:rsid w:val="00F01315"/>
    <w:rsid w:val="00F02E10"/>
    <w:rsid w:val="00F04FEB"/>
    <w:rsid w:val="00F05EAB"/>
    <w:rsid w:val="00F1069B"/>
    <w:rsid w:val="00F11557"/>
    <w:rsid w:val="00F214F4"/>
    <w:rsid w:val="00F2567C"/>
    <w:rsid w:val="00F410F0"/>
    <w:rsid w:val="00F44990"/>
    <w:rsid w:val="00F54EFD"/>
    <w:rsid w:val="00F60388"/>
    <w:rsid w:val="00F609E9"/>
    <w:rsid w:val="00F71141"/>
    <w:rsid w:val="00F76058"/>
    <w:rsid w:val="00F76D17"/>
    <w:rsid w:val="00F81766"/>
    <w:rsid w:val="00F83877"/>
    <w:rsid w:val="00F92CAE"/>
    <w:rsid w:val="00F93982"/>
    <w:rsid w:val="00F9677A"/>
    <w:rsid w:val="00F97BD6"/>
    <w:rsid w:val="00FA1F9D"/>
    <w:rsid w:val="00FA23AB"/>
    <w:rsid w:val="00FB4344"/>
    <w:rsid w:val="00FB4660"/>
    <w:rsid w:val="00FB56FC"/>
    <w:rsid w:val="00FC00B1"/>
    <w:rsid w:val="00FC019C"/>
    <w:rsid w:val="00FC64DD"/>
    <w:rsid w:val="00FD28EB"/>
    <w:rsid w:val="00FE41B6"/>
    <w:rsid w:val="00FE63B7"/>
    <w:rsid w:val="00FF08A9"/>
    <w:rsid w:val="00FF0E87"/>
    <w:rsid w:val="00FF3107"/>
    <w:rsid w:val="00FF33D9"/>
    <w:rsid w:val="00FF3C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0F4B0E7-D90B-4AD6-8080-0DD4C671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Book Antiqua" w:hAnsi="Book Antiqua"/>
      <w:snapToGrid w:val="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rPr>
      <w:rFonts w:ascii="Book Antiqua" w:hAnsi="Book Antiqua"/>
      <w:snapToGrid w:val="0"/>
      <w:sz w:val="22"/>
      <w:szCs w:val="22"/>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rPr>
      <w:rFonts w:ascii="Book Antiqua" w:hAnsi="Book Antiqua"/>
      <w:snapToGrid w:val="0"/>
      <w:sz w:val="22"/>
      <w:szCs w:val="22"/>
    </w:rPr>
  </w:style>
  <w:style w:type="character" w:styleId="Hyperlink">
    <w:name w:val="Hyperlink"/>
    <w:uiPriority w:val="99"/>
    <w:rPr>
      <w:color w:val="0000FF"/>
      <w:u w:val="single"/>
    </w:rPr>
  </w:style>
  <w:style w:type="paragraph" w:styleId="Endnotentext">
    <w:name w:val="endnote text"/>
    <w:basedOn w:val="Standard"/>
    <w:link w:val="BesuchterHyperlink"/>
    <w:uiPriority w:val="99"/>
    <w:semiHidden/>
    <w:rPr>
      <w:sz w:val="20"/>
      <w:szCs w:val="20"/>
    </w:rPr>
  </w:style>
  <w:style w:type="character" w:customStyle="1" w:styleId="EndnoteTextChar">
    <w:name w:val="Endnote Text Char"/>
    <w:uiPriority w:val="99"/>
    <w:semiHidden/>
    <w:locked/>
    <w:rPr>
      <w:rFonts w:ascii="Book Antiqua" w:hAnsi="Book Antiqua"/>
      <w:lang w:val="x-none"/>
    </w:rPr>
  </w:style>
  <w:style w:type="character" w:styleId="Endnotenzeichen">
    <w:name w:val="endnote reference"/>
    <w:uiPriority w:val="99"/>
    <w:semiHidden/>
    <w:rPr>
      <w:vertAlign w:val="superscript"/>
    </w:rPr>
  </w:style>
  <w:style w:type="paragraph" w:styleId="Funotentext">
    <w:name w:val="footnote text"/>
    <w:basedOn w:val="Standard"/>
    <w:link w:val="FunotentextZchn"/>
    <w:uiPriority w:val="99"/>
    <w:rPr>
      <w:sz w:val="20"/>
      <w:szCs w:val="20"/>
    </w:rPr>
  </w:style>
  <w:style w:type="character" w:customStyle="1" w:styleId="FootnoteTextChar">
    <w:name w:val="Footnote Text Char"/>
    <w:uiPriority w:val="99"/>
    <w:locked/>
    <w:rPr>
      <w:rFonts w:ascii="Book Antiqua" w:hAnsi="Book Antiqua"/>
      <w:lang w:val="x-none"/>
    </w:rPr>
  </w:style>
  <w:style w:type="character" w:styleId="Funotenzeichen">
    <w:name w:val="footnote reference"/>
    <w:uiPriority w:val="99"/>
    <w:semiHidden/>
    <w:rPr>
      <w:vertAlign w:val="superscript"/>
    </w:rPr>
  </w:style>
  <w:style w:type="character" w:styleId="BesuchterHyperlink">
    <w:name w:val="FollowedHyperlink"/>
    <w:aliases w:val="Endnotentext Zchn"/>
    <w:link w:val="Endnotentext"/>
    <w:uiPriority w:val="99"/>
    <w:semiHidden/>
    <w:rPr>
      <w:color w:val="800080"/>
      <w:u w:val="single"/>
    </w:rPr>
  </w:style>
  <w:style w:type="paragraph" w:styleId="Listenabsatz">
    <w:name w:val="List Paragraph"/>
    <w:basedOn w:val="Standard"/>
    <w:uiPriority w:val="34"/>
    <w:qFormat/>
    <w:pPr>
      <w:ind w:left="708"/>
    </w:pPr>
  </w:style>
  <w:style w:type="character" w:styleId="Kommentarzeichen">
    <w:name w:val="annotation reference"/>
    <w:uiPriority w:val="99"/>
    <w:semiHidden/>
    <w:rPr>
      <w:sz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link w:val="Kommentartext"/>
    <w:uiPriority w:val="99"/>
    <w:semiHidden/>
    <w:locked/>
    <w:rPr>
      <w:rFonts w:ascii="Book Antiqua" w:hAnsi="Book Antiqua"/>
      <w:lang w:val="de-CH"/>
    </w:rPr>
  </w:style>
  <w:style w:type="paragraph" w:styleId="Kommentarthema">
    <w:name w:val="annotation subject"/>
    <w:basedOn w:val="Kommentartext"/>
    <w:next w:val="Kommentartext"/>
    <w:uiPriority w:val="99"/>
    <w:semiHidden/>
    <w:rPr>
      <w:b/>
      <w:bCs/>
    </w:rPr>
  </w:style>
  <w:style w:type="character" w:customStyle="1" w:styleId="FunotentextZchn">
    <w:name w:val="Fußnotentext Zchn"/>
    <w:link w:val="Funotentext"/>
    <w:uiPriority w:val="99"/>
    <w:semiHidden/>
    <w:locked/>
    <w:rPr>
      <w:rFonts w:ascii="Book Antiqua" w:hAnsi="Book Antiqua"/>
      <w:b/>
      <w:lang w:val="de-CH"/>
    </w:rPr>
  </w:style>
  <w:style w:type="paragraph" w:styleId="Sprechblasentext">
    <w:name w:val="Balloon Text"/>
    <w:basedOn w:val="Standard"/>
    <w:link w:val="SprechblasentextZchn"/>
    <w:uiPriority w:val="99"/>
    <w:semiHidden/>
    <w:rPr>
      <w:rFonts w:ascii="Times New Roman" w:hAnsi="Times New Roman"/>
      <w:sz w:val="18"/>
      <w:szCs w:val="18"/>
    </w:rPr>
  </w:style>
  <w:style w:type="character" w:customStyle="1" w:styleId="SprechblasentextZchn">
    <w:name w:val="Sprechblasentext Zchn"/>
    <w:link w:val="Sprechblasentext"/>
    <w:uiPriority w:val="99"/>
    <w:semiHidden/>
    <w:locked/>
    <w:rPr>
      <w:rFonts w:ascii="Times New Roman" w:hAnsi="Times New Roman"/>
      <w:sz w:val="18"/>
      <w:lang w:val="de-CH"/>
    </w:rPr>
  </w:style>
  <w:style w:type="paragraph" w:customStyle="1" w:styleId="Default">
    <w:name w:val="Default"/>
    <w:pPr>
      <w:autoSpaceDE w:val="0"/>
      <w:autoSpaceDN w:val="0"/>
      <w:adjustRightInd w:val="0"/>
    </w:pPr>
    <w:rPr>
      <w:rFonts w:ascii="Arial" w:hAnsi="Arial" w:cs="Arial"/>
      <w:snapToGrid w:val="0"/>
      <w:color w:val="000000"/>
      <w:sz w:val="24"/>
      <w:szCs w:val="24"/>
      <w:lang w:val="fr-CH"/>
    </w:rPr>
  </w:style>
  <w:style w:type="character" w:customStyle="1" w:styleId="tw4winMark">
    <w:name w:val="tw4winMark"/>
    <w:uiPriority w:val="99"/>
    <w:rPr>
      <w:rFonts w:ascii="Courier New" w:hAnsi="Courier New"/>
      <w:vanish/>
      <w:color w:val="800080"/>
      <w:sz w:val="24"/>
      <w:vertAlign w:val="subscript"/>
    </w:rPr>
  </w:style>
  <w:style w:type="character" w:styleId="Fett">
    <w:name w:val="Strong"/>
    <w:uiPriority w:val="22"/>
    <w:qFormat/>
    <w:rPr>
      <w:b/>
    </w:rPr>
  </w:style>
  <w:style w:type="character" w:customStyle="1" w:styleId="st1">
    <w:name w:val="st1"/>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ruecke-lepont.ch/fr/proj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E14F8-8E96-43F4-8D31-0F1D9C2B5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1380</Words>
  <Characters>8931</Characters>
  <Application>Microsoft Office Word</Application>
  <DocSecurity>0</DocSecurity>
  <Lines>171</Lines>
  <Paragraphs>42</Paragraphs>
  <ScaleCrop>false</ScaleCrop>
  <HeadingPairs>
    <vt:vector size="2" baseType="variant">
      <vt:variant>
        <vt:lpstr>Title</vt:lpstr>
      </vt:variant>
      <vt:variant>
        <vt:i4>1</vt:i4>
      </vt:variant>
    </vt:vector>
  </HeadingPairs>
  <TitlesOfParts>
    <vt:vector size="1" baseType="lpstr">
      <vt:lpstr>Gegen den Raubbau an unserem wichtigsten Rohstoff</vt:lpstr>
    </vt:vector>
  </TitlesOfParts>
  <Company>Travail Suisse</Company>
  <LinksUpToDate>false</LinksUpToDate>
  <CharactersWithSpaces>10269</CharactersWithSpaces>
  <SharedDoc>false</SharedDoc>
  <HLinks>
    <vt:vector size="12" baseType="variant">
      <vt:variant>
        <vt:i4>5242944</vt:i4>
      </vt:variant>
      <vt:variant>
        <vt:i4>3</vt:i4>
      </vt:variant>
      <vt:variant>
        <vt:i4>0</vt:i4>
      </vt:variant>
      <vt:variant>
        <vt:i4>5</vt:i4>
      </vt:variant>
      <vt:variant>
        <vt:lpwstr>https://www.bruecke-lepont.ch/fr/projets/</vt:lpwstr>
      </vt:variant>
      <vt:variant>
        <vt:lpwstr/>
      </vt:variant>
      <vt:variant>
        <vt:i4>3604529</vt:i4>
      </vt:variant>
      <vt:variant>
        <vt:i4>0</vt:i4>
      </vt:variant>
      <vt:variant>
        <vt:i4>0</vt:i4>
      </vt:variant>
      <vt:variant>
        <vt:i4>5</vt:i4>
      </vt:variant>
      <vt:variant>
        <vt:lpwstr>http://w2.vatican.va/content/francesco/de/encyclicals/documents/papa-francesco_20150524_enciclica-laudato-si.html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Gegen den Raubbau an unserem wichtigsten Rohstoff</dc:title>
  <dc:subject/>
  <dc:creator>-</dc:creator>
  <cp:keywords/>
  <dc:description/>
  <cp:lastModifiedBy>Linda Rosenkranz</cp:lastModifiedBy>
  <cp:revision>7</cp:revision>
  <cp:lastPrinted>2012-10-17T11:59:00Z</cp:lastPrinted>
  <dcterms:created xsi:type="dcterms:W3CDTF">2018-01-22T09:19:00Z</dcterms:created>
  <dcterms:modified xsi:type="dcterms:W3CDTF">2018-01-22T10:12:00Z</dcterms:modified>
</cp:coreProperties>
</file>