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9D1" w:rsidRDefault="00B139D1" w:rsidP="00B139D1">
      <w:pPr>
        <w:spacing w:after="0" w:line="300" w:lineRule="exact"/>
        <w:outlineLvl w:val="0"/>
        <w:rPr>
          <w:rFonts w:ascii="Arial" w:eastAsia="Times New Roman" w:hAnsi="Arial" w:cs="Arial"/>
          <w:b/>
          <w:bCs/>
          <w:kern w:val="36"/>
          <w:sz w:val="30"/>
          <w:szCs w:val="30"/>
          <w:lang w:eastAsia="de-CH"/>
        </w:rPr>
      </w:pPr>
      <w:r w:rsidRPr="007303E1">
        <w:rPr>
          <w:rFonts w:eastAsia="Times New Roman"/>
          <w:noProof/>
          <w:sz w:val="20"/>
          <w:szCs w:val="20"/>
          <w:lang w:eastAsia="de-CH"/>
        </w:rPr>
        <w:drawing>
          <wp:anchor distT="0" distB="0" distL="114300" distR="114300" simplePos="0" relativeHeight="251659264" behindDoc="0" locked="0" layoutInCell="1" allowOverlap="1" wp14:anchorId="22F87959" wp14:editId="31541D3B">
            <wp:simplePos x="0" y="0"/>
            <wp:positionH relativeFrom="page">
              <wp:posOffset>-47625</wp:posOffset>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39D1" w:rsidRDefault="00B139D1" w:rsidP="00B139D1">
      <w:pPr>
        <w:spacing w:after="0" w:line="300" w:lineRule="exact"/>
        <w:outlineLvl w:val="0"/>
        <w:rPr>
          <w:rFonts w:ascii="Arial" w:eastAsia="Times New Roman" w:hAnsi="Arial" w:cs="Arial"/>
          <w:b/>
          <w:bCs/>
          <w:kern w:val="36"/>
          <w:sz w:val="30"/>
          <w:szCs w:val="30"/>
          <w:lang w:eastAsia="de-CH"/>
        </w:rPr>
      </w:pPr>
    </w:p>
    <w:p w:rsidR="00B139D1" w:rsidRDefault="00B139D1" w:rsidP="00B139D1">
      <w:pPr>
        <w:spacing w:after="0" w:line="300" w:lineRule="exact"/>
        <w:outlineLvl w:val="0"/>
        <w:rPr>
          <w:rFonts w:ascii="Arial" w:eastAsia="Times New Roman" w:hAnsi="Arial" w:cs="Arial"/>
          <w:b/>
          <w:bCs/>
          <w:kern w:val="36"/>
          <w:sz w:val="30"/>
          <w:szCs w:val="30"/>
          <w:lang w:eastAsia="de-CH"/>
        </w:rPr>
      </w:pPr>
    </w:p>
    <w:p w:rsidR="00B139D1" w:rsidRDefault="00B139D1" w:rsidP="00B139D1">
      <w:pPr>
        <w:spacing w:after="0" w:line="300" w:lineRule="exact"/>
        <w:outlineLvl w:val="0"/>
        <w:rPr>
          <w:rFonts w:ascii="Arial" w:eastAsia="Times New Roman" w:hAnsi="Arial" w:cs="Arial"/>
          <w:b/>
          <w:bCs/>
          <w:kern w:val="36"/>
          <w:sz w:val="30"/>
          <w:szCs w:val="30"/>
          <w:lang w:eastAsia="de-CH"/>
        </w:rPr>
      </w:pPr>
    </w:p>
    <w:p w:rsidR="00B139D1" w:rsidRDefault="00B139D1" w:rsidP="00B139D1">
      <w:pPr>
        <w:spacing w:after="0" w:line="300" w:lineRule="exact"/>
        <w:outlineLvl w:val="0"/>
        <w:rPr>
          <w:rFonts w:ascii="Arial" w:eastAsia="Times New Roman" w:hAnsi="Arial" w:cs="Arial"/>
          <w:b/>
          <w:bCs/>
          <w:kern w:val="36"/>
          <w:sz w:val="30"/>
          <w:szCs w:val="30"/>
          <w:lang w:eastAsia="de-CH"/>
        </w:rPr>
      </w:pPr>
    </w:p>
    <w:p w:rsidR="00B139D1" w:rsidRDefault="00B139D1" w:rsidP="00B139D1">
      <w:pPr>
        <w:spacing w:after="0" w:line="300" w:lineRule="exact"/>
        <w:outlineLvl w:val="0"/>
        <w:rPr>
          <w:rFonts w:ascii="Arial" w:eastAsia="Times New Roman" w:hAnsi="Arial" w:cs="Arial"/>
          <w:b/>
          <w:bCs/>
          <w:kern w:val="36"/>
          <w:sz w:val="30"/>
          <w:szCs w:val="30"/>
          <w:lang w:eastAsia="de-CH"/>
        </w:rPr>
      </w:pPr>
    </w:p>
    <w:p w:rsidR="00F50448" w:rsidRDefault="00F50448" w:rsidP="00B139D1">
      <w:pPr>
        <w:spacing w:after="0" w:line="300" w:lineRule="exact"/>
        <w:outlineLvl w:val="0"/>
        <w:rPr>
          <w:rFonts w:ascii="Arial" w:eastAsia="Times New Roman" w:hAnsi="Arial" w:cs="Arial"/>
          <w:b/>
          <w:bCs/>
          <w:kern w:val="36"/>
          <w:sz w:val="30"/>
          <w:szCs w:val="30"/>
          <w:lang w:eastAsia="de-CH"/>
        </w:rPr>
      </w:pPr>
    </w:p>
    <w:p w:rsidR="00F50448" w:rsidRDefault="00F50448" w:rsidP="00B139D1">
      <w:pPr>
        <w:spacing w:after="0" w:line="300" w:lineRule="exact"/>
        <w:outlineLvl w:val="0"/>
        <w:rPr>
          <w:rFonts w:ascii="Arial" w:eastAsia="Times New Roman" w:hAnsi="Arial" w:cs="Arial"/>
          <w:b/>
          <w:bCs/>
          <w:kern w:val="36"/>
          <w:sz w:val="30"/>
          <w:szCs w:val="30"/>
          <w:lang w:eastAsia="de-CH"/>
        </w:rPr>
      </w:pPr>
    </w:p>
    <w:p w:rsidR="00B139D1" w:rsidRPr="00B139D1" w:rsidRDefault="00D9024C" w:rsidP="00B139D1">
      <w:pPr>
        <w:spacing w:after="0" w:line="300" w:lineRule="exact"/>
        <w:outlineLvl w:val="0"/>
        <w:rPr>
          <w:rFonts w:ascii="Arial" w:eastAsia="Times New Roman" w:hAnsi="Arial" w:cs="Arial"/>
          <w:bCs/>
          <w:kern w:val="36"/>
          <w:sz w:val="20"/>
          <w:szCs w:val="20"/>
          <w:lang w:eastAsia="de-CH"/>
        </w:rPr>
      </w:pPr>
      <w:r>
        <w:rPr>
          <w:rFonts w:ascii="Arial" w:eastAsia="Times New Roman" w:hAnsi="Arial" w:cs="Arial"/>
          <w:bCs/>
          <w:kern w:val="36"/>
          <w:sz w:val="20"/>
          <w:szCs w:val="20"/>
          <w:lang w:eastAsia="de-CH"/>
        </w:rPr>
        <w:t xml:space="preserve">Bern, </w:t>
      </w:r>
      <w:r w:rsidR="00E5434D">
        <w:rPr>
          <w:rFonts w:ascii="Arial" w:eastAsia="Times New Roman" w:hAnsi="Arial" w:cs="Arial"/>
          <w:bCs/>
          <w:kern w:val="36"/>
          <w:sz w:val="20"/>
          <w:szCs w:val="20"/>
          <w:lang w:eastAsia="de-CH"/>
        </w:rPr>
        <w:t>16</w:t>
      </w:r>
      <w:r w:rsidR="00B139D1" w:rsidRPr="00B139D1">
        <w:rPr>
          <w:rFonts w:ascii="Arial" w:eastAsia="Times New Roman" w:hAnsi="Arial" w:cs="Arial"/>
          <w:bCs/>
          <w:kern w:val="36"/>
          <w:sz w:val="20"/>
          <w:szCs w:val="20"/>
          <w:lang w:eastAsia="de-CH"/>
        </w:rPr>
        <w:t xml:space="preserve">. </w:t>
      </w:r>
      <w:r w:rsidR="006C0BF6">
        <w:rPr>
          <w:rFonts w:ascii="Arial" w:eastAsia="Times New Roman" w:hAnsi="Arial" w:cs="Arial"/>
          <w:bCs/>
          <w:kern w:val="36"/>
          <w:sz w:val="20"/>
          <w:szCs w:val="20"/>
          <w:lang w:eastAsia="de-CH"/>
        </w:rPr>
        <w:t>März 2017</w:t>
      </w:r>
    </w:p>
    <w:p w:rsidR="00B139D1" w:rsidRDefault="00B139D1" w:rsidP="00B139D1">
      <w:pPr>
        <w:spacing w:after="0" w:line="300" w:lineRule="exact"/>
        <w:outlineLvl w:val="0"/>
        <w:rPr>
          <w:rFonts w:ascii="Arial" w:eastAsia="Times New Roman" w:hAnsi="Arial" w:cs="Arial"/>
          <w:b/>
          <w:bCs/>
          <w:kern w:val="36"/>
          <w:sz w:val="30"/>
          <w:szCs w:val="30"/>
          <w:lang w:eastAsia="de-CH"/>
        </w:rPr>
      </w:pPr>
    </w:p>
    <w:p w:rsidR="00377B56" w:rsidRPr="00B139D1" w:rsidRDefault="00B02E2B" w:rsidP="00AF308E">
      <w:pPr>
        <w:spacing w:after="0" w:line="360" w:lineRule="exact"/>
        <w:outlineLvl w:val="0"/>
        <w:rPr>
          <w:rFonts w:ascii="Arial" w:eastAsia="Times New Roman" w:hAnsi="Arial" w:cs="Arial"/>
          <w:b/>
          <w:bCs/>
          <w:kern w:val="36"/>
          <w:sz w:val="30"/>
          <w:szCs w:val="30"/>
          <w:lang w:eastAsia="de-CH"/>
        </w:rPr>
      </w:pPr>
      <w:r>
        <w:rPr>
          <w:rFonts w:ascii="Arial" w:eastAsia="Times New Roman" w:hAnsi="Arial" w:cs="Arial"/>
          <w:b/>
          <w:bCs/>
          <w:kern w:val="36"/>
          <w:sz w:val="30"/>
          <w:szCs w:val="30"/>
          <w:lang w:eastAsia="de-CH"/>
        </w:rPr>
        <w:t>Verantwortungsbewusste</w:t>
      </w:r>
      <w:bookmarkStart w:id="0" w:name="_GoBack"/>
      <w:bookmarkEnd w:id="0"/>
      <w:r w:rsidR="00CC24A3">
        <w:rPr>
          <w:rFonts w:ascii="Arial" w:eastAsia="Times New Roman" w:hAnsi="Arial" w:cs="Arial"/>
          <w:b/>
          <w:bCs/>
          <w:kern w:val="36"/>
          <w:sz w:val="30"/>
          <w:szCs w:val="30"/>
          <w:lang w:eastAsia="de-CH"/>
        </w:rPr>
        <w:t xml:space="preserve"> Kräfte setzen sich durch</w:t>
      </w:r>
    </w:p>
    <w:p w:rsidR="00B139D1" w:rsidRDefault="00B139D1" w:rsidP="00B139D1">
      <w:pPr>
        <w:spacing w:after="0" w:line="300" w:lineRule="exact"/>
        <w:outlineLvl w:val="0"/>
        <w:rPr>
          <w:rFonts w:ascii="Arial" w:eastAsia="Times New Roman" w:hAnsi="Arial" w:cs="Arial"/>
          <w:b/>
          <w:bCs/>
          <w:kern w:val="36"/>
          <w:sz w:val="20"/>
          <w:szCs w:val="20"/>
          <w:lang w:eastAsia="de-CH"/>
        </w:rPr>
      </w:pPr>
    </w:p>
    <w:p w:rsidR="00AF308E" w:rsidRDefault="00E5434D" w:rsidP="00AF308E">
      <w:pPr>
        <w:spacing w:after="0" w:line="300" w:lineRule="exact"/>
        <w:rPr>
          <w:rFonts w:ascii="Arial" w:eastAsia="Times New Roman" w:hAnsi="Arial" w:cs="Arial"/>
          <w:b/>
          <w:color w:val="FF0000"/>
          <w:sz w:val="20"/>
          <w:szCs w:val="20"/>
          <w:lang w:eastAsia="de-CH"/>
        </w:rPr>
      </w:pPr>
      <w:r>
        <w:rPr>
          <w:rFonts w:ascii="Arial" w:eastAsia="Times New Roman" w:hAnsi="Arial" w:cs="Arial"/>
          <w:b/>
          <w:sz w:val="20"/>
          <w:szCs w:val="20"/>
          <w:lang w:eastAsia="de-CH"/>
        </w:rPr>
        <w:t>Die beiden Räte haben heute</w:t>
      </w:r>
      <w:r w:rsidR="00756A0B">
        <w:rPr>
          <w:rFonts w:ascii="Arial" w:eastAsia="Times New Roman" w:hAnsi="Arial" w:cs="Arial"/>
          <w:b/>
          <w:sz w:val="20"/>
          <w:szCs w:val="20"/>
          <w:lang w:eastAsia="de-CH"/>
        </w:rPr>
        <w:t xml:space="preserve"> dem Vorschlag der Einigungskonferenz zur Reform der Alters</w:t>
      </w:r>
      <w:r w:rsidR="00DA045E">
        <w:rPr>
          <w:rFonts w:ascii="Arial" w:eastAsia="Times New Roman" w:hAnsi="Arial" w:cs="Arial"/>
          <w:b/>
          <w:sz w:val="20"/>
          <w:szCs w:val="20"/>
          <w:lang w:eastAsia="de-CH"/>
        </w:rPr>
        <w:t>vorsorge 2020 zugestimmt. Travail.Suisse ist erleichtert, dass sich auch der Nationalrat zu einer konstruktiven Haltung durchgerungen hat.</w:t>
      </w:r>
      <w:r w:rsidR="00EF473B">
        <w:rPr>
          <w:rFonts w:ascii="Arial" w:eastAsia="Times New Roman" w:hAnsi="Arial" w:cs="Arial"/>
          <w:b/>
          <w:sz w:val="20"/>
          <w:szCs w:val="20"/>
          <w:lang w:eastAsia="de-CH"/>
        </w:rPr>
        <w:t xml:space="preserve"> </w:t>
      </w:r>
      <w:r w:rsidR="00AF308E" w:rsidRPr="00AF308E">
        <w:rPr>
          <w:rFonts w:ascii="Arial" w:eastAsia="Times New Roman" w:hAnsi="Arial" w:cs="Arial"/>
          <w:b/>
          <w:sz w:val="20"/>
          <w:szCs w:val="20"/>
          <w:lang w:eastAsia="de-CH"/>
        </w:rPr>
        <w:t>Mit der Erhöhung der Mehrwertsteuer u</w:t>
      </w:r>
      <w:r w:rsidR="00DE5D67">
        <w:rPr>
          <w:rFonts w:ascii="Arial" w:eastAsia="Times New Roman" w:hAnsi="Arial" w:cs="Arial"/>
          <w:b/>
          <w:sz w:val="20"/>
          <w:szCs w:val="20"/>
          <w:lang w:eastAsia="de-CH"/>
        </w:rPr>
        <w:t xml:space="preserve">m 0.6% sind die AHV-Finanzen </w:t>
      </w:r>
      <w:r w:rsidR="00DE5D67" w:rsidRPr="00DE5D67">
        <w:rPr>
          <w:rFonts w:ascii="Arial" w:eastAsia="Times New Roman" w:hAnsi="Arial" w:cs="Arial"/>
          <w:b/>
          <w:sz w:val="20"/>
          <w:szCs w:val="20"/>
          <w:lang w:eastAsia="de-CH"/>
        </w:rPr>
        <w:t xml:space="preserve">zumindest für die nächsten Jahre gesichert </w:t>
      </w:r>
      <w:r w:rsidR="00AF308E" w:rsidRPr="00DE5D67">
        <w:rPr>
          <w:rFonts w:ascii="Arial" w:eastAsia="Times New Roman" w:hAnsi="Arial" w:cs="Arial"/>
          <w:b/>
          <w:sz w:val="20"/>
          <w:szCs w:val="20"/>
          <w:lang w:eastAsia="de-CH"/>
        </w:rPr>
        <w:t xml:space="preserve">und mit dem </w:t>
      </w:r>
      <w:r w:rsidR="00EF473B">
        <w:rPr>
          <w:rFonts w:ascii="Arial" w:eastAsia="Times New Roman" w:hAnsi="Arial" w:cs="Arial"/>
          <w:b/>
          <w:sz w:val="20"/>
          <w:szCs w:val="20"/>
          <w:lang w:eastAsia="de-CH"/>
        </w:rPr>
        <w:t>AHV-</w:t>
      </w:r>
      <w:r w:rsidR="00AF308E" w:rsidRPr="00DE5D67">
        <w:rPr>
          <w:rFonts w:ascii="Arial" w:eastAsia="Times New Roman" w:hAnsi="Arial" w:cs="Arial"/>
          <w:b/>
          <w:sz w:val="20"/>
          <w:szCs w:val="20"/>
          <w:lang w:eastAsia="de-CH"/>
        </w:rPr>
        <w:t>Rentenzuschlag von 70 Franken</w:t>
      </w:r>
      <w:r w:rsidR="00D37492">
        <w:rPr>
          <w:rFonts w:ascii="Arial" w:eastAsia="Times New Roman" w:hAnsi="Arial" w:cs="Arial"/>
          <w:b/>
          <w:sz w:val="20"/>
          <w:szCs w:val="20"/>
          <w:lang w:eastAsia="de-CH"/>
        </w:rPr>
        <w:t xml:space="preserve"> und den Massnahmen in der beruflichen Vorsorge</w:t>
      </w:r>
      <w:r w:rsidR="00AF308E" w:rsidRPr="00DE5D67">
        <w:rPr>
          <w:rFonts w:ascii="Arial" w:eastAsia="Times New Roman" w:hAnsi="Arial" w:cs="Arial"/>
          <w:b/>
          <w:sz w:val="20"/>
          <w:szCs w:val="20"/>
          <w:lang w:eastAsia="de-CH"/>
        </w:rPr>
        <w:t xml:space="preserve"> besteht ein Ausgleich für Abstriche </w:t>
      </w:r>
      <w:r w:rsidR="00DE5D67" w:rsidRPr="00DE5D67">
        <w:rPr>
          <w:rFonts w:ascii="Arial" w:eastAsia="Times New Roman" w:hAnsi="Arial" w:cs="Arial"/>
          <w:b/>
          <w:sz w:val="20"/>
          <w:szCs w:val="20"/>
          <w:lang w:eastAsia="de-CH"/>
        </w:rPr>
        <w:t xml:space="preserve">beim Umwandlungssatz und beim Frauenrentenalter. </w:t>
      </w:r>
      <w:r w:rsidR="00DA045E">
        <w:rPr>
          <w:rFonts w:ascii="Arial" w:eastAsia="Times New Roman" w:hAnsi="Arial" w:cs="Arial"/>
          <w:b/>
          <w:sz w:val="20"/>
          <w:szCs w:val="20"/>
          <w:lang w:eastAsia="de-CH"/>
        </w:rPr>
        <w:t>Nun ist es an beiden Räten</w:t>
      </w:r>
      <w:r w:rsidR="000362A9">
        <w:rPr>
          <w:rFonts w:ascii="Arial" w:eastAsia="Times New Roman" w:hAnsi="Arial" w:cs="Arial"/>
          <w:b/>
          <w:sz w:val="20"/>
          <w:szCs w:val="20"/>
          <w:lang w:eastAsia="de-CH"/>
        </w:rPr>
        <w:t>, den letzten Schritt zu machen</w:t>
      </w:r>
      <w:r w:rsidR="00DA045E">
        <w:rPr>
          <w:rFonts w:ascii="Arial" w:eastAsia="Times New Roman" w:hAnsi="Arial" w:cs="Arial"/>
          <w:b/>
          <w:sz w:val="20"/>
          <w:szCs w:val="20"/>
          <w:lang w:eastAsia="de-CH"/>
        </w:rPr>
        <w:t xml:space="preserve"> und der Vorlage in der Schlussabstimmung auch noch zuzustimmen. </w:t>
      </w:r>
    </w:p>
    <w:p w:rsidR="00AF308E" w:rsidRDefault="00AF308E" w:rsidP="00AF308E">
      <w:pPr>
        <w:spacing w:after="0" w:line="300" w:lineRule="exact"/>
        <w:rPr>
          <w:rFonts w:ascii="Arial" w:eastAsia="Times New Roman" w:hAnsi="Arial" w:cs="Arial"/>
          <w:b/>
          <w:color w:val="FF0000"/>
          <w:sz w:val="20"/>
          <w:szCs w:val="20"/>
          <w:lang w:eastAsia="de-CH"/>
        </w:rPr>
      </w:pPr>
    </w:p>
    <w:p w:rsidR="00F50448" w:rsidRDefault="00DA045E" w:rsidP="00AF308E">
      <w:pPr>
        <w:spacing w:after="0" w:line="300" w:lineRule="exact"/>
        <w:rPr>
          <w:rFonts w:ascii="Arial" w:eastAsia="Times New Roman" w:hAnsi="Arial" w:cs="Arial"/>
          <w:sz w:val="20"/>
          <w:szCs w:val="20"/>
          <w:lang w:eastAsia="de-CH"/>
        </w:rPr>
      </w:pPr>
      <w:r>
        <w:rPr>
          <w:rFonts w:ascii="Arial" w:eastAsia="Times New Roman" w:hAnsi="Arial" w:cs="Arial"/>
          <w:sz w:val="20"/>
          <w:szCs w:val="20"/>
          <w:lang w:eastAsia="de-CH"/>
        </w:rPr>
        <w:t>Mit dem heutigen Entscheid der Räte stehen die Chancen gut, dass in der Altersvorsorge eine über 20-jährige Reformblockade durchbrochen werden kann.</w:t>
      </w:r>
      <w:r w:rsidR="00AF308E">
        <w:rPr>
          <w:rFonts w:ascii="Arial" w:eastAsia="Times New Roman" w:hAnsi="Arial" w:cs="Arial"/>
          <w:sz w:val="20"/>
          <w:szCs w:val="20"/>
          <w:lang w:eastAsia="de-CH"/>
        </w:rPr>
        <w:t xml:space="preserve"> </w:t>
      </w:r>
      <w:r>
        <w:rPr>
          <w:rFonts w:ascii="Arial" w:eastAsia="Times New Roman" w:hAnsi="Arial" w:cs="Arial"/>
          <w:sz w:val="20"/>
          <w:szCs w:val="20"/>
          <w:lang w:eastAsia="de-CH"/>
        </w:rPr>
        <w:t>Das ist wichtig. Für Travail.Suisse stand bei dieser Reform immer im Vordergrund, das Rentenniveau zu halten sowie die Finanzierung der AHV zu sichern. Diese beiden Zielsetzungen können mit der vorgeschla</w:t>
      </w:r>
      <w:r w:rsidR="00D37492">
        <w:rPr>
          <w:rFonts w:ascii="Arial" w:eastAsia="Times New Roman" w:hAnsi="Arial" w:cs="Arial"/>
          <w:sz w:val="20"/>
          <w:szCs w:val="20"/>
          <w:lang w:eastAsia="de-CH"/>
        </w:rPr>
        <w:t xml:space="preserve">genen Reform für die </w:t>
      </w:r>
      <w:r>
        <w:rPr>
          <w:rFonts w:ascii="Arial" w:eastAsia="Times New Roman" w:hAnsi="Arial" w:cs="Arial"/>
          <w:sz w:val="20"/>
          <w:szCs w:val="20"/>
          <w:lang w:eastAsia="de-CH"/>
        </w:rPr>
        <w:t>nächsten rund 1</w:t>
      </w:r>
      <w:r w:rsidR="00411FCF">
        <w:rPr>
          <w:rFonts w:ascii="Arial" w:eastAsia="Times New Roman" w:hAnsi="Arial" w:cs="Arial"/>
          <w:sz w:val="20"/>
          <w:szCs w:val="20"/>
          <w:lang w:eastAsia="de-CH"/>
        </w:rPr>
        <w:t>0 bis 15</w:t>
      </w:r>
      <w:r w:rsidR="00D37492">
        <w:rPr>
          <w:rFonts w:ascii="Arial" w:eastAsia="Times New Roman" w:hAnsi="Arial" w:cs="Arial"/>
          <w:sz w:val="20"/>
          <w:szCs w:val="20"/>
          <w:lang w:eastAsia="de-CH"/>
        </w:rPr>
        <w:t xml:space="preserve"> Jahre</w:t>
      </w:r>
      <w:r w:rsidR="00411FCF">
        <w:rPr>
          <w:rFonts w:ascii="Arial" w:eastAsia="Times New Roman" w:hAnsi="Arial" w:cs="Arial"/>
          <w:sz w:val="20"/>
          <w:szCs w:val="20"/>
          <w:lang w:eastAsia="de-CH"/>
        </w:rPr>
        <w:t xml:space="preserve"> erreicht werden. Zwar fordert Travail.Suisse seit langem</w:t>
      </w:r>
      <w:r w:rsidR="00AF308E">
        <w:rPr>
          <w:rFonts w:ascii="Arial" w:eastAsia="Times New Roman" w:hAnsi="Arial" w:cs="Arial"/>
          <w:sz w:val="20"/>
          <w:szCs w:val="20"/>
          <w:lang w:eastAsia="de-CH"/>
        </w:rPr>
        <w:t xml:space="preserve">, dass die Mehrwertsteuer um </w:t>
      </w:r>
      <w:r w:rsidR="00411FCF">
        <w:rPr>
          <w:rFonts w:ascii="Arial" w:eastAsia="Times New Roman" w:hAnsi="Arial" w:cs="Arial"/>
          <w:sz w:val="20"/>
          <w:szCs w:val="20"/>
          <w:lang w:eastAsia="de-CH"/>
        </w:rPr>
        <w:t xml:space="preserve">mehr als 0.6 Prozentpunkte – nämlich um </w:t>
      </w:r>
      <w:r w:rsidR="00AF308E">
        <w:rPr>
          <w:rFonts w:ascii="Arial" w:eastAsia="Times New Roman" w:hAnsi="Arial" w:cs="Arial"/>
          <w:sz w:val="20"/>
          <w:szCs w:val="20"/>
          <w:lang w:eastAsia="de-CH"/>
        </w:rPr>
        <w:t>ein „</w:t>
      </w:r>
      <w:r w:rsidR="00411FCF">
        <w:rPr>
          <w:rFonts w:ascii="Arial" w:eastAsia="Times New Roman" w:hAnsi="Arial" w:cs="Arial"/>
          <w:sz w:val="20"/>
          <w:szCs w:val="20"/>
          <w:lang w:eastAsia="de-CH"/>
        </w:rPr>
        <w:t xml:space="preserve">Babyboomer“-Prozent - erhöht wird. Die beschlossene Zusatzfinanzierung ist aber ein wichtiger Schritt in diese Richtung und dem Status Quo vorzuziehen. </w:t>
      </w:r>
      <w:r w:rsidR="00D37492">
        <w:rPr>
          <w:rFonts w:ascii="Arial" w:eastAsia="Times New Roman" w:hAnsi="Arial" w:cs="Arial"/>
          <w:sz w:val="20"/>
          <w:szCs w:val="20"/>
          <w:lang w:eastAsia="de-CH"/>
        </w:rPr>
        <w:t>Mit dem Reformpaket ist d</w:t>
      </w:r>
      <w:r w:rsidR="00411FCF">
        <w:rPr>
          <w:rFonts w:ascii="Arial" w:eastAsia="Times New Roman" w:hAnsi="Arial" w:cs="Arial"/>
          <w:sz w:val="20"/>
          <w:szCs w:val="20"/>
          <w:lang w:eastAsia="de-CH"/>
        </w:rPr>
        <w:t>as AHV-Vermögen auch 2030 noch genügend hoch</w:t>
      </w:r>
      <w:r w:rsidR="00D37492">
        <w:rPr>
          <w:rFonts w:ascii="Arial" w:eastAsia="Times New Roman" w:hAnsi="Arial" w:cs="Arial"/>
          <w:sz w:val="20"/>
          <w:szCs w:val="20"/>
          <w:lang w:eastAsia="de-CH"/>
        </w:rPr>
        <w:t>,</w:t>
      </w:r>
      <w:r w:rsidR="00411FCF">
        <w:rPr>
          <w:rFonts w:ascii="Arial" w:eastAsia="Times New Roman" w:hAnsi="Arial" w:cs="Arial"/>
          <w:sz w:val="20"/>
          <w:szCs w:val="20"/>
          <w:lang w:eastAsia="de-CH"/>
        </w:rPr>
        <w:t xml:space="preserve"> um eine Jahresausgabe zu decken. Die AHV Reserven sind somit höher, als dies ursprünglich mit den Vorschlägen des Bundesrats der Fall war. Travail.Suisse fordert nun die Räte auf, der Reform auch in der Schlussabstimmung zuzustimmen und damit den Weg frei zu machen, damit im September die obligatorische Volksabstimmung stattfinden kann. </w:t>
      </w:r>
    </w:p>
    <w:p w:rsidR="00411FCF" w:rsidRDefault="00411FCF" w:rsidP="00AF308E">
      <w:pPr>
        <w:spacing w:after="0" w:line="300" w:lineRule="exact"/>
        <w:rPr>
          <w:rFonts w:ascii="Arial" w:eastAsia="Times New Roman" w:hAnsi="Arial" w:cs="Arial"/>
          <w:sz w:val="20"/>
          <w:szCs w:val="20"/>
          <w:lang w:eastAsia="de-CH"/>
        </w:rPr>
      </w:pPr>
    </w:p>
    <w:p w:rsidR="00411FCF" w:rsidRPr="00DE5D67" w:rsidRDefault="00411FCF" w:rsidP="00AF308E">
      <w:pPr>
        <w:spacing w:after="0" w:line="300" w:lineRule="exact"/>
        <w:rPr>
          <w:rFonts w:ascii="Arial" w:eastAsia="Times New Roman" w:hAnsi="Arial" w:cs="Arial"/>
          <w:sz w:val="20"/>
          <w:szCs w:val="20"/>
          <w:lang w:eastAsia="de-CH"/>
        </w:rPr>
      </w:pPr>
      <w:r>
        <w:rPr>
          <w:rFonts w:ascii="Arial" w:eastAsia="Times New Roman" w:hAnsi="Arial" w:cs="Arial"/>
          <w:sz w:val="20"/>
          <w:szCs w:val="20"/>
          <w:lang w:eastAsia="de-CH"/>
        </w:rPr>
        <w:t>Travail.Suisse wird an seiner Vors</w:t>
      </w:r>
      <w:r w:rsidR="00D37492">
        <w:rPr>
          <w:rFonts w:ascii="Arial" w:eastAsia="Times New Roman" w:hAnsi="Arial" w:cs="Arial"/>
          <w:sz w:val="20"/>
          <w:szCs w:val="20"/>
          <w:lang w:eastAsia="de-CH"/>
        </w:rPr>
        <w:t xml:space="preserve">tandssitzung vom 5. April eine definitive Bewertung der Vorlage vornehmen. Diese Bewertung wird mit einer positiven Grundhaltung angegangen. </w:t>
      </w:r>
    </w:p>
    <w:p w:rsidR="00D7315D" w:rsidRDefault="00D7315D" w:rsidP="00B139D1">
      <w:pPr>
        <w:spacing w:after="0" w:line="300" w:lineRule="exact"/>
        <w:rPr>
          <w:rFonts w:ascii="Arial" w:eastAsia="Times New Roman" w:hAnsi="Arial" w:cs="Arial"/>
          <w:sz w:val="20"/>
          <w:szCs w:val="20"/>
          <w:lang w:eastAsia="de-CH"/>
        </w:rPr>
      </w:pPr>
    </w:p>
    <w:p w:rsidR="00307CF9" w:rsidRDefault="00377B56" w:rsidP="00B139D1">
      <w:pPr>
        <w:spacing w:after="0" w:line="300" w:lineRule="exact"/>
        <w:rPr>
          <w:rFonts w:ascii="Arial" w:eastAsia="Times New Roman" w:hAnsi="Arial" w:cs="Arial"/>
          <w:sz w:val="20"/>
          <w:szCs w:val="20"/>
          <w:lang w:eastAsia="de-CH"/>
        </w:rPr>
      </w:pPr>
      <w:r w:rsidRPr="00B139D1">
        <w:rPr>
          <w:rFonts w:ascii="Arial" w:eastAsia="Times New Roman" w:hAnsi="Arial" w:cs="Arial"/>
          <w:sz w:val="20"/>
          <w:szCs w:val="20"/>
          <w:u w:val="single"/>
          <w:lang w:eastAsia="de-CH"/>
        </w:rPr>
        <w:t>Für mehr Informationen:</w:t>
      </w:r>
      <w:r w:rsidRPr="00B139D1">
        <w:rPr>
          <w:rFonts w:ascii="Arial" w:eastAsia="Times New Roman" w:hAnsi="Arial" w:cs="Arial"/>
          <w:sz w:val="20"/>
          <w:szCs w:val="20"/>
          <w:u w:val="single"/>
          <w:lang w:eastAsia="de-CH"/>
        </w:rPr>
        <w:br/>
      </w:r>
      <w:r w:rsidR="00725A0B" w:rsidRPr="00B139D1">
        <w:rPr>
          <w:rFonts w:ascii="Arial" w:eastAsia="Times New Roman" w:hAnsi="Arial" w:cs="Arial"/>
          <w:sz w:val="20"/>
          <w:szCs w:val="20"/>
          <w:lang w:eastAsia="de-CH"/>
        </w:rPr>
        <w:t>Adrian Wüthrich, Präsident</w:t>
      </w:r>
      <w:r w:rsidR="00307CF9" w:rsidRPr="00B139D1">
        <w:rPr>
          <w:rFonts w:ascii="Arial" w:eastAsia="Times New Roman" w:hAnsi="Arial" w:cs="Arial"/>
          <w:sz w:val="20"/>
          <w:szCs w:val="20"/>
          <w:lang w:eastAsia="de-CH"/>
        </w:rPr>
        <w:t xml:space="preserve">, Tel. </w:t>
      </w:r>
      <w:r w:rsidR="00B139D1">
        <w:rPr>
          <w:rFonts w:ascii="Arial" w:eastAsia="Times New Roman" w:hAnsi="Arial" w:cs="Arial"/>
          <w:sz w:val="20"/>
          <w:szCs w:val="20"/>
          <w:lang w:eastAsia="de-CH"/>
        </w:rPr>
        <w:t>079 287 04 93</w:t>
      </w:r>
    </w:p>
    <w:p w:rsidR="00D37492" w:rsidRPr="00B139D1" w:rsidRDefault="00D37492" w:rsidP="00B139D1">
      <w:pPr>
        <w:spacing w:after="0" w:line="300" w:lineRule="exact"/>
        <w:rPr>
          <w:rFonts w:ascii="Arial" w:eastAsia="Times New Roman" w:hAnsi="Arial" w:cs="Arial"/>
          <w:sz w:val="20"/>
          <w:szCs w:val="20"/>
          <w:lang w:eastAsia="de-CH"/>
        </w:rPr>
      </w:pPr>
      <w:r>
        <w:rPr>
          <w:rFonts w:ascii="Arial" w:eastAsia="Times New Roman" w:hAnsi="Arial" w:cs="Arial"/>
          <w:sz w:val="20"/>
          <w:szCs w:val="20"/>
          <w:lang w:eastAsia="de-CH"/>
        </w:rPr>
        <w:t>Matthias Kuert Killer, Leiter Sozialpolitik, Tel. 079 777 24 69</w:t>
      </w:r>
    </w:p>
    <w:p w:rsidR="00AF308E" w:rsidRDefault="00AF308E" w:rsidP="00B139D1">
      <w:pPr>
        <w:spacing w:after="0" w:line="300" w:lineRule="exact"/>
        <w:rPr>
          <w:rFonts w:ascii="Arial" w:eastAsia="Times New Roman" w:hAnsi="Arial" w:cs="Arial"/>
          <w:sz w:val="20"/>
          <w:szCs w:val="20"/>
          <w:lang w:eastAsia="de-CH"/>
        </w:rPr>
      </w:pPr>
    </w:p>
    <w:p w:rsidR="00AF308E" w:rsidRDefault="00AF308E" w:rsidP="00B139D1">
      <w:pPr>
        <w:spacing w:after="0" w:line="300" w:lineRule="exact"/>
        <w:rPr>
          <w:rFonts w:ascii="Arial" w:eastAsia="Times New Roman" w:hAnsi="Arial" w:cs="Arial"/>
          <w:sz w:val="20"/>
          <w:szCs w:val="20"/>
          <w:lang w:eastAsia="de-CH"/>
        </w:rPr>
      </w:pPr>
    </w:p>
    <w:p w:rsidR="00AF308E" w:rsidRDefault="00AF308E" w:rsidP="00B139D1">
      <w:pPr>
        <w:spacing w:after="0" w:line="300" w:lineRule="exact"/>
        <w:rPr>
          <w:rFonts w:ascii="Arial" w:eastAsia="Times New Roman" w:hAnsi="Arial" w:cs="Arial"/>
          <w:sz w:val="20"/>
          <w:szCs w:val="20"/>
          <w:lang w:eastAsia="de-CH"/>
        </w:rPr>
      </w:pPr>
    </w:p>
    <w:sectPr w:rsidR="00AF30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B56"/>
    <w:rsid w:val="000362A9"/>
    <w:rsid w:val="00040AD5"/>
    <w:rsid w:val="000C030E"/>
    <w:rsid w:val="001970DF"/>
    <w:rsid w:val="002D2CF1"/>
    <w:rsid w:val="002D4848"/>
    <w:rsid w:val="002E1A52"/>
    <w:rsid w:val="002E46B9"/>
    <w:rsid w:val="00307CF9"/>
    <w:rsid w:val="00363E76"/>
    <w:rsid w:val="00377B56"/>
    <w:rsid w:val="00411FCF"/>
    <w:rsid w:val="004D6F5D"/>
    <w:rsid w:val="00527875"/>
    <w:rsid w:val="005D67C5"/>
    <w:rsid w:val="006003FA"/>
    <w:rsid w:val="006C0BF6"/>
    <w:rsid w:val="00725A0B"/>
    <w:rsid w:val="00756A0B"/>
    <w:rsid w:val="007D7364"/>
    <w:rsid w:val="0096711B"/>
    <w:rsid w:val="00A87F21"/>
    <w:rsid w:val="00A91448"/>
    <w:rsid w:val="00AF308E"/>
    <w:rsid w:val="00B02E2B"/>
    <w:rsid w:val="00B139D1"/>
    <w:rsid w:val="00C02E59"/>
    <w:rsid w:val="00C14042"/>
    <w:rsid w:val="00CC24A3"/>
    <w:rsid w:val="00D37492"/>
    <w:rsid w:val="00D7315D"/>
    <w:rsid w:val="00D9024C"/>
    <w:rsid w:val="00DA045E"/>
    <w:rsid w:val="00DE5D67"/>
    <w:rsid w:val="00E5434D"/>
    <w:rsid w:val="00EC7C8A"/>
    <w:rsid w:val="00EF473B"/>
    <w:rsid w:val="00F40BB6"/>
    <w:rsid w:val="00F50448"/>
    <w:rsid w:val="00FD7E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224C8-1C5B-4772-B5E6-C89A0610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77B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77B56"/>
    <w:rPr>
      <w:rFonts w:ascii="Times New Roman" w:eastAsia="Times New Roman" w:hAnsi="Times New Roman" w:cs="Times New Roman"/>
      <w:b/>
      <w:bCs/>
      <w:kern w:val="36"/>
      <w:sz w:val="48"/>
      <w:szCs w:val="48"/>
      <w:lang w:eastAsia="de-CH"/>
    </w:rPr>
  </w:style>
  <w:style w:type="paragraph" w:styleId="StandardWeb">
    <w:name w:val="Normal (Web)"/>
    <w:basedOn w:val="Standard"/>
    <w:uiPriority w:val="99"/>
    <w:semiHidden/>
    <w:unhideWhenUsed/>
    <w:rsid w:val="00377B56"/>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377B56"/>
    <w:rPr>
      <w:b/>
      <w:bCs/>
    </w:rPr>
  </w:style>
  <w:style w:type="character" w:customStyle="1" w:styleId="mehr">
    <w:name w:val="mehr"/>
    <w:basedOn w:val="Absatz-Standardschriftart"/>
    <w:rsid w:val="00377B56"/>
  </w:style>
  <w:style w:type="paragraph" w:styleId="Sprechblasentext">
    <w:name w:val="Balloon Text"/>
    <w:basedOn w:val="Standard"/>
    <w:link w:val="SprechblasentextZchn"/>
    <w:uiPriority w:val="99"/>
    <w:semiHidden/>
    <w:unhideWhenUsed/>
    <w:rsid w:val="00B139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39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222289">
      <w:bodyDiv w:val="1"/>
      <w:marLeft w:val="0"/>
      <w:marRight w:val="0"/>
      <w:marTop w:val="0"/>
      <w:marBottom w:val="0"/>
      <w:divBdr>
        <w:top w:val="none" w:sz="0" w:space="0" w:color="auto"/>
        <w:left w:val="none" w:sz="0" w:space="0" w:color="auto"/>
        <w:bottom w:val="none" w:sz="0" w:space="0" w:color="auto"/>
        <w:right w:val="none" w:sz="0" w:space="0" w:color="auto"/>
      </w:divBdr>
      <w:divsChild>
        <w:div w:id="1355182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Therese Schmid</cp:lastModifiedBy>
  <cp:revision>4</cp:revision>
  <cp:lastPrinted>2017-03-16T09:46:00Z</cp:lastPrinted>
  <dcterms:created xsi:type="dcterms:W3CDTF">2017-03-16T09:49:00Z</dcterms:created>
  <dcterms:modified xsi:type="dcterms:W3CDTF">2017-03-16T09:56:00Z</dcterms:modified>
</cp:coreProperties>
</file>