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C8" w:rsidRPr="003E4CBF" w:rsidRDefault="000269C8" w:rsidP="006B2B72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3E4CBF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58C89A4C" wp14:editId="22D437FE">
            <wp:simplePos x="0" y="0"/>
            <wp:positionH relativeFrom="page">
              <wp:posOffset>57150</wp:posOffset>
            </wp:positionH>
            <wp:positionV relativeFrom="paragraph">
              <wp:posOffset>-895985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9C8" w:rsidRPr="003E4CBF" w:rsidRDefault="000269C8" w:rsidP="006B2B72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0269C8" w:rsidRPr="003E4CBF" w:rsidRDefault="000269C8" w:rsidP="006B2B72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0269C8" w:rsidRPr="003E4CBF" w:rsidRDefault="000269C8" w:rsidP="006B2B72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0269C8" w:rsidRPr="003E4CBF" w:rsidRDefault="000269C8" w:rsidP="006B2B72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0269C8" w:rsidRPr="003E4CBF" w:rsidRDefault="000269C8" w:rsidP="006B2B7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76E62" w:rsidRPr="003E4CBF" w:rsidRDefault="00576E62" w:rsidP="006B2B7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10324D" w:rsidRPr="003E4CBF" w:rsidRDefault="00576E62" w:rsidP="006B2B72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3E4CBF">
        <w:rPr>
          <w:rFonts w:ascii="Arial" w:hAnsi="Arial" w:cs="Arial"/>
          <w:sz w:val="20"/>
          <w:szCs w:val="20"/>
          <w:lang w:val="fr-CH"/>
        </w:rPr>
        <w:t>Bern</w:t>
      </w:r>
      <w:r w:rsidR="0010324D" w:rsidRPr="003E4CBF">
        <w:rPr>
          <w:rFonts w:ascii="Arial" w:hAnsi="Arial" w:cs="Arial"/>
          <w:sz w:val="20"/>
          <w:szCs w:val="20"/>
          <w:lang w:val="fr-CH"/>
        </w:rPr>
        <w:t>,</w:t>
      </w:r>
      <w:r w:rsidR="00A15804" w:rsidRPr="003E4CBF">
        <w:rPr>
          <w:rFonts w:ascii="Arial" w:hAnsi="Arial" w:cs="Arial"/>
          <w:sz w:val="20"/>
          <w:szCs w:val="20"/>
          <w:lang w:val="fr-CH"/>
        </w:rPr>
        <w:t xml:space="preserve"> </w:t>
      </w:r>
      <w:r w:rsidR="0010324D" w:rsidRPr="003E4CBF">
        <w:rPr>
          <w:rFonts w:ascii="Arial" w:hAnsi="Arial" w:cs="Arial"/>
          <w:sz w:val="20"/>
          <w:szCs w:val="20"/>
          <w:lang w:val="fr-CH"/>
        </w:rPr>
        <w:t xml:space="preserve">15. Juni 2016 </w:t>
      </w:r>
    </w:p>
    <w:p w:rsidR="000269C8" w:rsidRPr="003E4CBF" w:rsidRDefault="0010324D" w:rsidP="006B2B72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3E4CBF">
        <w:rPr>
          <w:rFonts w:ascii="Arial" w:hAnsi="Arial" w:cs="Arial"/>
          <w:sz w:val="20"/>
          <w:szCs w:val="20"/>
          <w:lang w:val="fr-CH"/>
        </w:rPr>
        <w:t>Travail.Suisse</w:t>
      </w:r>
      <w:r w:rsidRPr="003E4CBF">
        <w:rPr>
          <w:rFonts w:ascii="Arial" w:hAnsi="Arial" w:cs="Arial"/>
          <w:sz w:val="20"/>
          <w:szCs w:val="20"/>
          <w:lang w:val="fr-CH"/>
        </w:rPr>
        <w:t>-Parolen für Abstimmungen vom 25. September 2016</w:t>
      </w:r>
      <w:r w:rsidR="000269C8" w:rsidRPr="003E4CBF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576E62" w:rsidRPr="003E4CBF" w:rsidRDefault="00576E62" w:rsidP="006B2B72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10324D" w:rsidRPr="003E4CBF" w:rsidRDefault="0010324D" w:rsidP="0010324D">
      <w:pPr>
        <w:spacing w:after="0" w:line="360" w:lineRule="exact"/>
        <w:rPr>
          <w:rFonts w:ascii="Arial" w:hAnsi="Arial" w:cs="Arial"/>
          <w:b/>
          <w:sz w:val="30"/>
          <w:szCs w:val="30"/>
        </w:rPr>
      </w:pPr>
      <w:r w:rsidRPr="003E4CBF">
        <w:rPr>
          <w:rFonts w:ascii="Arial" w:hAnsi="Arial" w:cs="Arial"/>
          <w:b/>
          <w:sz w:val="30"/>
          <w:szCs w:val="30"/>
        </w:rPr>
        <w:t>V</w:t>
      </w:r>
      <w:r w:rsidRPr="003E4CBF">
        <w:rPr>
          <w:rFonts w:ascii="Arial" w:hAnsi="Arial" w:cs="Arial"/>
          <w:b/>
          <w:sz w:val="30"/>
          <w:szCs w:val="30"/>
        </w:rPr>
        <w:t xml:space="preserve">orstand von Travail.Suisse fasst Parolen für die Abstimmung vom </w:t>
      </w:r>
      <w:r w:rsidRPr="003E4CBF">
        <w:rPr>
          <w:rFonts w:ascii="Arial" w:hAnsi="Arial" w:cs="Arial"/>
          <w:b/>
          <w:sz w:val="30"/>
          <w:szCs w:val="30"/>
        </w:rPr>
        <w:t>2</w:t>
      </w:r>
      <w:r w:rsidRPr="003E4CBF">
        <w:rPr>
          <w:rFonts w:ascii="Arial" w:hAnsi="Arial" w:cs="Arial"/>
          <w:b/>
          <w:sz w:val="30"/>
          <w:szCs w:val="30"/>
        </w:rPr>
        <w:t xml:space="preserve">5. </w:t>
      </w:r>
      <w:r w:rsidRPr="003E4CBF">
        <w:rPr>
          <w:rFonts w:ascii="Arial" w:hAnsi="Arial" w:cs="Arial"/>
          <w:b/>
          <w:sz w:val="30"/>
          <w:szCs w:val="30"/>
        </w:rPr>
        <w:t>September</w:t>
      </w:r>
      <w:r w:rsidRPr="003E4CBF">
        <w:rPr>
          <w:rFonts w:ascii="Arial" w:hAnsi="Arial" w:cs="Arial"/>
          <w:b/>
          <w:sz w:val="30"/>
          <w:szCs w:val="30"/>
        </w:rPr>
        <w:t xml:space="preserve"> 2016</w:t>
      </w:r>
    </w:p>
    <w:p w:rsidR="0010324D" w:rsidRPr="003E4CBF" w:rsidRDefault="0010324D" w:rsidP="0010324D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10324D" w:rsidRPr="003E4CBF" w:rsidRDefault="0010324D" w:rsidP="0010324D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3E4CBF">
        <w:rPr>
          <w:rFonts w:ascii="Arial" w:hAnsi="Arial" w:cs="Arial"/>
          <w:b/>
          <w:sz w:val="20"/>
          <w:szCs w:val="20"/>
        </w:rPr>
        <w:t xml:space="preserve">Der Vorstand von Travail.Suisse, dem unabhängigen Dachverband der Arbeitnehmenden, hat an seiner </w:t>
      </w:r>
      <w:r w:rsidRPr="003E4CBF">
        <w:rPr>
          <w:rFonts w:ascii="Arial" w:hAnsi="Arial" w:cs="Arial"/>
          <w:b/>
          <w:sz w:val="20"/>
          <w:szCs w:val="20"/>
        </w:rPr>
        <w:t>heutigen</w:t>
      </w:r>
      <w:r w:rsidRPr="003E4CBF">
        <w:rPr>
          <w:rFonts w:ascii="Arial" w:hAnsi="Arial" w:cs="Arial"/>
          <w:b/>
          <w:sz w:val="20"/>
          <w:szCs w:val="20"/>
        </w:rPr>
        <w:t xml:space="preserve"> Sitzung die Parolen zur eidgenössischen Volksabstimmung vom </w:t>
      </w:r>
      <w:r w:rsidRPr="003E4CBF">
        <w:rPr>
          <w:rFonts w:ascii="Arial" w:hAnsi="Arial" w:cs="Arial"/>
          <w:b/>
          <w:sz w:val="20"/>
          <w:szCs w:val="20"/>
        </w:rPr>
        <w:t>2</w:t>
      </w:r>
      <w:r w:rsidRPr="003E4CBF">
        <w:rPr>
          <w:rFonts w:ascii="Arial" w:hAnsi="Arial" w:cs="Arial"/>
          <w:b/>
          <w:sz w:val="20"/>
          <w:szCs w:val="20"/>
        </w:rPr>
        <w:t xml:space="preserve">5. </w:t>
      </w:r>
      <w:r w:rsidRPr="003E4CBF">
        <w:rPr>
          <w:rFonts w:ascii="Arial" w:hAnsi="Arial" w:cs="Arial"/>
          <w:b/>
          <w:sz w:val="20"/>
          <w:szCs w:val="20"/>
        </w:rPr>
        <w:t>September</w:t>
      </w:r>
      <w:r w:rsidRPr="003E4CBF">
        <w:rPr>
          <w:rFonts w:ascii="Arial" w:hAnsi="Arial" w:cs="Arial"/>
          <w:b/>
          <w:sz w:val="20"/>
          <w:szCs w:val="20"/>
        </w:rPr>
        <w:t xml:space="preserve"> gefasst. Er sagt</w:t>
      </w:r>
      <w:r w:rsidRPr="003E4CBF">
        <w:rPr>
          <w:rFonts w:ascii="Arial" w:hAnsi="Arial" w:cs="Arial"/>
          <w:b/>
          <w:sz w:val="20"/>
          <w:szCs w:val="20"/>
        </w:rPr>
        <w:t xml:space="preserve"> einstimmig Ja</w:t>
      </w:r>
      <w:r w:rsidRPr="003E4CBF">
        <w:rPr>
          <w:rFonts w:ascii="Arial" w:hAnsi="Arial" w:cs="Arial"/>
          <w:b/>
          <w:sz w:val="20"/>
          <w:szCs w:val="20"/>
        </w:rPr>
        <w:t xml:space="preserve"> </w:t>
      </w:r>
      <w:r w:rsidRPr="003E4CBF">
        <w:rPr>
          <w:rFonts w:ascii="Arial" w:hAnsi="Arial" w:cs="Arial"/>
          <w:b/>
          <w:sz w:val="20"/>
          <w:szCs w:val="20"/>
        </w:rPr>
        <w:t xml:space="preserve">zur Volksinitiative „AHVplus: für eine starke AHV“ und Ja zur Volksinitiative „Für eine nachhaltige und ressourceneffiziente Wirtschaft (Grüne Wirtschaft)“. </w:t>
      </w:r>
    </w:p>
    <w:p w:rsidR="0010324D" w:rsidRPr="003E4CBF" w:rsidRDefault="0010324D" w:rsidP="0010324D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10324D" w:rsidRPr="003E4CBF" w:rsidRDefault="0010324D" w:rsidP="0010324D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10324D" w:rsidRPr="003E4CBF" w:rsidRDefault="0010324D" w:rsidP="0010324D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3E4CBF">
        <w:rPr>
          <w:rFonts w:ascii="Arial" w:hAnsi="Arial" w:cs="Arial"/>
          <w:b/>
          <w:sz w:val="20"/>
          <w:szCs w:val="20"/>
        </w:rPr>
        <w:t xml:space="preserve">Einstimmig Ja </w:t>
      </w:r>
      <w:r w:rsidRPr="003E4CBF">
        <w:rPr>
          <w:rFonts w:ascii="Arial" w:hAnsi="Arial" w:cs="Arial"/>
          <w:b/>
          <w:sz w:val="20"/>
          <w:szCs w:val="20"/>
        </w:rPr>
        <w:t>zur Volksinitiative „AHVplus: für eine starke AHV“</w:t>
      </w:r>
    </w:p>
    <w:p w:rsidR="004E6ECE" w:rsidRPr="003E4CBF" w:rsidRDefault="004E6ECE" w:rsidP="00576E62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10324D" w:rsidRPr="003E4CBF" w:rsidRDefault="0010324D" w:rsidP="0010324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3E4CBF">
        <w:rPr>
          <w:rFonts w:ascii="Arial" w:hAnsi="Arial" w:cs="Arial"/>
          <w:sz w:val="20"/>
          <w:szCs w:val="20"/>
        </w:rPr>
        <w:t xml:space="preserve">Gemäss der Initiative sollen die AHV-Renten um zehn Prozent angehoben werden. Die </w:t>
      </w:r>
      <w:r w:rsidRPr="003E4CBF">
        <w:rPr>
          <w:rFonts w:ascii="Arial" w:hAnsi="Arial" w:cs="Arial"/>
          <w:sz w:val="20"/>
          <w:szCs w:val="20"/>
        </w:rPr>
        <w:t>Ü</w:t>
      </w:r>
      <w:r w:rsidRPr="003E4CBF">
        <w:rPr>
          <w:rFonts w:ascii="Arial" w:hAnsi="Arial" w:cs="Arial"/>
          <w:sz w:val="20"/>
          <w:szCs w:val="20"/>
        </w:rPr>
        <w:t>bergangsbestimmungen</w:t>
      </w:r>
      <w:r w:rsidRPr="003E4CBF">
        <w:rPr>
          <w:rFonts w:ascii="Arial" w:hAnsi="Arial" w:cs="Arial"/>
          <w:sz w:val="20"/>
          <w:szCs w:val="20"/>
        </w:rPr>
        <w:t xml:space="preserve"> </w:t>
      </w:r>
      <w:r w:rsidRPr="003E4CBF">
        <w:rPr>
          <w:rFonts w:ascii="Arial" w:hAnsi="Arial" w:cs="Arial"/>
          <w:sz w:val="20"/>
          <w:szCs w:val="20"/>
        </w:rPr>
        <w:t>sehen vor, dass Bezügerinnen und Bezüger einer Altersrente Anspruch auf einen Zuschlag</w:t>
      </w:r>
      <w:r w:rsidRPr="003E4CBF">
        <w:rPr>
          <w:rFonts w:ascii="Arial" w:hAnsi="Arial" w:cs="Arial"/>
          <w:sz w:val="20"/>
          <w:szCs w:val="20"/>
        </w:rPr>
        <w:t xml:space="preserve"> </w:t>
      </w:r>
      <w:r w:rsidRPr="003E4CBF">
        <w:rPr>
          <w:rFonts w:ascii="Arial" w:hAnsi="Arial" w:cs="Arial"/>
          <w:sz w:val="20"/>
          <w:szCs w:val="20"/>
        </w:rPr>
        <w:t>von 10 Prozent zu ihrer Rente haben.</w:t>
      </w:r>
      <w:r w:rsidRPr="003E4CBF">
        <w:rPr>
          <w:rFonts w:ascii="Arial" w:hAnsi="Arial" w:cs="Arial"/>
          <w:sz w:val="20"/>
          <w:szCs w:val="20"/>
        </w:rPr>
        <w:t xml:space="preserve"> </w:t>
      </w:r>
      <w:r w:rsidRPr="003E4CBF">
        <w:rPr>
          <w:rFonts w:ascii="Arial" w:hAnsi="Arial" w:cs="Arial"/>
          <w:sz w:val="20"/>
          <w:szCs w:val="20"/>
        </w:rPr>
        <w:t>Travail.Suisse erachtet die Verteidigung des heutigen Rentenniveaus und damit eine solide Finanzierung</w:t>
      </w:r>
      <w:r w:rsidRPr="003E4CBF">
        <w:rPr>
          <w:rFonts w:ascii="Arial" w:hAnsi="Arial" w:cs="Arial"/>
          <w:sz w:val="20"/>
          <w:szCs w:val="20"/>
        </w:rPr>
        <w:t xml:space="preserve"> </w:t>
      </w:r>
      <w:r w:rsidRPr="003E4CBF">
        <w:rPr>
          <w:rFonts w:ascii="Arial" w:hAnsi="Arial" w:cs="Arial"/>
          <w:sz w:val="20"/>
          <w:szCs w:val="20"/>
        </w:rPr>
        <w:t>der AHV als die zentrale Frage der zurzeit im Parlament befindlichen Reform „Altersvorsorge</w:t>
      </w:r>
      <w:r w:rsidRPr="003E4CBF">
        <w:rPr>
          <w:rFonts w:ascii="Arial" w:hAnsi="Arial" w:cs="Arial"/>
          <w:sz w:val="20"/>
          <w:szCs w:val="20"/>
        </w:rPr>
        <w:t xml:space="preserve"> </w:t>
      </w:r>
      <w:r w:rsidRPr="003E4CBF">
        <w:rPr>
          <w:rFonts w:ascii="Arial" w:hAnsi="Arial" w:cs="Arial"/>
          <w:sz w:val="20"/>
          <w:szCs w:val="20"/>
        </w:rPr>
        <w:t>2020“. Bei der bevorstehenden Volksabstimmung geht es zwar um einen Ausbau der AHV-Renten</w:t>
      </w:r>
      <w:r w:rsidRPr="003E4CBF">
        <w:rPr>
          <w:rFonts w:ascii="Arial" w:hAnsi="Arial" w:cs="Arial"/>
          <w:sz w:val="20"/>
          <w:szCs w:val="20"/>
        </w:rPr>
        <w:t xml:space="preserve"> </w:t>
      </w:r>
      <w:r w:rsidRPr="003E4CBF">
        <w:rPr>
          <w:rFonts w:ascii="Arial" w:hAnsi="Arial" w:cs="Arial"/>
          <w:sz w:val="20"/>
          <w:szCs w:val="20"/>
        </w:rPr>
        <w:t>und somit um einen weitergehenden Schritt. Der Ausgang der Abstimmung am 25. September ist aber</w:t>
      </w:r>
      <w:r w:rsidRPr="003E4CBF">
        <w:rPr>
          <w:rFonts w:ascii="Arial" w:hAnsi="Arial" w:cs="Arial"/>
          <w:sz w:val="20"/>
          <w:szCs w:val="20"/>
        </w:rPr>
        <w:t xml:space="preserve"> </w:t>
      </w:r>
      <w:r w:rsidRPr="003E4CBF">
        <w:rPr>
          <w:rFonts w:ascii="Arial" w:hAnsi="Arial" w:cs="Arial"/>
          <w:sz w:val="20"/>
          <w:szCs w:val="20"/>
        </w:rPr>
        <w:t>von entscheidender Bedeutung für den weiteren Verlauf der Altersreform 2020: Die Behandlung im</w:t>
      </w:r>
      <w:r w:rsidRPr="003E4CBF">
        <w:rPr>
          <w:rFonts w:ascii="Arial" w:hAnsi="Arial" w:cs="Arial"/>
          <w:sz w:val="20"/>
          <w:szCs w:val="20"/>
        </w:rPr>
        <w:t xml:space="preserve"> </w:t>
      </w:r>
      <w:r w:rsidRPr="003E4CBF">
        <w:rPr>
          <w:rFonts w:ascii="Arial" w:hAnsi="Arial" w:cs="Arial"/>
          <w:sz w:val="20"/>
          <w:szCs w:val="20"/>
        </w:rPr>
        <w:t>Nationalrat wurde auf die Woche unmittelbar nach der Volksabstimmung zu AHVplus angesetzt. Der</w:t>
      </w:r>
      <w:r w:rsidRPr="003E4CBF">
        <w:rPr>
          <w:rFonts w:ascii="Arial" w:hAnsi="Arial" w:cs="Arial"/>
          <w:sz w:val="20"/>
          <w:szCs w:val="20"/>
        </w:rPr>
        <w:t xml:space="preserve"> </w:t>
      </w:r>
      <w:r w:rsidRPr="003E4CBF">
        <w:rPr>
          <w:rFonts w:ascii="Arial" w:hAnsi="Arial" w:cs="Arial"/>
          <w:sz w:val="20"/>
          <w:szCs w:val="20"/>
        </w:rPr>
        <w:t xml:space="preserve">Nationalrat wird damit unmittelbar auf das Stimmungsbild reagieren können, </w:t>
      </w:r>
      <w:r w:rsidRPr="003E4CBF">
        <w:rPr>
          <w:rFonts w:ascii="Arial" w:hAnsi="Arial" w:cs="Arial"/>
          <w:sz w:val="20"/>
          <w:szCs w:val="20"/>
        </w:rPr>
        <w:t>das</w:t>
      </w:r>
      <w:r w:rsidRPr="003E4CBF">
        <w:rPr>
          <w:rFonts w:ascii="Arial" w:hAnsi="Arial" w:cs="Arial"/>
          <w:sz w:val="20"/>
          <w:szCs w:val="20"/>
        </w:rPr>
        <w:t xml:space="preserve"> die Volksabstimmung</w:t>
      </w:r>
      <w:r w:rsidRPr="003E4CBF">
        <w:rPr>
          <w:rFonts w:ascii="Arial" w:hAnsi="Arial" w:cs="Arial"/>
          <w:sz w:val="20"/>
          <w:szCs w:val="20"/>
        </w:rPr>
        <w:t xml:space="preserve"> </w:t>
      </w:r>
      <w:r w:rsidRPr="003E4CBF">
        <w:rPr>
          <w:rFonts w:ascii="Arial" w:hAnsi="Arial" w:cs="Arial"/>
          <w:sz w:val="20"/>
          <w:szCs w:val="20"/>
        </w:rPr>
        <w:t>erzeugt.</w:t>
      </w:r>
      <w:r w:rsidRPr="003E4CBF">
        <w:rPr>
          <w:rFonts w:ascii="Arial" w:hAnsi="Arial" w:cs="Arial"/>
          <w:sz w:val="20"/>
          <w:szCs w:val="20"/>
        </w:rPr>
        <w:t xml:space="preserve"> Aus diesen Gründen fasste der Vorstand von Travail.Suisse einstimmig die </w:t>
      </w:r>
      <w:r w:rsidR="004568F3" w:rsidRPr="003E4CBF">
        <w:rPr>
          <w:rFonts w:ascii="Arial" w:hAnsi="Arial" w:cs="Arial"/>
          <w:sz w:val="20"/>
          <w:szCs w:val="20"/>
        </w:rPr>
        <w:t>Ja</w:t>
      </w:r>
      <w:r w:rsidRPr="003E4CBF">
        <w:rPr>
          <w:rFonts w:ascii="Arial" w:hAnsi="Arial" w:cs="Arial"/>
          <w:sz w:val="20"/>
          <w:szCs w:val="20"/>
        </w:rPr>
        <w:t>-Parole.</w:t>
      </w:r>
    </w:p>
    <w:p w:rsidR="0010324D" w:rsidRPr="003E4CBF" w:rsidRDefault="0010324D" w:rsidP="00576E62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4568F3" w:rsidRPr="003E4CBF" w:rsidRDefault="004568F3" w:rsidP="00576E62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10324D" w:rsidRPr="003E4CBF" w:rsidRDefault="0010324D" w:rsidP="00576E62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3E4CBF">
        <w:rPr>
          <w:rFonts w:ascii="Arial" w:hAnsi="Arial" w:cs="Arial"/>
          <w:b/>
          <w:sz w:val="20"/>
          <w:szCs w:val="20"/>
        </w:rPr>
        <w:t>Ja zur Volksinitiative „Für eine nachhaltige und ressourceneffiziente Wirtschaft (Grüne Wirtschaft)“</w:t>
      </w:r>
    </w:p>
    <w:p w:rsidR="0010324D" w:rsidRPr="003E4CBF" w:rsidRDefault="0010324D" w:rsidP="00576E62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32635A" w:rsidRPr="003E4CBF" w:rsidRDefault="004568F3" w:rsidP="00DD7770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3E4CBF">
        <w:rPr>
          <w:rFonts w:ascii="Arial" w:hAnsi="Arial" w:cs="Arial"/>
          <w:sz w:val="20"/>
          <w:szCs w:val="20"/>
        </w:rPr>
        <w:t>Der Bundesrat hat dem Parlament einen indirekten Gegenvorschlag zur Initiative Grüne Wirtschaft unterbreitet, der aber vom Parlament verworfen wurde. Travail.Suisse engagiert sich für eine nachhaltige Wirtschaft</w:t>
      </w:r>
      <w:r w:rsidR="00DD7770" w:rsidRPr="003E4CBF">
        <w:rPr>
          <w:rFonts w:ascii="Arial" w:hAnsi="Arial" w:cs="Arial"/>
          <w:sz w:val="20"/>
          <w:szCs w:val="20"/>
        </w:rPr>
        <w:t xml:space="preserve">, die etwa den Cleantech-Bereich ankurbeln und damit neue Arbeitsplätze schaffen würde. </w:t>
      </w:r>
      <w:r w:rsidRPr="003E4CBF">
        <w:rPr>
          <w:rFonts w:ascii="Arial" w:hAnsi="Arial" w:cs="Arial"/>
          <w:sz w:val="20"/>
          <w:szCs w:val="20"/>
        </w:rPr>
        <w:t xml:space="preserve"> </w:t>
      </w:r>
      <w:r w:rsidR="00DD7770" w:rsidRPr="003E4CBF">
        <w:rPr>
          <w:rFonts w:ascii="Arial" w:hAnsi="Arial" w:cs="Arial"/>
          <w:sz w:val="20"/>
          <w:szCs w:val="20"/>
        </w:rPr>
        <w:t xml:space="preserve">Der Vorstand beschliesst deshalb die Ja-Parole. </w:t>
      </w:r>
    </w:p>
    <w:p w:rsidR="00DD7770" w:rsidRPr="003E4CBF" w:rsidRDefault="00DD7770" w:rsidP="00DD7770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DF0666" w:rsidRPr="003E4CBF" w:rsidRDefault="009F3C0B" w:rsidP="00DD7770">
      <w:pPr>
        <w:spacing w:after="0" w:line="300" w:lineRule="exac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3E4CBF">
        <w:rPr>
          <w:rFonts w:ascii="Arial" w:hAnsi="Arial" w:cs="Arial"/>
          <w:i/>
          <w:sz w:val="20"/>
          <w:szCs w:val="20"/>
        </w:rPr>
        <w:t>Zum Bundesgesetz vom 25. September 2015 über den Nachrichtendienst (Nachrichtendienstgesetz, NDG) (BBl 2015 7211) fasste der Travail.Suisse-Vo</w:t>
      </w:r>
      <w:r w:rsidR="003E4CBF" w:rsidRPr="003E4CBF">
        <w:rPr>
          <w:rFonts w:ascii="Arial" w:hAnsi="Arial" w:cs="Arial"/>
          <w:i/>
          <w:sz w:val="20"/>
          <w:szCs w:val="20"/>
        </w:rPr>
        <w:t>r</w:t>
      </w:r>
      <w:r w:rsidRPr="003E4CBF">
        <w:rPr>
          <w:rFonts w:ascii="Arial" w:hAnsi="Arial" w:cs="Arial"/>
          <w:i/>
          <w:sz w:val="20"/>
          <w:szCs w:val="20"/>
        </w:rPr>
        <w:t>stand keine Parolen.</w:t>
      </w:r>
    </w:p>
    <w:p w:rsidR="00DF0666" w:rsidRPr="003E4CBF" w:rsidRDefault="00DF0666" w:rsidP="00DD7770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F0666" w:rsidRPr="003E4CBF" w:rsidRDefault="00DF0666" w:rsidP="00DD7770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1228DF" w:rsidRPr="003E4CBF" w:rsidRDefault="00DD7770" w:rsidP="006B2B72">
      <w:pPr>
        <w:spacing w:after="0" w:line="300" w:lineRule="exact"/>
        <w:rPr>
          <w:rFonts w:ascii="Arial" w:hAnsi="Arial" w:cs="Arial"/>
          <w:sz w:val="20"/>
          <w:szCs w:val="20"/>
          <w:u w:val="single"/>
          <w:lang w:val="fr-CH"/>
        </w:rPr>
      </w:pPr>
      <w:r w:rsidRPr="003E4CBF">
        <w:rPr>
          <w:rFonts w:ascii="Arial" w:hAnsi="Arial" w:cs="Arial"/>
          <w:sz w:val="20"/>
          <w:szCs w:val="20"/>
          <w:u w:val="single"/>
          <w:lang w:val="fr-CH"/>
        </w:rPr>
        <w:lastRenderedPageBreak/>
        <w:t>Mehr Informationen :</w:t>
      </w:r>
    </w:p>
    <w:p w:rsidR="001228DF" w:rsidRPr="003E4CBF" w:rsidRDefault="00DD7770" w:rsidP="00576E62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3E4CBF">
        <w:rPr>
          <w:rFonts w:ascii="Arial" w:hAnsi="Arial" w:cs="Arial"/>
          <w:sz w:val="20"/>
          <w:szCs w:val="20"/>
          <w:lang w:val="fr-CH"/>
        </w:rPr>
        <w:t>Adrian Wüthrich, Präsident</w:t>
      </w:r>
      <w:r w:rsidR="00576E62" w:rsidRPr="003E4CBF">
        <w:rPr>
          <w:rFonts w:ascii="Arial" w:hAnsi="Arial" w:cs="Arial"/>
          <w:sz w:val="20"/>
          <w:szCs w:val="20"/>
          <w:lang w:val="fr-CH"/>
        </w:rPr>
        <w:t xml:space="preserve"> </w:t>
      </w:r>
      <w:r w:rsidR="001228DF" w:rsidRPr="003E4CBF">
        <w:rPr>
          <w:rFonts w:ascii="Arial" w:hAnsi="Arial" w:cs="Arial"/>
          <w:sz w:val="20"/>
          <w:szCs w:val="20"/>
          <w:lang w:val="fr-CH"/>
        </w:rPr>
        <w:t>Travail.Suisse, Tel. 031 370 21 11, Mobil</w:t>
      </w:r>
      <w:r w:rsidR="00EF1E72" w:rsidRPr="003E4CBF">
        <w:rPr>
          <w:rFonts w:ascii="Arial" w:hAnsi="Arial" w:cs="Arial"/>
          <w:sz w:val="20"/>
          <w:szCs w:val="20"/>
          <w:lang w:val="fr-CH"/>
        </w:rPr>
        <w:t>e</w:t>
      </w:r>
      <w:r w:rsidR="001228DF" w:rsidRPr="003E4CBF">
        <w:rPr>
          <w:rFonts w:ascii="Arial" w:hAnsi="Arial" w:cs="Arial"/>
          <w:sz w:val="20"/>
          <w:szCs w:val="20"/>
          <w:lang w:val="fr-CH"/>
        </w:rPr>
        <w:t xml:space="preserve">: </w:t>
      </w:r>
      <w:r w:rsidRPr="003E4CBF">
        <w:rPr>
          <w:rFonts w:ascii="Arial" w:hAnsi="Arial" w:cs="Arial"/>
          <w:sz w:val="20"/>
          <w:szCs w:val="20"/>
          <w:lang w:val="fr-CH"/>
        </w:rPr>
        <w:t>079 287 04 93</w:t>
      </w:r>
    </w:p>
    <w:sectPr w:rsidR="001228DF" w:rsidRPr="003E4CBF" w:rsidSect="001228DF">
      <w:pgSz w:w="11906" w:h="16838" w:code="9"/>
      <w:pgMar w:top="1418" w:right="1134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A6" w:rsidRDefault="008A62A6" w:rsidP="00DB3F5F">
      <w:pPr>
        <w:spacing w:after="0" w:line="240" w:lineRule="auto"/>
      </w:pPr>
      <w:r>
        <w:separator/>
      </w:r>
    </w:p>
  </w:endnote>
  <w:endnote w:type="continuationSeparator" w:id="0">
    <w:p w:rsidR="008A62A6" w:rsidRDefault="008A62A6" w:rsidP="00D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A6" w:rsidRDefault="008A62A6" w:rsidP="00DB3F5F">
      <w:pPr>
        <w:spacing w:after="0" w:line="240" w:lineRule="auto"/>
      </w:pPr>
      <w:r>
        <w:separator/>
      </w:r>
    </w:p>
  </w:footnote>
  <w:footnote w:type="continuationSeparator" w:id="0">
    <w:p w:rsidR="008A62A6" w:rsidRDefault="008A62A6" w:rsidP="00DB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128DB"/>
    <w:multiLevelType w:val="hybridMultilevel"/>
    <w:tmpl w:val="B8A059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B7230"/>
    <w:multiLevelType w:val="hybridMultilevel"/>
    <w:tmpl w:val="F49C94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E9"/>
    <w:rsid w:val="00000798"/>
    <w:rsid w:val="0001346B"/>
    <w:rsid w:val="0001392A"/>
    <w:rsid w:val="000269C8"/>
    <w:rsid w:val="000274BA"/>
    <w:rsid w:val="00031CDF"/>
    <w:rsid w:val="0003633C"/>
    <w:rsid w:val="00055A62"/>
    <w:rsid w:val="00056644"/>
    <w:rsid w:val="00066942"/>
    <w:rsid w:val="00067CE6"/>
    <w:rsid w:val="00071921"/>
    <w:rsid w:val="000C3437"/>
    <w:rsid w:val="000C6819"/>
    <w:rsid w:val="000D19B7"/>
    <w:rsid w:val="001016DF"/>
    <w:rsid w:val="0010324D"/>
    <w:rsid w:val="00111819"/>
    <w:rsid w:val="00120362"/>
    <w:rsid w:val="00121BBB"/>
    <w:rsid w:val="001228DF"/>
    <w:rsid w:val="00123CC4"/>
    <w:rsid w:val="00124507"/>
    <w:rsid w:val="0012730E"/>
    <w:rsid w:val="00133B45"/>
    <w:rsid w:val="00134F14"/>
    <w:rsid w:val="00137724"/>
    <w:rsid w:val="00147F65"/>
    <w:rsid w:val="00151BD5"/>
    <w:rsid w:val="00154D3E"/>
    <w:rsid w:val="00165D7F"/>
    <w:rsid w:val="00176336"/>
    <w:rsid w:val="001871B4"/>
    <w:rsid w:val="0019170D"/>
    <w:rsid w:val="001A1B5E"/>
    <w:rsid w:val="001A49E8"/>
    <w:rsid w:val="001B1C3A"/>
    <w:rsid w:val="001B2C72"/>
    <w:rsid w:val="001B7E5E"/>
    <w:rsid w:val="001C1D28"/>
    <w:rsid w:val="001C7EA7"/>
    <w:rsid w:val="001E32BB"/>
    <w:rsid w:val="001E5678"/>
    <w:rsid w:val="001E6771"/>
    <w:rsid w:val="001E7B42"/>
    <w:rsid w:val="00200F10"/>
    <w:rsid w:val="00201ED8"/>
    <w:rsid w:val="00212997"/>
    <w:rsid w:val="00213D4A"/>
    <w:rsid w:val="0021777A"/>
    <w:rsid w:val="00230EC4"/>
    <w:rsid w:val="002476C1"/>
    <w:rsid w:val="002704B8"/>
    <w:rsid w:val="0027768A"/>
    <w:rsid w:val="00284EE1"/>
    <w:rsid w:val="0028602F"/>
    <w:rsid w:val="002926BF"/>
    <w:rsid w:val="00296F69"/>
    <w:rsid w:val="002A079D"/>
    <w:rsid w:val="002C38DD"/>
    <w:rsid w:val="002C719F"/>
    <w:rsid w:val="002D4E21"/>
    <w:rsid w:val="002D6147"/>
    <w:rsid w:val="002E327A"/>
    <w:rsid w:val="002F0D0D"/>
    <w:rsid w:val="002F524B"/>
    <w:rsid w:val="002F60A5"/>
    <w:rsid w:val="00311559"/>
    <w:rsid w:val="0032635A"/>
    <w:rsid w:val="00350B21"/>
    <w:rsid w:val="003549FF"/>
    <w:rsid w:val="0035604A"/>
    <w:rsid w:val="003620EB"/>
    <w:rsid w:val="00364252"/>
    <w:rsid w:val="00371401"/>
    <w:rsid w:val="00373271"/>
    <w:rsid w:val="00375820"/>
    <w:rsid w:val="0038047D"/>
    <w:rsid w:val="00382F60"/>
    <w:rsid w:val="00385EF1"/>
    <w:rsid w:val="00395292"/>
    <w:rsid w:val="003A3B76"/>
    <w:rsid w:val="003B1EF3"/>
    <w:rsid w:val="003D0528"/>
    <w:rsid w:val="003D1EFF"/>
    <w:rsid w:val="003E4CBF"/>
    <w:rsid w:val="0040464D"/>
    <w:rsid w:val="0040523C"/>
    <w:rsid w:val="00416833"/>
    <w:rsid w:val="004221F3"/>
    <w:rsid w:val="004224E8"/>
    <w:rsid w:val="00431531"/>
    <w:rsid w:val="00432983"/>
    <w:rsid w:val="00433EC7"/>
    <w:rsid w:val="00436502"/>
    <w:rsid w:val="004369D2"/>
    <w:rsid w:val="00443589"/>
    <w:rsid w:val="00455C28"/>
    <w:rsid w:val="004568F3"/>
    <w:rsid w:val="00470B61"/>
    <w:rsid w:val="00472806"/>
    <w:rsid w:val="00474886"/>
    <w:rsid w:val="004848D8"/>
    <w:rsid w:val="00492256"/>
    <w:rsid w:val="004A22D9"/>
    <w:rsid w:val="004A365B"/>
    <w:rsid w:val="004A48BB"/>
    <w:rsid w:val="004A7961"/>
    <w:rsid w:val="004B2207"/>
    <w:rsid w:val="004B3BB7"/>
    <w:rsid w:val="004B3CE9"/>
    <w:rsid w:val="004B43F4"/>
    <w:rsid w:val="004C0F77"/>
    <w:rsid w:val="004C6589"/>
    <w:rsid w:val="004D1B45"/>
    <w:rsid w:val="004E6ECE"/>
    <w:rsid w:val="004E7B62"/>
    <w:rsid w:val="004F2D83"/>
    <w:rsid w:val="00501942"/>
    <w:rsid w:val="005054A3"/>
    <w:rsid w:val="005115C4"/>
    <w:rsid w:val="005235DF"/>
    <w:rsid w:val="0052794C"/>
    <w:rsid w:val="00535753"/>
    <w:rsid w:val="00535A83"/>
    <w:rsid w:val="00535CA7"/>
    <w:rsid w:val="00540916"/>
    <w:rsid w:val="00543B22"/>
    <w:rsid w:val="00545C9E"/>
    <w:rsid w:val="00550072"/>
    <w:rsid w:val="00552CC1"/>
    <w:rsid w:val="00562C4D"/>
    <w:rsid w:val="00563633"/>
    <w:rsid w:val="005651EC"/>
    <w:rsid w:val="00566990"/>
    <w:rsid w:val="00573E83"/>
    <w:rsid w:val="00574D4A"/>
    <w:rsid w:val="00576E62"/>
    <w:rsid w:val="00591FF7"/>
    <w:rsid w:val="005A64FF"/>
    <w:rsid w:val="005A7D42"/>
    <w:rsid w:val="005B5909"/>
    <w:rsid w:val="005B5DAE"/>
    <w:rsid w:val="005D40ED"/>
    <w:rsid w:val="005D46E5"/>
    <w:rsid w:val="005E7A9B"/>
    <w:rsid w:val="005F7C42"/>
    <w:rsid w:val="006112D6"/>
    <w:rsid w:val="00616438"/>
    <w:rsid w:val="0062345C"/>
    <w:rsid w:val="00630754"/>
    <w:rsid w:val="0064221A"/>
    <w:rsid w:val="0064637E"/>
    <w:rsid w:val="00651EC9"/>
    <w:rsid w:val="006763D6"/>
    <w:rsid w:val="00677112"/>
    <w:rsid w:val="00682C2E"/>
    <w:rsid w:val="006833DB"/>
    <w:rsid w:val="00691B09"/>
    <w:rsid w:val="0069683B"/>
    <w:rsid w:val="00697DD0"/>
    <w:rsid w:val="006A0FAA"/>
    <w:rsid w:val="006B0D94"/>
    <w:rsid w:val="006B29A3"/>
    <w:rsid w:val="006B2B72"/>
    <w:rsid w:val="006B3576"/>
    <w:rsid w:val="006D1BD6"/>
    <w:rsid w:val="006D6F3D"/>
    <w:rsid w:val="006E0CC7"/>
    <w:rsid w:val="00704577"/>
    <w:rsid w:val="0070632B"/>
    <w:rsid w:val="007124D5"/>
    <w:rsid w:val="007157F3"/>
    <w:rsid w:val="00736CE9"/>
    <w:rsid w:val="00752C19"/>
    <w:rsid w:val="007602E3"/>
    <w:rsid w:val="00767EC2"/>
    <w:rsid w:val="00772FC8"/>
    <w:rsid w:val="0077672A"/>
    <w:rsid w:val="007772D9"/>
    <w:rsid w:val="00780EC2"/>
    <w:rsid w:val="00787DC9"/>
    <w:rsid w:val="007904C0"/>
    <w:rsid w:val="00791A46"/>
    <w:rsid w:val="00794DC9"/>
    <w:rsid w:val="00797CEC"/>
    <w:rsid w:val="007A09E0"/>
    <w:rsid w:val="007A14BF"/>
    <w:rsid w:val="007C5C9D"/>
    <w:rsid w:val="007D27B8"/>
    <w:rsid w:val="007D6D12"/>
    <w:rsid w:val="007E03AE"/>
    <w:rsid w:val="007E2F92"/>
    <w:rsid w:val="007F5D53"/>
    <w:rsid w:val="008007CB"/>
    <w:rsid w:val="00827865"/>
    <w:rsid w:val="0083339E"/>
    <w:rsid w:val="00844991"/>
    <w:rsid w:val="00847530"/>
    <w:rsid w:val="00850566"/>
    <w:rsid w:val="00854FF5"/>
    <w:rsid w:val="00866B63"/>
    <w:rsid w:val="008735F4"/>
    <w:rsid w:val="00875F8F"/>
    <w:rsid w:val="00877214"/>
    <w:rsid w:val="00886EDA"/>
    <w:rsid w:val="00887360"/>
    <w:rsid w:val="00894BEA"/>
    <w:rsid w:val="008A4FC8"/>
    <w:rsid w:val="008A62A6"/>
    <w:rsid w:val="008A6BC4"/>
    <w:rsid w:val="008C37D1"/>
    <w:rsid w:val="008C7784"/>
    <w:rsid w:val="008D7A61"/>
    <w:rsid w:val="008E021B"/>
    <w:rsid w:val="008F3EF8"/>
    <w:rsid w:val="00901960"/>
    <w:rsid w:val="00924DC1"/>
    <w:rsid w:val="00926D15"/>
    <w:rsid w:val="00936D2E"/>
    <w:rsid w:val="00940A3F"/>
    <w:rsid w:val="009443FF"/>
    <w:rsid w:val="00973586"/>
    <w:rsid w:val="00976B86"/>
    <w:rsid w:val="00981A8C"/>
    <w:rsid w:val="009A2E86"/>
    <w:rsid w:val="009C1E36"/>
    <w:rsid w:val="009C795B"/>
    <w:rsid w:val="009E3DD8"/>
    <w:rsid w:val="009E5DF1"/>
    <w:rsid w:val="009F3C0B"/>
    <w:rsid w:val="00A021A5"/>
    <w:rsid w:val="00A068FF"/>
    <w:rsid w:val="00A1242D"/>
    <w:rsid w:val="00A13630"/>
    <w:rsid w:val="00A14F33"/>
    <w:rsid w:val="00A15804"/>
    <w:rsid w:val="00A16501"/>
    <w:rsid w:val="00A23922"/>
    <w:rsid w:val="00A3612B"/>
    <w:rsid w:val="00A43217"/>
    <w:rsid w:val="00A4471A"/>
    <w:rsid w:val="00A5572A"/>
    <w:rsid w:val="00A64DC0"/>
    <w:rsid w:val="00A707EB"/>
    <w:rsid w:val="00A822D7"/>
    <w:rsid w:val="00A845E5"/>
    <w:rsid w:val="00A8650A"/>
    <w:rsid w:val="00A87D19"/>
    <w:rsid w:val="00A908E7"/>
    <w:rsid w:val="00AA15FE"/>
    <w:rsid w:val="00AA1D02"/>
    <w:rsid w:val="00AA60CC"/>
    <w:rsid w:val="00AB4899"/>
    <w:rsid w:val="00AB6042"/>
    <w:rsid w:val="00AC18F8"/>
    <w:rsid w:val="00AE3941"/>
    <w:rsid w:val="00AF6779"/>
    <w:rsid w:val="00B106C2"/>
    <w:rsid w:val="00B27AC3"/>
    <w:rsid w:val="00B550BA"/>
    <w:rsid w:val="00B60CAD"/>
    <w:rsid w:val="00B85C83"/>
    <w:rsid w:val="00B93867"/>
    <w:rsid w:val="00B94BE1"/>
    <w:rsid w:val="00BB6347"/>
    <w:rsid w:val="00BD1298"/>
    <w:rsid w:val="00BD16E5"/>
    <w:rsid w:val="00BD246A"/>
    <w:rsid w:val="00BD4F30"/>
    <w:rsid w:val="00BE1DA9"/>
    <w:rsid w:val="00C1077A"/>
    <w:rsid w:val="00C22E9A"/>
    <w:rsid w:val="00C234FA"/>
    <w:rsid w:val="00C36F76"/>
    <w:rsid w:val="00C378A9"/>
    <w:rsid w:val="00C43B39"/>
    <w:rsid w:val="00C47EDF"/>
    <w:rsid w:val="00C56A24"/>
    <w:rsid w:val="00C65422"/>
    <w:rsid w:val="00C665A1"/>
    <w:rsid w:val="00C82AE9"/>
    <w:rsid w:val="00C8350F"/>
    <w:rsid w:val="00C921B9"/>
    <w:rsid w:val="00C962FE"/>
    <w:rsid w:val="00CA1105"/>
    <w:rsid w:val="00CA16EE"/>
    <w:rsid w:val="00CA2200"/>
    <w:rsid w:val="00CB2D7D"/>
    <w:rsid w:val="00CB7851"/>
    <w:rsid w:val="00CC1F4D"/>
    <w:rsid w:val="00CC29F3"/>
    <w:rsid w:val="00CD15E5"/>
    <w:rsid w:val="00CD5002"/>
    <w:rsid w:val="00CF24CF"/>
    <w:rsid w:val="00CF412F"/>
    <w:rsid w:val="00D03296"/>
    <w:rsid w:val="00D12448"/>
    <w:rsid w:val="00D36AAA"/>
    <w:rsid w:val="00D37992"/>
    <w:rsid w:val="00D55F3C"/>
    <w:rsid w:val="00D621A3"/>
    <w:rsid w:val="00D659E3"/>
    <w:rsid w:val="00D660B1"/>
    <w:rsid w:val="00D669F3"/>
    <w:rsid w:val="00D77F1D"/>
    <w:rsid w:val="00D974F3"/>
    <w:rsid w:val="00DA1D96"/>
    <w:rsid w:val="00DA2490"/>
    <w:rsid w:val="00DB3F5F"/>
    <w:rsid w:val="00DC3C7F"/>
    <w:rsid w:val="00DC66B7"/>
    <w:rsid w:val="00DD147A"/>
    <w:rsid w:val="00DD4D40"/>
    <w:rsid w:val="00DD52C7"/>
    <w:rsid w:val="00DD7770"/>
    <w:rsid w:val="00DE3EBC"/>
    <w:rsid w:val="00DF0666"/>
    <w:rsid w:val="00DF513A"/>
    <w:rsid w:val="00E0076C"/>
    <w:rsid w:val="00E01C5B"/>
    <w:rsid w:val="00E01D9D"/>
    <w:rsid w:val="00E10A92"/>
    <w:rsid w:val="00E130F3"/>
    <w:rsid w:val="00E22073"/>
    <w:rsid w:val="00E25264"/>
    <w:rsid w:val="00E43052"/>
    <w:rsid w:val="00E56559"/>
    <w:rsid w:val="00E64611"/>
    <w:rsid w:val="00EB02B1"/>
    <w:rsid w:val="00EC42CB"/>
    <w:rsid w:val="00ED3E6A"/>
    <w:rsid w:val="00EF1E72"/>
    <w:rsid w:val="00EF2465"/>
    <w:rsid w:val="00EF40DA"/>
    <w:rsid w:val="00EF4B78"/>
    <w:rsid w:val="00EF5678"/>
    <w:rsid w:val="00EF6A02"/>
    <w:rsid w:val="00F003F6"/>
    <w:rsid w:val="00F04A59"/>
    <w:rsid w:val="00F0581A"/>
    <w:rsid w:val="00F058BE"/>
    <w:rsid w:val="00F44905"/>
    <w:rsid w:val="00F458E4"/>
    <w:rsid w:val="00F528CF"/>
    <w:rsid w:val="00F544D7"/>
    <w:rsid w:val="00F55C73"/>
    <w:rsid w:val="00F5652F"/>
    <w:rsid w:val="00F7105E"/>
    <w:rsid w:val="00F86261"/>
    <w:rsid w:val="00FA1901"/>
    <w:rsid w:val="00FA65A4"/>
    <w:rsid w:val="00FB67A2"/>
    <w:rsid w:val="00FC459C"/>
    <w:rsid w:val="00FC518E"/>
    <w:rsid w:val="00FD2F4D"/>
    <w:rsid w:val="00FD60EC"/>
    <w:rsid w:val="00FD777A"/>
    <w:rsid w:val="00FE1D3E"/>
    <w:rsid w:val="00FE5606"/>
    <w:rsid w:val="00FE5DF6"/>
    <w:rsid w:val="00FE7E86"/>
    <w:rsid w:val="00FF110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6C2174-2B98-424B-8788-5A076D6F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7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DB3F5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B3F5F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DB3F5F"/>
    <w:rPr>
      <w:vertAlign w:val="superscript"/>
    </w:rPr>
  </w:style>
  <w:style w:type="character" w:customStyle="1" w:styleId="st">
    <w:name w:val="st"/>
    <w:basedOn w:val="Absatz-Standardschriftart"/>
    <w:rsid w:val="00F003F6"/>
  </w:style>
  <w:style w:type="character" w:styleId="Hervorhebung">
    <w:name w:val="Emphasis"/>
    <w:basedOn w:val="Absatz-Standardschriftart"/>
    <w:uiPriority w:val="20"/>
    <w:qFormat/>
    <w:rsid w:val="00F003F6"/>
    <w:rPr>
      <w:i/>
      <w:iCs/>
    </w:rPr>
  </w:style>
  <w:style w:type="character" w:styleId="Kommentarzeichen">
    <w:name w:val="annotation reference"/>
    <w:basedOn w:val="Absatz-Standardschriftart"/>
    <w:semiHidden/>
    <w:unhideWhenUsed/>
    <w:rsid w:val="00697DD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97D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97D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97D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97DD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69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97DD0"/>
    <w:rPr>
      <w:rFonts w:ascii="Segoe UI" w:hAnsi="Segoe UI" w:cs="Segoe UI"/>
      <w:sz w:val="18"/>
      <w:szCs w:val="18"/>
    </w:rPr>
  </w:style>
  <w:style w:type="paragraph" w:styleId="berarbeitung">
    <w:name w:val="Revision"/>
    <w:hidden/>
    <w:semiHidden/>
    <w:rsid w:val="00697DD0"/>
    <w:pPr>
      <w:spacing w:after="0" w:line="240" w:lineRule="auto"/>
    </w:pPr>
  </w:style>
  <w:style w:type="character" w:styleId="Hyperlink">
    <w:name w:val="Hyperlink"/>
    <w:uiPriority w:val="99"/>
    <w:rsid w:val="00C378A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136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rsid w:val="0053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C148687D-6B8A-4B2B-BA60-13947A55F317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7A9A-911F-47A7-AF8E-C00F2312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2014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cp:lastModifiedBy>Linda Rosenkranz</cp:lastModifiedBy>
  <cp:revision>4</cp:revision>
  <cp:lastPrinted>2015-02-09T14:57:00Z</cp:lastPrinted>
  <dcterms:created xsi:type="dcterms:W3CDTF">2016-06-15T12:56:00Z</dcterms:created>
  <dcterms:modified xsi:type="dcterms:W3CDTF">2016-06-15T13:38:00Z</dcterms:modified>
</cp:coreProperties>
</file>