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D84EC" w14:textId="77777777" w:rsidR="006E59F1" w:rsidRPr="008D7A6C" w:rsidRDefault="006E59F1" w:rsidP="006E59F1">
      <w:pPr>
        <w:spacing w:after="0" w:line="300" w:lineRule="exact"/>
        <w:rPr>
          <w:szCs w:val="20"/>
          <w:lang w:val="fr-CH"/>
        </w:rPr>
      </w:pPr>
      <w:r w:rsidRPr="008D7A6C">
        <w:rPr>
          <w:szCs w:val="20"/>
          <w:lang w:val="fr-CH"/>
        </w:rPr>
        <w:t>Info-Mail LEHE No 3/2015</w:t>
      </w:r>
    </w:p>
    <w:p w14:paraId="35216D00" w14:textId="77777777" w:rsidR="006E59F1" w:rsidRDefault="006E59F1" w:rsidP="006E59F1">
      <w:pPr>
        <w:spacing w:after="0" w:line="300" w:lineRule="exact"/>
        <w:rPr>
          <w:b/>
          <w:szCs w:val="20"/>
          <w:lang w:val="fr-FR"/>
        </w:rPr>
      </w:pPr>
    </w:p>
    <w:p w14:paraId="5E5F6C30" w14:textId="77777777" w:rsidR="006E59F1" w:rsidRDefault="006E59F1" w:rsidP="006E59F1">
      <w:pPr>
        <w:spacing w:after="0" w:line="300" w:lineRule="exact"/>
        <w:rPr>
          <w:b/>
          <w:szCs w:val="20"/>
          <w:lang w:val="fr-FR"/>
        </w:rPr>
      </w:pPr>
    </w:p>
    <w:p w14:paraId="0DC6573D" w14:textId="77777777" w:rsidR="006E59F1" w:rsidRDefault="006E59F1" w:rsidP="006E59F1">
      <w:pPr>
        <w:spacing w:after="0" w:line="300" w:lineRule="exact"/>
        <w:rPr>
          <w:b/>
          <w:szCs w:val="20"/>
          <w:lang w:val="fr-FR"/>
        </w:rPr>
      </w:pPr>
    </w:p>
    <w:p w14:paraId="7AF28CED" w14:textId="77777777" w:rsidR="006E59F1" w:rsidRDefault="00A8601A" w:rsidP="006E59F1">
      <w:pPr>
        <w:spacing w:after="0" w:line="240" w:lineRule="auto"/>
        <w:rPr>
          <w:b/>
          <w:sz w:val="28"/>
          <w:szCs w:val="28"/>
          <w:lang w:val="fr-FR"/>
        </w:rPr>
      </w:pPr>
      <w:r w:rsidRPr="006E59F1">
        <w:rPr>
          <w:b/>
          <w:sz w:val="28"/>
          <w:szCs w:val="28"/>
          <w:lang w:val="fr-FR"/>
        </w:rPr>
        <w:t>M</w:t>
      </w:r>
      <w:r w:rsidR="008E299E" w:rsidRPr="006E59F1">
        <w:rPr>
          <w:b/>
          <w:sz w:val="28"/>
          <w:szCs w:val="28"/>
          <w:lang w:val="fr-FR"/>
        </w:rPr>
        <w:t xml:space="preserve">édecine de premier recours : </w:t>
      </w:r>
    </w:p>
    <w:p w14:paraId="21DBBC00" w14:textId="46155536" w:rsidR="00946EBF" w:rsidRPr="006E59F1" w:rsidRDefault="007D3207" w:rsidP="006E59F1">
      <w:pPr>
        <w:spacing w:after="0" w:line="240" w:lineRule="auto"/>
        <w:rPr>
          <w:b/>
          <w:sz w:val="28"/>
          <w:szCs w:val="28"/>
          <w:lang w:val="fr-CH"/>
        </w:rPr>
      </w:pPr>
      <w:r w:rsidRPr="006E59F1">
        <w:rPr>
          <w:b/>
          <w:sz w:val="28"/>
          <w:szCs w:val="28"/>
          <w:lang w:val="fr-FR"/>
        </w:rPr>
        <w:t>augmenter le nombre de médecins ne suffit pas</w:t>
      </w:r>
    </w:p>
    <w:p w14:paraId="5AB10954" w14:textId="77777777" w:rsidR="006E59F1" w:rsidRDefault="006E59F1" w:rsidP="006E59F1">
      <w:pPr>
        <w:spacing w:after="0" w:line="300" w:lineRule="exact"/>
        <w:rPr>
          <w:szCs w:val="20"/>
          <w:lang w:val="fr-FR"/>
        </w:rPr>
      </w:pPr>
    </w:p>
    <w:p w14:paraId="05C80FF7" w14:textId="4D2FDFAC" w:rsidR="006C03C2" w:rsidRPr="006E59F1" w:rsidRDefault="008E299E" w:rsidP="006E59F1">
      <w:pPr>
        <w:spacing w:after="0" w:line="300" w:lineRule="exact"/>
        <w:rPr>
          <w:b/>
          <w:szCs w:val="20"/>
          <w:lang w:val="fr-CH"/>
        </w:rPr>
      </w:pPr>
      <w:r w:rsidRPr="006E59F1">
        <w:rPr>
          <w:b/>
          <w:szCs w:val="20"/>
          <w:lang w:val="fr-FR"/>
        </w:rPr>
        <w:t xml:space="preserve">Les débats </w:t>
      </w:r>
      <w:r w:rsidR="007D3207" w:rsidRPr="006E59F1">
        <w:rPr>
          <w:b/>
          <w:szCs w:val="20"/>
          <w:lang w:val="fr-FR"/>
        </w:rPr>
        <w:t xml:space="preserve">sont vifs </w:t>
      </w:r>
      <w:r w:rsidRPr="006E59F1">
        <w:rPr>
          <w:b/>
          <w:szCs w:val="20"/>
          <w:lang w:val="fr-FR"/>
        </w:rPr>
        <w:t>à propos de la format</w:t>
      </w:r>
      <w:r w:rsidR="007D3207" w:rsidRPr="006E59F1">
        <w:rPr>
          <w:b/>
          <w:szCs w:val="20"/>
          <w:lang w:val="fr-FR"/>
        </w:rPr>
        <w:t>ion de médecins supplémentaires</w:t>
      </w:r>
      <w:r w:rsidRPr="006E59F1">
        <w:rPr>
          <w:b/>
          <w:szCs w:val="20"/>
          <w:lang w:val="fr-FR"/>
        </w:rPr>
        <w:t xml:space="preserve">. Il était temps ! </w:t>
      </w:r>
      <w:r w:rsidR="007D3207" w:rsidRPr="006E59F1">
        <w:rPr>
          <w:b/>
          <w:szCs w:val="20"/>
          <w:lang w:val="fr-FR"/>
        </w:rPr>
        <w:t>La discussion a été lancée par l</w:t>
      </w:r>
      <w:r w:rsidRPr="006E59F1">
        <w:rPr>
          <w:b/>
          <w:szCs w:val="20"/>
          <w:lang w:val="fr-FR"/>
        </w:rPr>
        <w:t xml:space="preserve">e programme spécial de la Confédération, qui vise à </w:t>
      </w:r>
      <w:r w:rsidR="007D3207" w:rsidRPr="006E59F1">
        <w:rPr>
          <w:b/>
          <w:szCs w:val="20"/>
          <w:lang w:val="fr-FR"/>
        </w:rPr>
        <w:t>libérer</w:t>
      </w:r>
      <w:r w:rsidRPr="006E59F1">
        <w:rPr>
          <w:b/>
          <w:szCs w:val="20"/>
          <w:lang w:val="fr-FR"/>
        </w:rPr>
        <w:t xml:space="preserve"> 100 millions de francs pour augmenter le nombre de places d'é</w:t>
      </w:r>
      <w:r w:rsidR="007D3207" w:rsidRPr="006E59F1">
        <w:rPr>
          <w:b/>
          <w:szCs w:val="20"/>
          <w:lang w:val="fr-FR"/>
        </w:rPr>
        <w:t>tudes en médecine humaine</w:t>
      </w:r>
      <w:r w:rsidRPr="006E59F1">
        <w:rPr>
          <w:b/>
          <w:szCs w:val="20"/>
          <w:lang w:val="fr-FR"/>
        </w:rPr>
        <w:t xml:space="preserve">. </w:t>
      </w:r>
      <w:r w:rsidR="00866DFF" w:rsidRPr="006E59F1">
        <w:rPr>
          <w:b/>
          <w:szCs w:val="20"/>
          <w:lang w:val="fr-FR"/>
        </w:rPr>
        <w:t>Chargée des études préliminaires du point de vue de l’efficience, de l’effectivité et de la durabilité des projets déposés par les Hautes Ecoles, l</w:t>
      </w:r>
      <w:r w:rsidRPr="006E59F1">
        <w:rPr>
          <w:b/>
          <w:szCs w:val="20"/>
          <w:lang w:val="fr-FR"/>
        </w:rPr>
        <w:t xml:space="preserve">a commission permanente pour les questions de médecine universitaire aura un rôle important </w:t>
      </w:r>
      <w:r w:rsidR="006F1628" w:rsidRPr="006E59F1">
        <w:rPr>
          <w:b/>
          <w:szCs w:val="20"/>
          <w:lang w:val="fr-FR"/>
        </w:rPr>
        <w:t xml:space="preserve">à jouer </w:t>
      </w:r>
      <w:r w:rsidRPr="006E59F1">
        <w:rPr>
          <w:b/>
          <w:szCs w:val="20"/>
          <w:lang w:val="fr-FR"/>
        </w:rPr>
        <w:t>dans les décisions qui s’annoncent (cf. art. 15</w:t>
      </w:r>
      <w:r w:rsidR="007D3207" w:rsidRPr="006E59F1">
        <w:rPr>
          <w:b/>
          <w:szCs w:val="20"/>
          <w:lang w:val="fr-FR"/>
        </w:rPr>
        <w:t>, al</w:t>
      </w:r>
      <w:r w:rsidRPr="006E59F1">
        <w:rPr>
          <w:b/>
          <w:szCs w:val="20"/>
          <w:lang w:val="fr-FR"/>
        </w:rPr>
        <w:t>.1</w:t>
      </w:r>
      <w:r w:rsidR="007D3207" w:rsidRPr="006E59F1">
        <w:rPr>
          <w:b/>
          <w:szCs w:val="20"/>
          <w:lang w:val="fr-FR"/>
        </w:rPr>
        <w:t xml:space="preserve">, let. </w:t>
      </w:r>
      <w:r w:rsidRPr="006E59F1">
        <w:rPr>
          <w:b/>
          <w:szCs w:val="20"/>
          <w:lang w:val="fr-FR"/>
        </w:rPr>
        <w:t>a</w:t>
      </w:r>
      <w:r w:rsidR="007D3207" w:rsidRPr="006E59F1">
        <w:rPr>
          <w:b/>
          <w:szCs w:val="20"/>
          <w:lang w:val="fr-FR"/>
        </w:rPr>
        <w:t>,</w:t>
      </w:r>
      <w:r w:rsidRPr="006E59F1">
        <w:rPr>
          <w:b/>
          <w:szCs w:val="20"/>
          <w:lang w:val="fr-FR"/>
        </w:rPr>
        <w:t xml:space="preserve"> LEHE). </w:t>
      </w:r>
      <w:r w:rsidR="0036257C" w:rsidRPr="006E59F1">
        <w:rPr>
          <w:b/>
          <w:szCs w:val="20"/>
          <w:lang w:val="fr-CH"/>
        </w:rPr>
        <w:t xml:space="preserve"> </w:t>
      </w:r>
    </w:p>
    <w:p w14:paraId="3B72CEDC" w14:textId="77777777" w:rsidR="006E59F1" w:rsidRPr="006E59F1" w:rsidRDefault="006E59F1" w:rsidP="006E59F1">
      <w:pPr>
        <w:spacing w:after="0" w:line="300" w:lineRule="exact"/>
        <w:rPr>
          <w:szCs w:val="20"/>
          <w:lang w:val="fr-CH"/>
        </w:rPr>
      </w:pPr>
    </w:p>
    <w:p w14:paraId="6719208A" w14:textId="6E7F5139" w:rsidR="0036257C" w:rsidRDefault="008F5F16" w:rsidP="006E59F1">
      <w:pPr>
        <w:spacing w:after="0" w:line="300" w:lineRule="exact"/>
        <w:rPr>
          <w:szCs w:val="20"/>
          <w:lang w:val="fr-FR"/>
        </w:rPr>
      </w:pPr>
      <w:r w:rsidRPr="006E59F1">
        <w:rPr>
          <w:szCs w:val="20"/>
          <w:lang w:val="fr-FR"/>
        </w:rPr>
        <w:t xml:space="preserve">Travail.Suisse soutient la planification </w:t>
      </w:r>
      <w:r w:rsidR="00866DFF" w:rsidRPr="006E59F1">
        <w:rPr>
          <w:szCs w:val="20"/>
          <w:lang w:val="fr-FR"/>
        </w:rPr>
        <w:t>et les coûts de ce processus</w:t>
      </w:r>
      <w:r w:rsidRPr="006E59F1">
        <w:rPr>
          <w:szCs w:val="20"/>
          <w:lang w:val="fr-FR"/>
        </w:rPr>
        <w:t xml:space="preserve">. </w:t>
      </w:r>
      <w:r w:rsidR="00866DFF" w:rsidRPr="006E59F1">
        <w:rPr>
          <w:szCs w:val="20"/>
          <w:lang w:val="fr-FR"/>
        </w:rPr>
        <w:t>N</w:t>
      </w:r>
      <w:r w:rsidRPr="006E59F1">
        <w:rPr>
          <w:szCs w:val="20"/>
          <w:lang w:val="fr-FR"/>
        </w:rPr>
        <w:t xml:space="preserve">ous aimerions </w:t>
      </w:r>
      <w:r w:rsidR="00866DFF" w:rsidRPr="006E59F1">
        <w:rPr>
          <w:szCs w:val="20"/>
          <w:lang w:val="fr-FR"/>
        </w:rPr>
        <w:t xml:space="preserve">simplement </w:t>
      </w:r>
      <w:r w:rsidRPr="006E59F1">
        <w:rPr>
          <w:szCs w:val="20"/>
          <w:lang w:val="fr-FR"/>
        </w:rPr>
        <w:t>attirer l’attention sur quatre points important</w:t>
      </w:r>
      <w:r w:rsidR="00866DFF" w:rsidRPr="006E59F1">
        <w:rPr>
          <w:szCs w:val="20"/>
          <w:lang w:val="fr-FR"/>
        </w:rPr>
        <w:t>s</w:t>
      </w:r>
      <w:r w:rsidRPr="006E59F1">
        <w:rPr>
          <w:szCs w:val="20"/>
          <w:lang w:val="fr-FR"/>
        </w:rPr>
        <w:t xml:space="preserve"> qui risquent d'être oubliés dans la </w:t>
      </w:r>
      <w:r w:rsidR="00CD7726" w:rsidRPr="006E59F1">
        <w:rPr>
          <w:szCs w:val="20"/>
          <w:lang w:val="fr-FR"/>
        </w:rPr>
        <w:t>controverse actuelle :</w:t>
      </w:r>
    </w:p>
    <w:p w14:paraId="3E76AA62" w14:textId="77777777" w:rsidR="006E59F1" w:rsidRPr="006E59F1" w:rsidRDefault="006E59F1" w:rsidP="006E59F1">
      <w:pPr>
        <w:spacing w:after="0" w:line="300" w:lineRule="exact"/>
        <w:rPr>
          <w:szCs w:val="20"/>
          <w:lang w:val="fr-CH"/>
        </w:rPr>
      </w:pPr>
    </w:p>
    <w:p w14:paraId="4A02359C" w14:textId="719428B3" w:rsidR="000C15BE" w:rsidRPr="006E59F1" w:rsidRDefault="00496B85" w:rsidP="006E59F1">
      <w:pPr>
        <w:pStyle w:val="Listenabsatz"/>
        <w:numPr>
          <w:ilvl w:val="0"/>
          <w:numId w:val="1"/>
        </w:numPr>
        <w:spacing w:after="0" w:line="300" w:lineRule="exact"/>
        <w:ind w:left="357" w:hanging="357"/>
        <w:contextualSpacing w:val="0"/>
        <w:rPr>
          <w:szCs w:val="20"/>
          <w:lang w:val="fr-CH"/>
        </w:rPr>
      </w:pPr>
      <w:r w:rsidRPr="006E59F1">
        <w:rPr>
          <w:szCs w:val="20"/>
          <w:lang w:val="fr-FR"/>
        </w:rPr>
        <w:t xml:space="preserve">Afin de garantir la médecine de premier recours, la Suisse doit </w:t>
      </w:r>
      <w:r w:rsidR="00CD7726" w:rsidRPr="006E59F1">
        <w:rPr>
          <w:szCs w:val="20"/>
          <w:lang w:val="fr-FR"/>
        </w:rPr>
        <w:t>augmenter le nombre des médecins généralistes</w:t>
      </w:r>
      <w:r w:rsidRPr="006E59F1">
        <w:rPr>
          <w:szCs w:val="20"/>
          <w:lang w:val="fr-FR"/>
        </w:rPr>
        <w:t>, et non pas</w:t>
      </w:r>
      <w:r w:rsidR="00CD7726" w:rsidRPr="006E59F1">
        <w:rPr>
          <w:szCs w:val="20"/>
          <w:lang w:val="fr-FR"/>
        </w:rPr>
        <w:t xml:space="preserve"> </w:t>
      </w:r>
      <w:r w:rsidR="00861B6D" w:rsidRPr="006E59F1">
        <w:rPr>
          <w:szCs w:val="20"/>
          <w:lang w:val="fr-FR"/>
        </w:rPr>
        <w:t>simplement former davantage de médecins</w:t>
      </w:r>
      <w:r w:rsidR="00EF59C1" w:rsidRPr="006E59F1">
        <w:rPr>
          <w:szCs w:val="20"/>
          <w:lang w:val="fr-FR"/>
        </w:rPr>
        <w:t>. Il</w:t>
      </w:r>
      <w:r w:rsidR="00CD7726" w:rsidRPr="006E59F1">
        <w:rPr>
          <w:szCs w:val="20"/>
          <w:lang w:val="fr-FR"/>
        </w:rPr>
        <w:t xml:space="preserve"> faut tenir compte de cet aspect dans le choix </w:t>
      </w:r>
      <w:r w:rsidRPr="006E59F1">
        <w:rPr>
          <w:szCs w:val="20"/>
          <w:lang w:val="fr-FR"/>
        </w:rPr>
        <w:t>des projets, qui devraient d'ailleurs prévoir d</w:t>
      </w:r>
      <w:r w:rsidR="00EF59C1" w:rsidRPr="006E59F1">
        <w:rPr>
          <w:szCs w:val="20"/>
          <w:lang w:val="fr-FR"/>
        </w:rPr>
        <w:t xml:space="preserve">es mesures </w:t>
      </w:r>
      <w:r w:rsidRPr="006E59F1">
        <w:rPr>
          <w:szCs w:val="20"/>
          <w:lang w:val="fr-FR"/>
        </w:rPr>
        <w:t>dans</w:t>
      </w:r>
      <w:r w:rsidR="00EF59C1" w:rsidRPr="006E59F1">
        <w:rPr>
          <w:szCs w:val="20"/>
          <w:lang w:val="fr-FR"/>
        </w:rPr>
        <w:t xml:space="preserve"> ce but.</w:t>
      </w:r>
      <w:r w:rsidR="00315653" w:rsidRPr="006E59F1">
        <w:rPr>
          <w:szCs w:val="20"/>
          <w:lang w:val="fr-CH"/>
        </w:rPr>
        <w:t xml:space="preserve"> </w:t>
      </w:r>
    </w:p>
    <w:p w14:paraId="51CF7597" w14:textId="55C5FC7A" w:rsidR="00315653" w:rsidRPr="006E59F1" w:rsidRDefault="00496B85" w:rsidP="006E59F1">
      <w:pPr>
        <w:pStyle w:val="Listenabsatz"/>
        <w:numPr>
          <w:ilvl w:val="0"/>
          <w:numId w:val="1"/>
        </w:numPr>
        <w:spacing w:after="0" w:line="300" w:lineRule="exact"/>
        <w:ind w:left="357" w:hanging="357"/>
        <w:contextualSpacing w:val="0"/>
        <w:rPr>
          <w:szCs w:val="20"/>
        </w:rPr>
      </w:pPr>
      <w:r w:rsidRPr="006E59F1">
        <w:rPr>
          <w:szCs w:val="20"/>
          <w:lang w:val="fr-FR"/>
        </w:rPr>
        <w:t>I</w:t>
      </w:r>
      <w:r w:rsidR="00EF59C1" w:rsidRPr="006E59F1">
        <w:rPr>
          <w:szCs w:val="20"/>
          <w:lang w:val="fr-FR"/>
        </w:rPr>
        <w:t xml:space="preserve">l faut certes viser </w:t>
      </w:r>
      <w:r w:rsidRPr="006E59F1">
        <w:rPr>
          <w:szCs w:val="20"/>
          <w:lang w:val="fr-FR"/>
        </w:rPr>
        <w:t>à</w:t>
      </w:r>
      <w:r w:rsidR="00EF59C1" w:rsidRPr="006E59F1">
        <w:rPr>
          <w:szCs w:val="20"/>
          <w:lang w:val="fr-FR"/>
        </w:rPr>
        <w:t xml:space="preserve"> former jusqu’à 400 médecins (généralistes) </w:t>
      </w:r>
      <w:r w:rsidRPr="006E59F1">
        <w:rPr>
          <w:szCs w:val="20"/>
          <w:lang w:val="fr-FR"/>
        </w:rPr>
        <w:t>supplémentaires</w:t>
      </w:r>
      <w:r w:rsidR="00EF59C1" w:rsidRPr="006E59F1">
        <w:rPr>
          <w:szCs w:val="20"/>
          <w:lang w:val="fr-FR"/>
        </w:rPr>
        <w:t xml:space="preserve"> par an en Suisse. Mais d’autres mesures</w:t>
      </w:r>
      <w:r w:rsidR="00B0372F" w:rsidRPr="006E59F1">
        <w:rPr>
          <w:szCs w:val="20"/>
          <w:lang w:val="fr-FR"/>
        </w:rPr>
        <w:t xml:space="preserve"> </w:t>
      </w:r>
      <w:r w:rsidR="005D5AB9" w:rsidRPr="006E59F1">
        <w:rPr>
          <w:szCs w:val="20"/>
          <w:lang w:val="fr-FR"/>
        </w:rPr>
        <w:t xml:space="preserve">sont nécessaires, </w:t>
      </w:r>
      <w:r w:rsidR="00B0372F" w:rsidRPr="006E59F1">
        <w:rPr>
          <w:szCs w:val="20"/>
          <w:lang w:val="fr-FR"/>
        </w:rPr>
        <w:t>comme celles qui ont été exprimées dans un rapport du Conseil fédéral</w:t>
      </w:r>
      <w:r w:rsidR="00B0372F" w:rsidRPr="006E59F1">
        <w:rPr>
          <w:rStyle w:val="Funotenzeichen"/>
          <w:szCs w:val="20"/>
          <w:lang w:val="fr-FR"/>
        </w:rPr>
        <w:footnoteReference w:id="1"/>
      </w:r>
      <w:r w:rsidR="00B0372F" w:rsidRPr="006E59F1">
        <w:rPr>
          <w:szCs w:val="20"/>
          <w:lang w:val="fr-FR"/>
        </w:rPr>
        <w:t xml:space="preserve">. </w:t>
      </w:r>
      <w:r w:rsidR="005D5AB9" w:rsidRPr="006E59F1">
        <w:rPr>
          <w:szCs w:val="20"/>
          <w:lang w:val="fr-FR"/>
        </w:rPr>
        <w:t>L</w:t>
      </w:r>
      <w:r w:rsidR="00B0372F" w:rsidRPr="006E59F1">
        <w:rPr>
          <w:szCs w:val="20"/>
          <w:lang w:val="fr-FR"/>
        </w:rPr>
        <w:t xml:space="preserve">’une ou l’autre de ces mesures </w:t>
      </w:r>
      <w:r w:rsidR="005D5AB9" w:rsidRPr="006E59F1">
        <w:rPr>
          <w:szCs w:val="20"/>
          <w:lang w:val="fr-FR"/>
        </w:rPr>
        <w:t xml:space="preserve">nécessiterait-elle </w:t>
      </w:r>
      <w:r w:rsidR="00B0372F" w:rsidRPr="006E59F1">
        <w:rPr>
          <w:szCs w:val="20"/>
          <w:lang w:val="fr-FR"/>
        </w:rPr>
        <w:t>aussi un financement initial de la Confédération ?</w:t>
      </w:r>
      <w:r w:rsidR="005D5AB9" w:rsidRPr="006E59F1">
        <w:rPr>
          <w:szCs w:val="20"/>
          <w:lang w:val="fr-FR"/>
        </w:rPr>
        <w:t xml:space="preserve"> Voilà la question.</w:t>
      </w:r>
    </w:p>
    <w:p w14:paraId="1EDF0C7B" w14:textId="74D39010" w:rsidR="006B280E" w:rsidRPr="006E59F1" w:rsidRDefault="00B0372F" w:rsidP="006E59F1">
      <w:pPr>
        <w:pStyle w:val="Listenabsatz"/>
        <w:numPr>
          <w:ilvl w:val="0"/>
          <w:numId w:val="1"/>
        </w:numPr>
        <w:spacing w:after="0" w:line="300" w:lineRule="exact"/>
        <w:ind w:left="357" w:hanging="357"/>
        <w:contextualSpacing w:val="0"/>
        <w:rPr>
          <w:szCs w:val="20"/>
        </w:rPr>
      </w:pPr>
      <w:r w:rsidRPr="006E59F1">
        <w:rPr>
          <w:szCs w:val="20"/>
          <w:lang w:val="fr-FR"/>
        </w:rPr>
        <w:t xml:space="preserve">La pénurie de médecins ne peut être atténuée que si l’on </w:t>
      </w:r>
      <w:r w:rsidR="005D5AB9" w:rsidRPr="006E59F1">
        <w:rPr>
          <w:szCs w:val="20"/>
          <w:lang w:val="fr-FR"/>
        </w:rPr>
        <w:t>exploite</w:t>
      </w:r>
      <w:r w:rsidRPr="006E59F1">
        <w:rPr>
          <w:szCs w:val="20"/>
          <w:lang w:val="fr-FR"/>
        </w:rPr>
        <w:t xml:space="preserve"> </w:t>
      </w:r>
      <w:r w:rsidR="00AE1A31" w:rsidRPr="006E59F1">
        <w:rPr>
          <w:szCs w:val="20"/>
          <w:lang w:val="fr-FR"/>
        </w:rPr>
        <w:t xml:space="preserve">au mieux </w:t>
      </w:r>
      <w:r w:rsidRPr="006E59F1">
        <w:rPr>
          <w:szCs w:val="20"/>
          <w:lang w:val="fr-FR"/>
        </w:rPr>
        <w:t>le potentiel des diverses professions de la santé</w:t>
      </w:r>
      <w:r w:rsidRPr="006E59F1">
        <w:rPr>
          <w:rStyle w:val="Funotenzeichen"/>
          <w:szCs w:val="20"/>
          <w:lang w:val="fr-FR"/>
        </w:rPr>
        <w:footnoteReference w:id="2"/>
      </w:r>
      <w:r w:rsidRPr="006E59F1">
        <w:rPr>
          <w:szCs w:val="20"/>
          <w:lang w:val="fr-FR"/>
        </w:rPr>
        <w:t xml:space="preserve">. </w:t>
      </w:r>
      <w:r w:rsidR="00AE1A31" w:rsidRPr="006E59F1">
        <w:rPr>
          <w:szCs w:val="20"/>
          <w:lang w:val="fr-FR"/>
        </w:rPr>
        <w:t xml:space="preserve">L’argument « + 400 médecins (généralistes) » ne </w:t>
      </w:r>
      <w:r w:rsidR="005D5AB9" w:rsidRPr="006E59F1">
        <w:rPr>
          <w:szCs w:val="20"/>
          <w:lang w:val="fr-FR"/>
        </w:rPr>
        <w:t>porte</w:t>
      </w:r>
      <w:r w:rsidR="00AE1A31" w:rsidRPr="006E59F1">
        <w:rPr>
          <w:szCs w:val="20"/>
          <w:lang w:val="fr-FR"/>
        </w:rPr>
        <w:t xml:space="preserve"> que si </w:t>
      </w:r>
      <w:r w:rsidR="005D5AB9" w:rsidRPr="006E59F1">
        <w:rPr>
          <w:szCs w:val="20"/>
          <w:lang w:val="fr-FR"/>
        </w:rPr>
        <w:t xml:space="preserve">d’autres professions de la santé reprennent </w:t>
      </w:r>
      <w:r w:rsidR="00AE1A31" w:rsidRPr="006E59F1">
        <w:rPr>
          <w:szCs w:val="20"/>
          <w:lang w:val="fr-FR"/>
        </w:rPr>
        <w:t xml:space="preserve">les prestations </w:t>
      </w:r>
      <w:r w:rsidR="003978F7" w:rsidRPr="006E59F1">
        <w:rPr>
          <w:szCs w:val="20"/>
          <w:lang w:val="fr-FR"/>
        </w:rPr>
        <w:t>qui ne sont pas</w:t>
      </w:r>
      <w:r w:rsidR="005D5AB9" w:rsidRPr="006E59F1">
        <w:rPr>
          <w:szCs w:val="20"/>
          <w:lang w:val="fr-FR"/>
        </w:rPr>
        <w:t xml:space="preserve"> </w:t>
      </w:r>
      <w:r w:rsidR="003978F7" w:rsidRPr="006E59F1">
        <w:rPr>
          <w:szCs w:val="20"/>
          <w:lang w:val="fr-FR"/>
        </w:rPr>
        <w:t>obligatoirement du ressort d</w:t>
      </w:r>
      <w:r w:rsidR="005D5AB9" w:rsidRPr="006E59F1">
        <w:rPr>
          <w:szCs w:val="20"/>
          <w:lang w:val="fr-FR"/>
        </w:rPr>
        <w:t>es généralistes</w:t>
      </w:r>
      <w:r w:rsidR="00AE1A31" w:rsidRPr="006E59F1">
        <w:rPr>
          <w:szCs w:val="20"/>
          <w:lang w:val="fr-FR"/>
        </w:rPr>
        <w:t xml:space="preserve">. </w:t>
      </w:r>
      <w:r w:rsidR="003978F7" w:rsidRPr="006E59F1">
        <w:rPr>
          <w:szCs w:val="20"/>
          <w:lang w:val="fr-FR"/>
        </w:rPr>
        <w:t>L</w:t>
      </w:r>
      <w:r w:rsidR="001A6707" w:rsidRPr="006E59F1">
        <w:rPr>
          <w:szCs w:val="20"/>
          <w:lang w:val="fr-FR"/>
        </w:rPr>
        <w:t>es décisions</w:t>
      </w:r>
      <w:r w:rsidR="00AE1A31" w:rsidRPr="006E59F1">
        <w:rPr>
          <w:szCs w:val="20"/>
          <w:lang w:val="fr-FR"/>
        </w:rPr>
        <w:t xml:space="preserve"> </w:t>
      </w:r>
      <w:r w:rsidR="003978F7" w:rsidRPr="006E59F1">
        <w:rPr>
          <w:szCs w:val="20"/>
          <w:lang w:val="fr-FR"/>
        </w:rPr>
        <w:t xml:space="preserve">à ce propos doivent se prendre </w:t>
      </w:r>
      <w:r w:rsidR="00AE1A31" w:rsidRPr="006E59F1">
        <w:rPr>
          <w:szCs w:val="20"/>
          <w:lang w:val="fr-FR"/>
        </w:rPr>
        <w:t xml:space="preserve">parallèlement à l’extension du nombre de places d'études pour </w:t>
      </w:r>
      <w:r w:rsidR="003B5B0F" w:rsidRPr="006E59F1">
        <w:rPr>
          <w:szCs w:val="20"/>
          <w:lang w:val="fr-FR"/>
        </w:rPr>
        <w:t xml:space="preserve">les médecins (généralistes). Les </w:t>
      </w:r>
      <w:r w:rsidR="001A6707" w:rsidRPr="006E59F1">
        <w:rPr>
          <w:szCs w:val="20"/>
          <w:lang w:val="fr-FR"/>
        </w:rPr>
        <w:t xml:space="preserve">questions qui se posent sont les suivantes : comment faut-il </w:t>
      </w:r>
      <w:r w:rsidR="00453824" w:rsidRPr="006E59F1">
        <w:rPr>
          <w:szCs w:val="20"/>
          <w:lang w:val="fr-FR"/>
        </w:rPr>
        <w:t xml:space="preserve">concevoir </w:t>
      </w:r>
      <w:r w:rsidR="001A6707" w:rsidRPr="006E59F1">
        <w:rPr>
          <w:szCs w:val="20"/>
          <w:lang w:val="fr-FR"/>
        </w:rPr>
        <w:t>et réaliser</w:t>
      </w:r>
      <w:r w:rsidR="00453824" w:rsidRPr="006E59F1">
        <w:rPr>
          <w:szCs w:val="20"/>
          <w:lang w:val="fr-FR"/>
        </w:rPr>
        <w:t xml:space="preserve"> les aménagements nécessaires dans les diverses professions de la santé ? Quels sont les prestataires de formation qui prendront la tête du projet ? Qui supportera les coûts d’investissement ?</w:t>
      </w:r>
    </w:p>
    <w:p w14:paraId="6DEE905D" w14:textId="20384D0A" w:rsidR="00B34F49" w:rsidRPr="006E59F1" w:rsidRDefault="00453824" w:rsidP="006E59F1">
      <w:pPr>
        <w:pStyle w:val="Listenabsatz"/>
        <w:numPr>
          <w:ilvl w:val="0"/>
          <w:numId w:val="1"/>
        </w:numPr>
        <w:spacing w:after="0" w:line="300" w:lineRule="exact"/>
        <w:rPr>
          <w:szCs w:val="20"/>
          <w:lang w:val="fr-CH"/>
        </w:rPr>
      </w:pPr>
      <w:r w:rsidRPr="006E59F1">
        <w:rPr>
          <w:szCs w:val="20"/>
          <w:lang w:val="fr-FR"/>
        </w:rPr>
        <w:t xml:space="preserve">Les réflexions ci-dessus montrent que la question de la médecine de premier recours ne peut pas trouver de </w:t>
      </w:r>
      <w:r w:rsidR="003978F7" w:rsidRPr="006E59F1">
        <w:rPr>
          <w:szCs w:val="20"/>
          <w:lang w:val="fr-FR"/>
        </w:rPr>
        <w:t>solution</w:t>
      </w:r>
      <w:r w:rsidRPr="006E59F1">
        <w:rPr>
          <w:szCs w:val="20"/>
          <w:lang w:val="fr-FR"/>
        </w:rPr>
        <w:t xml:space="preserve"> à travers la seule médecine universitaire. </w:t>
      </w:r>
      <w:r w:rsidR="003978F7" w:rsidRPr="006E59F1">
        <w:rPr>
          <w:szCs w:val="20"/>
          <w:lang w:val="fr-FR"/>
        </w:rPr>
        <w:t xml:space="preserve">Il faut également impliquer </w:t>
      </w:r>
      <w:r w:rsidR="005F2D32" w:rsidRPr="006E59F1">
        <w:rPr>
          <w:szCs w:val="20"/>
          <w:lang w:val="fr-FR"/>
        </w:rPr>
        <w:t xml:space="preserve">avec leur savoir-faire </w:t>
      </w:r>
      <w:r w:rsidR="003978F7" w:rsidRPr="006E59F1">
        <w:rPr>
          <w:szCs w:val="20"/>
          <w:lang w:val="fr-FR"/>
        </w:rPr>
        <w:t>l</w:t>
      </w:r>
      <w:r w:rsidR="00DC0322" w:rsidRPr="006E59F1">
        <w:rPr>
          <w:szCs w:val="20"/>
          <w:lang w:val="fr-FR"/>
        </w:rPr>
        <w:t>e</w:t>
      </w:r>
      <w:r w:rsidR="005F2D32" w:rsidRPr="006E59F1">
        <w:rPr>
          <w:szCs w:val="20"/>
          <w:lang w:val="fr-FR"/>
        </w:rPr>
        <w:t xml:space="preserve">s autres domaines de formation : </w:t>
      </w:r>
      <w:r w:rsidR="00DC0322" w:rsidRPr="006E59F1">
        <w:rPr>
          <w:szCs w:val="20"/>
          <w:lang w:val="fr-FR"/>
        </w:rPr>
        <w:t>Hautes écoles sp</w:t>
      </w:r>
      <w:r w:rsidR="005F2D32" w:rsidRPr="006E59F1">
        <w:rPr>
          <w:szCs w:val="20"/>
          <w:lang w:val="fr-FR"/>
        </w:rPr>
        <w:t>écialisées, Ecoles supérieures</w:t>
      </w:r>
      <w:r w:rsidR="00DC0322" w:rsidRPr="006E59F1">
        <w:rPr>
          <w:szCs w:val="20"/>
          <w:lang w:val="fr-FR"/>
        </w:rPr>
        <w:t>.</w:t>
      </w:r>
      <w:r w:rsidR="00623AA7" w:rsidRPr="006E59F1">
        <w:rPr>
          <w:szCs w:val="20"/>
          <w:lang w:val="fr-CH"/>
        </w:rPr>
        <w:t xml:space="preserve"> </w:t>
      </w:r>
    </w:p>
    <w:p w14:paraId="697350FC" w14:textId="77777777" w:rsidR="006E59F1" w:rsidRDefault="006E59F1" w:rsidP="006E59F1">
      <w:pPr>
        <w:spacing w:after="0" w:line="300" w:lineRule="exact"/>
        <w:rPr>
          <w:szCs w:val="20"/>
          <w:lang w:val="fr-FR"/>
        </w:rPr>
      </w:pPr>
    </w:p>
    <w:p w14:paraId="74253D23" w14:textId="1D6C0360" w:rsidR="00CE386A" w:rsidRPr="006E59F1" w:rsidRDefault="008D7A6C" w:rsidP="006E59F1">
      <w:pPr>
        <w:spacing w:after="0" w:line="300" w:lineRule="exact"/>
        <w:rPr>
          <w:i/>
          <w:szCs w:val="20"/>
          <w:lang w:val="fr-CH"/>
        </w:rPr>
      </w:pPr>
      <w:r>
        <w:rPr>
          <w:i/>
          <w:szCs w:val="20"/>
          <w:lang w:val="fr-FR"/>
        </w:rPr>
        <w:t>Bruno Weber-Gobet, R</w:t>
      </w:r>
      <w:bookmarkStart w:id="0" w:name="_GoBack"/>
      <w:bookmarkEnd w:id="0"/>
      <w:r w:rsidR="00DC0322" w:rsidRPr="006E59F1">
        <w:rPr>
          <w:i/>
          <w:szCs w:val="20"/>
          <w:lang w:val="fr-FR"/>
        </w:rPr>
        <w:t>espo</w:t>
      </w:r>
      <w:r>
        <w:rPr>
          <w:i/>
          <w:szCs w:val="20"/>
          <w:lang w:val="fr-FR"/>
        </w:rPr>
        <w:t xml:space="preserve">nsable politique de </w:t>
      </w:r>
      <w:proofErr w:type="spellStart"/>
      <w:r>
        <w:rPr>
          <w:i/>
          <w:szCs w:val="20"/>
          <w:lang w:val="fr-FR"/>
        </w:rPr>
        <w:t>formatio,</w:t>
      </w:r>
      <w:r w:rsidR="00DC0322" w:rsidRPr="006E59F1">
        <w:rPr>
          <w:i/>
          <w:szCs w:val="20"/>
          <w:lang w:val="fr-FR"/>
        </w:rPr>
        <w:t>Travail.Suisse</w:t>
      </w:r>
      <w:proofErr w:type="spellEnd"/>
      <w:r w:rsidR="00CE386A" w:rsidRPr="006E59F1">
        <w:rPr>
          <w:i/>
          <w:szCs w:val="20"/>
          <w:lang w:val="fr-CH"/>
        </w:rPr>
        <w:t xml:space="preserve"> </w:t>
      </w:r>
    </w:p>
    <w:p w14:paraId="53A76392" w14:textId="77777777" w:rsidR="0036257C" w:rsidRPr="006E59F1" w:rsidRDefault="0036257C" w:rsidP="006E59F1">
      <w:pPr>
        <w:spacing w:after="0" w:line="300" w:lineRule="exact"/>
        <w:rPr>
          <w:szCs w:val="20"/>
          <w:lang w:val="fr-CH"/>
        </w:rPr>
      </w:pPr>
    </w:p>
    <w:sectPr w:rsidR="0036257C" w:rsidRPr="006E5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6C5C" w14:textId="77777777" w:rsidR="003978F7" w:rsidRDefault="003978F7" w:rsidP="00315653">
      <w:pPr>
        <w:spacing w:after="0" w:line="240" w:lineRule="auto"/>
      </w:pPr>
      <w:r>
        <w:separator/>
      </w:r>
    </w:p>
  </w:endnote>
  <w:endnote w:type="continuationSeparator" w:id="0">
    <w:p w14:paraId="71C4CB4C" w14:textId="77777777" w:rsidR="003978F7" w:rsidRDefault="003978F7" w:rsidP="003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BB9E" w14:textId="77777777" w:rsidR="003978F7" w:rsidRDefault="003978F7" w:rsidP="00315653">
      <w:pPr>
        <w:spacing w:after="0" w:line="240" w:lineRule="auto"/>
      </w:pPr>
      <w:r>
        <w:separator/>
      </w:r>
    </w:p>
  </w:footnote>
  <w:footnote w:type="continuationSeparator" w:id="0">
    <w:p w14:paraId="1B4F1953" w14:textId="77777777" w:rsidR="003978F7" w:rsidRDefault="003978F7" w:rsidP="00315653">
      <w:pPr>
        <w:spacing w:after="0" w:line="240" w:lineRule="auto"/>
      </w:pPr>
      <w:r>
        <w:continuationSeparator/>
      </w:r>
    </w:p>
  </w:footnote>
  <w:footnote w:id="1">
    <w:p w14:paraId="0A27F584" w14:textId="77D43A6E" w:rsidR="003978F7" w:rsidRPr="00B57B57" w:rsidRDefault="003978F7" w:rsidP="00B0372F">
      <w:pPr>
        <w:pStyle w:val="Funotentext"/>
        <w:rPr>
          <w:sz w:val="18"/>
          <w:szCs w:val="18"/>
          <w:lang w:val="fr-CH"/>
        </w:rPr>
      </w:pPr>
      <w:r w:rsidRPr="00B57B57">
        <w:rPr>
          <w:rStyle w:val="Funotenzeichen"/>
          <w:sz w:val="18"/>
          <w:szCs w:val="18"/>
        </w:rPr>
        <w:footnoteRef/>
      </w:r>
      <w:r w:rsidRPr="00B57B57">
        <w:rPr>
          <w:sz w:val="18"/>
          <w:szCs w:val="18"/>
          <w:lang w:val="fr-CH"/>
        </w:rPr>
        <w:t xml:space="preserve"> </w:t>
      </w:r>
      <w:r w:rsidRPr="00B57B57">
        <w:rPr>
          <w:sz w:val="18"/>
          <w:szCs w:val="18"/>
          <w:lang w:val="fr-FR"/>
        </w:rPr>
        <w:t>Stratégie pour lutter contre la pénurie de médecins et encourager la médecine de premier recours, rapport du Conseil fédéral</w:t>
      </w:r>
    </w:p>
    <w:p w14:paraId="3A026C3F" w14:textId="19E5FE3B" w:rsidR="003978F7" w:rsidRPr="00B57B57" w:rsidRDefault="003978F7" w:rsidP="00B0372F">
      <w:pPr>
        <w:pStyle w:val="Funotentext"/>
        <w:rPr>
          <w:sz w:val="18"/>
          <w:szCs w:val="18"/>
        </w:rPr>
      </w:pPr>
      <w:r w:rsidRPr="00B57B57">
        <w:rPr>
          <w:sz w:val="18"/>
          <w:szCs w:val="18"/>
          <w:lang w:val="fr-FR"/>
        </w:rPr>
        <w:t xml:space="preserve">en réponse à la motion 08.3608 de la Conseillère nationale Jacqueline </w:t>
      </w:r>
      <w:proofErr w:type="spellStart"/>
      <w:r w:rsidRPr="00B57B57">
        <w:rPr>
          <w:sz w:val="18"/>
          <w:szCs w:val="18"/>
          <w:lang w:val="fr-FR"/>
        </w:rPr>
        <w:t>Fehr</w:t>
      </w:r>
      <w:proofErr w:type="spellEnd"/>
      <w:r w:rsidRPr="00B57B57">
        <w:rPr>
          <w:sz w:val="18"/>
          <w:szCs w:val="18"/>
          <w:lang w:val="fr-FR"/>
        </w:rPr>
        <w:t xml:space="preserve"> « Stratégie pour lutter contre la pénurie de médecins et encourager la médecine de premier recours » du 2 octobre 2008. </w:t>
      </w:r>
      <w:hyperlink r:id="rId1" w:history="1">
        <w:r w:rsidRPr="00B57B57">
          <w:rPr>
            <w:rStyle w:val="Hyperlink"/>
            <w:sz w:val="18"/>
            <w:szCs w:val="18"/>
          </w:rPr>
          <w:t>http://www.bag.admin.ch/themen/berufe/13932/13933/14201/index.html?lang=fr&amp;download=NHzLpZeg7t,lnp6I0NTU042l2Z6ln1ae2IZn4Z2qZpnO2Yuq2Z6gpJCKdnt,f2ym162epYbg2c_JjKbNoKSn6A--</w:t>
        </w:r>
      </w:hyperlink>
      <w:r w:rsidRPr="00B57B57">
        <w:rPr>
          <w:sz w:val="18"/>
          <w:szCs w:val="18"/>
        </w:rPr>
        <w:t xml:space="preserve">    </w:t>
      </w:r>
    </w:p>
  </w:footnote>
  <w:footnote w:id="2">
    <w:p w14:paraId="6500C50D" w14:textId="2E06ADBA" w:rsidR="003978F7" w:rsidRPr="00B57B57" w:rsidRDefault="003978F7" w:rsidP="00B0372F">
      <w:pPr>
        <w:pStyle w:val="Funotentext"/>
        <w:rPr>
          <w:sz w:val="18"/>
          <w:szCs w:val="18"/>
          <w:lang w:val="fr-CH"/>
        </w:rPr>
      </w:pPr>
      <w:r w:rsidRPr="00B57B57">
        <w:rPr>
          <w:rStyle w:val="Funotenzeichen"/>
          <w:sz w:val="18"/>
          <w:szCs w:val="18"/>
        </w:rPr>
        <w:footnoteRef/>
      </w:r>
      <w:r w:rsidRPr="00B57B57">
        <w:rPr>
          <w:sz w:val="18"/>
          <w:szCs w:val="18"/>
          <w:lang w:val="fr-CH"/>
        </w:rPr>
        <w:t xml:space="preserve"> </w:t>
      </w:r>
      <w:r w:rsidRPr="00B57B57">
        <w:rPr>
          <w:sz w:val="18"/>
          <w:szCs w:val="18"/>
          <w:lang w:val="fr-FR"/>
        </w:rPr>
        <w:t>Le rapport du Conseil fédéral « Stratégie contre la pénurie de médecins » cite à titre d’exemple les professions suivantes : infirmiers spécialisés, assistantes et aides médicales spécialisées, conseillers en nutrition, pharmaciens. cf. p. 62.</w:t>
      </w:r>
      <w:r w:rsidRPr="00B57B57">
        <w:rPr>
          <w:sz w:val="18"/>
          <w:szCs w:val="18"/>
          <w:lang w:val="fr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1748"/>
    <w:multiLevelType w:val="hybridMultilevel"/>
    <w:tmpl w:val="E326C7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C2"/>
    <w:rsid w:val="000C15BE"/>
    <w:rsid w:val="001A11DC"/>
    <w:rsid w:val="001A6707"/>
    <w:rsid w:val="00304C24"/>
    <w:rsid w:val="00315653"/>
    <w:rsid w:val="00353F0B"/>
    <w:rsid w:val="0036257C"/>
    <w:rsid w:val="003978F7"/>
    <w:rsid w:val="003B5B0F"/>
    <w:rsid w:val="00453824"/>
    <w:rsid w:val="0048215F"/>
    <w:rsid w:val="00496B85"/>
    <w:rsid w:val="004C28BD"/>
    <w:rsid w:val="005D5AB9"/>
    <w:rsid w:val="005F2D32"/>
    <w:rsid w:val="00623AA7"/>
    <w:rsid w:val="006B280E"/>
    <w:rsid w:val="006C03C2"/>
    <w:rsid w:val="006E59F1"/>
    <w:rsid w:val="006F1628"/>
    <w:rsid w:val="007B4724"/>
    <w:rsid w:val="007D3207"/>
    <w:rsid w:val="0080124D"/>
    <w:rsid w:val="00861B6D"/>
    <w:rsid w:val="00866DFF"/>
    <w:rsid w:val="008D7A6C"/>
    <w:rsid w:val="008E299E"/>
    <w:rsid w:val="008F43ED"/>
    <w:rsid w:val="008F5F16"/>
    <w:rsid w:val="00932361"/>
    <w:rsid w:val="00946EBF"/>
    <w:rsid w:val="009C038C"/>
    <w:rsid w:val="00A53F43"/>
    <w:rsid w:val="00A8601A"/>
    <w:rsid w:val="00A8657D"/>
    <w:rsid w:val="00AE1A31"/>
    <w:rsid w:val="00B0372F"/>
    <w:rsid w:val="00B34F49"/>
    <w:rsid w:val="00B444F0"/>
    <w:rsid w:val="00B57B57"/>
    <w:rsid w:val="00CD7726"/>
    <w:rsid w:val="00CE386A"/>
    <w:rsid w:val="00D27CE8"/>
    <w:rsid w:val="00D84891"/>
    <w:rsid w:val="00DB4710"/>
    <w:rsid w:val="00DC0322"/>
    <w:rsid w:val="00EF59C1"/>
    <w:rsid w:val="00F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A20287"/>
  <w15:docId w15:val="{C6D74299-CDFC-46CD-BD3C-42215F1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5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1565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5653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56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B280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g.admin.ch/themen/berufe/13932/13933/14201/index.html?lang=fr&amp;download=NHzLpZeg7t,lnp6I0NTU042l2Z6ln1ae2IZn4Z2qZpnO2Yuq2Z6gpJCKdnt,f2ym162epYbg2c_JjKbNoKSn6A--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8794-55F7-485A-87E8-76E35339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Therese Schmid</cp:lastModifiedBy>
  <cp:revision>5</cp:revision>
  <cp:lastPrinted>2015-10-15T06:42:00Z</cp:lastPrinted>
  <dcterms:created xsi:type="dcterms:W3CDTF">2015-10-15T06:42:00Z</dcterms:created>
  <dcterms:modified xsi:type="dcterms:W3CDTF">2015-10-15T06:54:00Z</dcterms:modified>
</cp:coreProperties>
</file>