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627F0" w:rsidRDefault="009627F0" w:rsidP="009821AC">
      <w:pPr>
        <w:spacing w:after="0" w:line="300" w:lineRule="exact"/>
        <w:rPr>
          <w:rFonts w:ascii="Arial" w:hAnsi="Arial" w:cs="Arial"/>
          <w:sz w:val="20"/>
          <w:szCs w:val="20"/>
          <w:lang w:val="fr-CH"/>
        </w:rPr>
      </w:pPr>
    </w:p>
    <w:p w:rsidR="00E27DEC" w:rsidRPr="005044EF" w:rsidRDefault="002618CA" w:rsidP="009821AC">
      <w:pPr>
        <w:spacing w:after="0" w:line="300" w:lineRule="exact"/>
        <w:rPr>
          <w:rFonts w:ascii="Arial" w:hAnsi="Arial" w:cs="Arial"/>
          <w:sz w:val="20"/>
          <w:szCs w:val="20"/>
        </w:rPr>
      </w:pPr>
      <w:r>
        <w:rPr>
          <w:rFonts w:ascii="Arial" w:hAnsi="Arial" w:cs="Arial"/>
          <w:sz w:val="20"/>
          <w:szCs w:val="20"/>
        </w:rPr>
        <w:t>Bern, 8</w:t>
      </w:r>
      <w:r w:rsidR="005044EF" w:rsidRPr="005044EF">
        <w:rPr>
          <w:rFonts w:ascii="Arial" w:hAnsi="Arial" w:cs="Arial"/>
          <w:sz w:val="20"/>
          <w:szCs w:val="20"/>
        </w:rPr>
        <w:t xml:space="preserve">. </w:t>
      </w:r>
      <w:r>
        <w:rPr>
          <w:rFonts w:ascii="Arial" w:hAnsi="Arial" w:cs="Arial"/>
          <w:sz w:val="20"/>
          <w:szCs w:val="20"/>
        </w:rPr>
        <w:t>Dezember</w:t>
      </w:r>
      <w:r w:rsidR="005044EF" w:rsidRPr="005044EF">
        <w:rPr>
          <w:rFonts w:ascii="Arial" w:hAnsi="Arial" w:cs="Arial"/>
          <w:sz w:val="20"/>
          <w:szCs w:val="20"/>
        </w:rPr>
        <w:t xml:space="preserve"> 2017 / Medienmitteilung</w:t>
      </w:r>
    </w:p>
    <w:p w:rsidR="009821AC" w:rsidRPr="005044EF" w:rsidRDefault="009821AC" w:rsidP="009821AC">
      <w:pPr>
        <w:spacing w:after="0" w:line="300" w:lineRule="exact"/>
        <w:rPr>
          <w:rFonts w:ascii="Arial" w:hAnsi="Arial" w:cs="Arial"/>
          <w:sz w:val="20"/>
          <w:szCs w:val="20"/>
        </w:rPr>
      </w:pPr>
    </w:p>
    <w:p w:rsidR="002618CA" w:rsidRPr="008C4842" w:rsidRDefault="002618CA" w:rsidP="002618CA">
      <w:pPr>
        <w:rPr>
          <w:rFonts w:ascii="Arial" w:hAnsi="Arial" w:cs="Arial"/>
          <w:b/>
          <w:sz w:val="24"/>
          <w:szCs w:val="24"/>
        </w:rPr>
      </w:pPr>
      <w:r w:rsidRPr="008C4842">
        <w:rPr>
          <w:rFonts w:ascii="Arial" w:hAnsi="Arial" w:cs="Arial"/>
          <w:b/>
          <w:sz w:val="24"/>
          <w:szCs w:val="24"/>
        </w:rPr>
        <w:t xml:space="preserve">Stellenmeldepflicht: Wichtiger Schritt für die </w:t>
      </w:r>
      <w:proofErr w:type="spellStart"/>
      <w:r w:rsidRPr="008C4842">
        <w:rPr>
          <w:rFonts w:ascii="Arial" w:hAnsi="Arial" w:cs="Arial"/>
          <w:b/>
          <w:sz w:val="24"/>
          <w:szCs w:val="24"/>
        </w:rPr>
        <w:t>Arbeitnehmenden</w:t>
      </w:r>
      <w:proofErr w:type="spellEnd"/>
    </w:p>
    <w:p w:rsidR="009627F0" w:rsidRPr="005044EF" w:rsidRDefault="002618CA" w:rsidP="009821AC">
      <w:pPr>
        <w:spacing w:after="0" w:line="300" w:lineRule="exact"/>
        <w:rPr>
          <w:rFonts w:ascii="Arial" w:hAnsi="Arial" w:cs="Arial"/>
          <w:b/>
          <w:sz w:val="20"/>
          <w:szCs w:val="20"/>
        </w:rPr>
      </w:pPr>
      <w:r w:rsidRPr="008C4842">
        <w:rPr>
          <w:rFonts w:ascii="Arial" w:hAnsi="Arial" w:cs="Arial"/>
          <w:b/>
          <w:sz w:val="20"/>
          <w:szCs w:val="20"/>
        </w:rPr>
        <w:t xml:space="preserve">Der Bundesrat hat heute über die Verordnung zur Umsetzung der Stellenmeldepflicht entschieden. </w:t>
      </w:r>
      <w:proofErr w:type="spellStart"/>
      <w:r w:rsidRPr="008C4842">
        <w:rPr>
          <w:rFonts w:ascii="Arial" w:hAnsi="Arial" w:cs="Arial"/>
          <w:b/>
          <w:sz w:val="20"/>
          <w:szCs w:val="20"/>
        </w:rPr>
        <w:t>Travail.Suisse</w:t>
      </w:r>
      <w:proofErr w:type="spellEnd"/>
      <w:r w:rsidRPr="008C4842">
        <w:rPr>
          <w:rFonts w:ascii="Arial" w:hAnsi="Arial" w:cs="Arial"/>
          <w:b/>
          <w:sz w:val="20"/>
          <w:szCs w:val="20"/>
        </w:rPr>
        <w:t xml:space="preserve">, der unabhängige Dachverband der </w:t>
      </w:r>
      <w:proofErr w:type="spellStart"/>
      <w:r w:rsidRPr="008C4842">
        <w:rPr>
          <w:rFonts w:ascii="Arial" w:hAnsi="Arial" w:cs="Arial"/>
          <w:b/>
          <w:sz w:val="20"/>
          <w:szCs w:val="20"/>
        </w:rPr>
        <w:t>Arbeitnehmenden</w:t>
      </w:r>
      <w:proofErr w:type="spellEnd"/>
      <w:r w:rsidRPr="008C4842">
        <w:rPr>
          <w:rFonts w:ascii="Arial" w:hAnsi="Arial" w:cs="Arial"/>
          <w:b/>
          <w:sz w:val="20"/>
          <w:szCs w:val="20"/>
        </w:rPr>
        <w:t>, ist zufrieden, dass eine wirksame und griffige Stellenmeldepflicht eingeführt werden soll. Wenn jetzt die Arbeitgeber ihre Vorurteile ablegen, können die Chancen von diskriminierten Stellensuchenden erhöht und das inländische Arbeitskräftepotenzial besser ausgeschöpft werden</w:t>
      </w:r>
      <w:r w:rsidR="005044EF">
        <w:rPr>
          <w:rFonts w:ascii="Arial" w:hAnsi="Arial" w:cs="Arial"/>
          <w:b/>
          <w:sz w:val="20"/>
          <w:szCs w:val="20"/>
        </w:rPr>
        <w:t xml:space="preserve">. </w:t>
      </w:r>
    </w:p>
    <w:p w:rsidR="009627F0" w:rsidRPr="005044EF" w:rsidRDefault="009627F0" w:rsidP="009821AC">
      <w:pPr>
        <w:spacing w:after="0" w:line="300" w:lineRule="exact"/>
        <w:rPr>
          <w:rFonts w:ascii="Arial" w:hAnsi="Arial" w:cs="Arial"/>
          <w:b/>
          <w:sz w:val="20"/>
          <w:szCs w:val="20"/>
        </w:rPr>
      </w:pPr>
    </w:p>
    <w:p w:rsidR="002618CA" w:rsidRDefault="002618CA" w:rsidP="002618CA">
      <w:pPr>
        <w:spacing w:after="0"/>
        <w:rPr>
          <w:rFonts w:ascii="Arial" w:hAnsi="Arial" w:cs="Arial"/>
          <w:sz w:val="20"/>
          <w:szCs w:val="20"/>
        </w:rPr>
      </w:pPr>
      <w:r w:rsidRPr="008C4842">
        <w:rPr>
          <w:rFonts w:ascii="Arial" w:hAnsi="Arial" w:cs="Arial"/>
          <w:sz w:val="20"/>
          <w:szCs w:val="20"/>
        </w:rPr>
        <w:t xml:space="preserve">Die Stellenmeldepflicht zur Umsetzung von Artikel 121 a der Bundesverfassung soll breit ausfallen und für einzelne Berufsarten bereits ab einer gesamtschweizerischen Arbeitslosigkeit von 5 Prozent zur Anwendung kommen. Ausnahmen sind nur sehr wenige vorgesehen, etwa bei kurzen Arbeitseinsätzen, bei der Übernahme von Lernenden oder bei internen Beförderungen. </w:t>
      </w:r>
      <w:proofErr w:type="spellStart"/>
      <w:r w:rsidRPr="008C4842">
        <w:rPr>
          <w:rFonts w:ascii="Arial" w:hAnsi="Arial" w:cs="Arial"/>
          <w:sz w:val="20"/>
          <w:szCs w:val="20"/>
        </w:rPr>
        <w:t>Travail.Suisse</w:t>
      </w:r>
      <w:proofErr w:type="spellEnd"/>
      <w:r w:rsidRPr="008C4842">
        <w:rPr>
          <w:rFonts w:ascii="Arial" w:hAnsi="Arial" w:cs="Arial"/>
          <w:sz w:val="20"/>
          <w:szCs w:val="20"/>
        </w:rPr>
        <w:t xml:space="preserve"> begrüsst den Entscheid des Bundesrates für eine Regelung mit möglichst viel Wirkung – sprich Erhöhung der Chancen von arbeitslosen Personen auf eine Rückkehr in den Arbeitsmarkt. Dass dabei auf Mitte 2018 erst ein Schwellenwert von 8% gelten soll und erst auf das Jahr 2020 die volle Stellenmeldeplicht (ab 5% Schwellenwert) zum Tragen kommt, ist aus Sicht von </w:t>
      </w:r>
      <w:proofErr w:type="spellStart"/>
      <w:r w:rsidRPr="008C4842">
        <w:rPr>
          <w:rFonts w:ascii="Arial" w:hAnsi="Arial" w:cs="Arial"/>
          <w:sz w:val="20"/>
          <w:szCs w:val="20"/>
        </w:rPr>
        <w:t>Travail.Suisse</w:t>
      </w:r>
      <w:proofErr w:type="spellEnd"/>
      <w:r w:rsidRPr="008C4842">
        <w:rPr>
          <w:rFonts w:ascii="Arial" w:hAnsi="Arial" w:cs="Arial"/>
          <w:sz w:val="20"/>
          <w:szCs w:val="20"/>
        </w:rPr>
        <w:t xml:space="preserve"> nachvollziehbar. „Diese Zeit muss genützt werden, um insbesondere die </w:t>
      </w:r>
      <w:proofErr w:type="spellStart"/>
      <w:r w:rsidRPr="008C4842">
        <w:rPr>
          <w:rFonts w:ascii="Arial" w:hAnsi="Arial" w:cs="Arial"/>
          <w:sz w:val="20"/>
          <w:szCs w:val="20"/>
        </w:rPr>
        <w:t>RAV’s</w:t>
      </w:r>
      <w:proofErr w:type="spellEnd"/>
      <w:r w:rsidRPr="008C4842">
        <w:rPr>
          <w:rFonts w:ascii="Arial" w:hAnsi="Arial" w:cs="Arial"/>
          <w:sz w:val="20"/>
          <w:szCs w:val="20"/>
        </w:rPr>
        <w:t xml:space="preserve"> auf diese neue Aufgabe vorzubereiten. Je besser dieses System vom ersten Tag an funktioniert, desto besser wird die Wirkung sein“, sagt Adrian </w:t>
      </w:r>
      <w:proofErr w:type="spellStart"/>
      <w:r w:rsidRPr="008C4842">
        <w:rPr>
          <w:rFonts w:ascii="Arial" w:hAnsi="Arial" w:cs="Arial"/>
          <w:sz w:val="20"/>
          <w:szCs w:val="20"/>
        </w:rPr>
        <w:t>Wüthrich</w:t>
      </w:r>
      <w:proofErr w:type="spellEnd"/>
      <w:r w:rsidRPr="008C4842">
        <w:rPr>
          <w:rFonts w:ascii="Arial" w:hAnsi="Arial" w:cs="Arial"/>
          <w:sz w:val="20"/>
          <w:szCs w:val="20"/>
        </w:rPr>
        <w:t xml:space="preserve">, Präsident von </w:t>
      </w:r>
      <w:proofErr w:type="spellStart"/>
      <w:r w:rsidRPr="008C4842">
        <w:rPr>
          <w:rFonts w:ascii="Arial" w:hAnsi="Arial" w:cs="Arial"/>
          <w:sz w:val="20"/>
          <w:szCs w:val="20"/>
        </w:rPr>
        <w:t>Travail.Suisse</w:t>
      </w:r>
      <w:proofErr w:type="spellEnd"/>
      <w:r w:rsidRPr="008C4842">
        <w:rPr>
          <w:rFonts w:ascii="Arial" w:hAnsi="Arial" w:cs="Arial"/>
          <w:sz w:val="20"/>
          <w:szCs w:val="20"/>
        </w:rPr>
        <w:t>.</w:t>
      </w:r>
    </w:p>
    <w:p w:rsidR="002618CA" w:rsidRDefault="002618CA" w:rsidP="002618CA">
      <w:pPr>
        <w:spacing w:after="0"/>
        <w:rPr>
          <w:rFonts w:ascii="Arial" w:hAnsi="Arial" w:cs="Arial"/>
          <w:sz w:val="20"/>
          <w:szCs w:val="20"/>
        </w:rPr>
      </w:pPr>
    </w:p>
    <w:p w:rsidR="002618CA" w:rsidRDefault="002618CA" w:rsidP="002618CA">
      <w:pPr>
        <w:spacing w:after="0"/>
        <w:rPr>
          <w:rFonts w:ascii="Arial" w:hAnsi="Arial" w:cs="Arial"/>
          <w:sz w:val="20"/>
          <w:szCs w:val="20"/>
        </w:rPr>
      </w:pPr>
    </w:p>
    <w:p w:rsidR="002618CA" w:rsidRDefault="002618CA" w:rsidP="002618CA">
      <w:pPr>
        <w:spacing w:after="0"/>
        <w:rPr>
          <w:rFonts w:ascii="Arial" w:hAnsi="Arial" w:cs="Arial"/>
          <w:b/>
          <w:sz w:val="20"/>
          <w:szCs w:val="20"/>
        </w:rPr>
      </w:pPr>
      <w:r w:rsidRPr="008C4842">
        <w:rPr>
          <w:rFonts w:ascii="Arial" w:hAnsi="Arial" w:cs="Arial"/>
          <w:b/>
          <w:sz w:val="20"/>
          <w:szCs w:val="20"/>
        </w:rPr>
        <w:t xml:space="preserve">Bessere Chancen für die </w:t>
      </w:r>
      <w:proofErr w:type="spellStart"/>
      <w:r w:rsidRPr="008C4842">
        <w:rPr>
          <w:rFonts w:ascii="Arial" w:hAnsi="Arial" w:cs="Arial"/>
          <w:b/>
          <w:sz w:val="20"/>
          <w:szCs w:val="20"/>
        </w:rPr>
        <w:t>Arbeitnehmenden</w:t>
      </w:r>
      <w:proofErr w:type="spellEnd"/>
      <w:r w:rsidRPr="008C4842">
        <w:rPr>
          <w:rFonts w:ascii="Arial" w:hAnsi="Arial" w:cs="Arial"/>
          <w:b/>
          <w:sz w:val="20"/>
          <w:szCs w:val="20"/>
        </w:rPr>
        <w:t xml:space="preserve"> – wenn die Arbeitgeber mitmachen</w:t>
      </w:r>
    </w:p>
    <w:p w:rsidR="002618CA" w:rsidRPr="008C4842" w:rsidRDefault="002618CA" w:rsidP="002618CA">
      <w:pPr>
        <w:spacing w:after="0"/>
        <w:rPr>
          <w:rFonts w:ascii="Arial" w:hAnsi="Arial" w:cs="Arial"/>
          <w:b/>
          <w:sz w:val="20"/>
          <w:szCs w:val="20"/>
        </w:rPr>
      </w:pPr>
    </w:p>
    <w:p w:rsidR="004E30E8" w:rsidRPr="002618CA" w:rsidRDefault="002618CA" w:rsidP="002618CA">
      <w:pPr>
        <w:spacing w:after="0" w:line="300" w:lineRule="exact"/>
        <w:rPr>
          <w:rFonts w:ascii="Arial" w:hAnsi="Arial" w:cs="Arial"/>
          <w:sz w:val="20"/>
          <w:szCs w:val="20"/>
        </w:rPr>
      </w:pPr>
      <w:r w:rsidRPr="008C4842">
        <w:rPr>
          <w:rFonts w:ascii="Arial" w:hAnsi="Arial" w:cs="Arial"/>
          <w:sz w:val="20"/>
          <w:szCs w:val="20"/>
        </w:rPr>
        <w:t>Wie der kürzlich veröffentlichte «Barometer Gute Arbeit» (</w:t>
      </w:r>
      <w:hyperlink r:id="rId7" w:history="1">
        <w:r w:rsidRPr="008C4842">
          <w:rPr>
            <w:rStyle w:val="Hyperlink"/>
            <w:rFonts w:ascii="Arial" w:hAnsi="Arial" w:cs="Arial"/>
            <w:sz w:val="20"/>
            <w:szCs w:val="20"/>
          </w:rPr>
          <w:t>http://www.travailsuisse.ch/themen/arbeit/barometer_gute_arbeit</w:t>
        </w:r>
      </w:hyperlink>
      <w:r w:rsidRPr="008C4842">
        <w:rPr>
          <w:rFonts w:ascii="Arial" w:hAnsi="Arial" w:cs="Arial"/>
          <w:sz w:val="20"/>
          <w:szCs w:val="20"/>
        </w:rPr>
        <w:t xml:space="preserve">) von </w:t>
      </w:r>
      <w:proofErr w:type="spellStart"/>
      <w:r w:rsidRPr="008C4842">
        <w:rPr>
          <w:rFonts w:ascii="Arial" w:hAnsi="Arial" w:cs="Arial"/>
          <w:sz w:val="20"/>
          <w:szCs w:val="20"/>
        </w:rPr>
        <w:t>Travail.Suisse</w:t>
      </w:r>
      <w:proofErr w:type="spellEnd"/>
      <w:r w:rsidRPr="008C4842">
        <w:rPr>
          <w:rFonts w:ascii="Arial" w:hAnsi="Arial" w:cs="Arial"/>
          <w:sz w:val="20"/>
          <w:szCs w:val="20"/>
        </w:rPr>
        <w:t xml:space="preserve"> zeigt, sehen die </w:t>
      </w:r>
      <w:proofErr w:type="spellStart"/>
      <w:r w:rsidRPr="008C4842">
        <w:rPr>
          <w:rFonts w:ascii="Arial" w:hAnsi="Arial" w:cs="Arial"/>
          <w:sz w:val="20"/>
          <w:szCs w:val="20"/>
        </w:rPr>
        <w:t>Arbeitnehmenden</w:t>
      </w:r>
      <w:proofErr w:type="spellEnd"/>
      <w:r w:rsidRPr="008C4842">
        <w:rPr>
          <w:rFonts w:ascii="Arial" w:hAnsi="Arial" w:cs="Arial"/>
          <w:sz w:val="20"/>
          <w:szCs w:val="20"/>
        </w:rPr>
        <w:t xml:space="preserve"> in der Schweiz Probleme bei ihrer Arbeitsmarktmobilität. So glaubt über die Hälfte der </w:t>
      </w:r>
      <w:proofErr w:type="spellStart"/>
      <w:r w:rsidRPr="008C4842">
        <w:rPr>
          <w:rFonts w:ascii="Arial" w:hAnsi="Arial" w:cs="Arial"/>
          <w:sz w:val="20"/>
          <w:szCs w:val="20"/>
        </w:rPr>
        <w:t>Arbeitnehmenden</w:t>
      </w:r>
      <w:proofErr w:type="spellEnd"/>
      <w:r w:rsidRPr="008C4842">
        <w:rPr>
          <w:rFonts w:ascii="Arial" w:hAnsi="Arial" w:cs="Arial"/>
          <w:sz w:val="20"/>
          <w:szCs w:val="20"/>
        </w:rPr>
        <w:t xml:space="preserve"> kaum daran, bei Stellenverlust wieder eine vergleichbare Stelle zu finden. Die Stellenmeldepflicht kann hier </w:t>
      </w:r>
      <w:r w:rsidR="00D62DF2">
        <w:rPr>
          <w:rFonts w:ascii="Arial" w:hAnsi="Arial" w:cs="Arial"/>
          <w:sz w:val="20"/>
          <w:szCs w:val="20"/>
        </w:rPr>
        <w:t>e</w:t>
      </w:r>
      <w:r w:rsidRPr="008C4842">
        <w:rPr>
          <w:rFonts w:ascii="Arial" w:hAnsi="Arial" w:cs="Arial"/>
          <w:sz w:val="20"/>
          <w:szCs w:val="20"/>
        </w:rPr>
        <w:t xml:space="preserve">in wichtiges Instrument werden, um die Chancen der </w:t>
      </w:r>
      <w:proofErr w:type="spellStart"/>
      <w:r w:rsidRPr="008C4842">
        <w:rPr>
          <w:rFonts w:ascii="Arial" w:hAnsi="Arial" w:cs="Arial"/>
          <w:sz w:val="20"/>
          <w:szCs w:val="20"/>
        </w:rPr>
        <w:t>Arbeitnehmenden</w:t>
      </w:r>
      <w:proofErr w:type="spellEnd"/>
      <w:r w:rsidRPr="008C4842">
        <w:rPr>
          <w:rFonts w:ascii="Arial" w:hAnsi="Arial" w:cs="Arial"/>
          <w:sz w:val="20"/>
          <w:szCs w:val="20"/>
        </w:rPr>
        <w:t xml:space="preserve"> auf dem Arbeitsmarkt zu erhöhen. Im Besonderen profitieren werden diejenigen Personen, welche bisher im Bewerbungsprozess Diskriminierungen ausgesetzt sind und trotz passenden Qualifikationen den Sprung zum Vorstellungsgespräch nur schwer schaffen (ältere </w:t>
      </w:r>
      <w:proofErr w:type="spellStart"/>
      <w:r w:rsidRPr="008C4842">
        <w:rPr>
          <w:rFonts w:ascii="Arial" w:hAnsi="Arial" w:cs="Arial"/>
          <w:sz w:val="20"/>
          <w:szCs w:val="20"/>
        </w:rPr>
        <w:t>Arbeitnehmende</w:t>
      </w:r>
      <w:proofErr w:type="spellEnd"/>
      <w:r w:rsidRPr="008C4842">
        <w:rPr>
          <w:rFonts w:ascii="Arial" w:hAnsi="Arial" w:cs="Arial"/>
          <w:sz w:val="20"/>
          <w:szCs w:val="20"/>
        </w:rPr>
        <w:t xml:space="preserve">, </w:t>
      </w:r>
      <w:proofErr w:type="spellStart"/>
      <w:r w:rsidRPr="008C4842">
        <w:rPr>
          <w:rFonts w:ascii="Arial" w:hAnsi="Arial" w:cs="Arial"/>
          <w:sz w:val="20"/>
          <w:szCs w:val="20"/>
        </w:rPr>
        <w:t>Arbeitnehmende</w:t>
      </w:r>
      <w:proofErr w:type="spellEnd"/>
      <w:r w:rsidRPr="008C4842">
        <w:rPr>
          <w:rFonts w:ascii="Arial" w:hAnsi="Arial" w:cs="Arial"/>
          <w:sz w:val="20"/>
          <w:szCs w:val="20"/>
        </w:rPr>
        <w:t xml:space="preserve"> mit ausländischen Namen, </w:t>
      </w:r>
      <w:proofErr w:type="spellStart"/>
      <w:r w:rsidRPr="008C4842">
        <w:rPr>
          <w:rFonts w:ascii="Arial" w:hAnsi="Arial" w:cs="Arial"/>
          <w:sz w:val="20"/>
          <w:szCs w:val="20"/>
        </w:rPr>
        <w:t>Arbeitnehmende</w:t>
      </w:r>
      <w:proofErr w:type="spellEnd"/>
      <w:r w:rsidRPr="008C4842">
        <w:rPr>
          <w:rFonts w:ascii="Arial" w:hAnsi="Arial" w:cs="Arial"/>
          <w:sz w:val="20"/>
          <w:szCs w:val="20"/>
        </w:rPr>
        <w:t xml:space="preserve"> mit gebrochenen Erwerbsbiografien). Dazu braucht es aber auch Arbeitgeber, welche die Stellenmeldepflicht nicht als bürokratische Belastung, sondern als Entlastung im Selektionsprozess verstehen und bereit sind, ihre Vorurteile gegenüber den bei den </w:t>
      </w:r>
      <w:proofErr w:type="spellStart"/>
      <w:r w:rsidRPr="008C4842">
        <w:rPr>
          <w:rFonts w:ascii="Arial" w:hAnsi="Arial" w:cs="Arial"/>
          <w:sz w:val="20"/>
          <w:szCs w:val="20"/>
        </w:rPr>
        <w:t>RAV’s</w:t>
      </w:r>
      <w:proofErr w:type="spellEnd"/>
      <w:r w:rsidRPr="008C4842">
        <w:rPr>
          <w:rFonts w:ascii="Arial" w:hAnsi="Arial" w:cs="Arial"/>
          <w:sz w:val="20"/>
          <w:szCs w:val="20"/>
        </w:rPr>
        <w:t xml:space="preserve"> eingeschriebene Personen abzulegen. Die Wirkung der Stellenmeldepflicht, nicht nur als Anzahl gemeldeter offener Stellen, sondern insbesondere als daraus resultierenden Anstellungen von stellensuchenden Personen </w:t>
      </w:r>
      <w:r>
        <w:rPr>
          <w:rFonts w:ascii="Arial" w:hAnsi="Arial" w:cs="Arial"/>
          <w:sz w:val="20"/>
          <w:szCs w:val="20"/>
        </w:rPr>
        <w:t xml:space="preserve">wird daher in Zukunft genau zu </w:t>
      </w:r>
      <w:r w:rsidRPr="008C4842">
        <w:rPr>
          <w:rFonts w:ascii="Arial" w:hAnsi="Arial" w:cs="Arial"/>
          <w:sz w:val="20"/>
          <w:szCs w:val="20"/>
        </w:rPr>
        <w:t>analysieren sein</w:t>
      </w:r>
      <w:r w:rsidR="0080473C" w:rsidRPr="002618CA">
        <w:rPr>
          <w:rFonts w:ascii="Arial" w:hAnsi="Arial" w:cs="Arial"/>
          <w:sz w:val="20"/>
          <w:szCs w:val="20"/>
        </w:rPr>
        <w:t xml:space="preserve">. </w:t>
      </w:r>
    </w:p>
    <w:p w:rsidR="009627F0" w:rsidRPr="002618CA" w:rsidRDefault="009627F0" w:rsidP="009627F0">
      <w:pPr>
        <w:spacing w:after="0" w:line="300" w:lineRule="exact"/>
        <w:rPr>
          <w:rFonts w:ascii="Arial" w:hAnsi="Arial" w:cs="Arial"/>
          <w:sz w:val="20"/>
          <w:szCs w:val="20"/>
        </w:rPr>
      </w:pPr>
    </w:p>
    <w:p w:rsidR="009627F0" w:rsidRPr="00CA47E8" w:rsidRDefault="0080473C" w:rsidP="009627F0">
      <w:pPr>
        <w:spacing w:after="0" w:line="300" w:lineRule="exact"/>
        <w:rPr>
          <w:rFonts w:ascii="Arial" w:hAnsi="Arial" w:cs="Arial"/>
          <w:sz w:val="20"/>
          <w:szCs w:val="20"/>
        </w:rPr>
      </w:pPr>
      <w:r w:rsidRPr="00CA47E8">
        <w:rPr>
          <w:rFonts w:ascii="Arial" w:hAnsi="Arial" w:cs="Arial"/>
          <w:sz w:val="20"/>
          <w:szCs w:val="20"/>
          <w:u w:val="single"/>
        </w:rPr>
        <w:t>Für mehr Informationen</w:t>
      </w:r>
      <w:r w:rsidR="009627F0" w:rsidRPr="00CA47E8">
        <w:rPr>
          <w:rFonts w:ascii="Arial" w:hAnsi="Arial" w:cs="Arial"/>
          <w:sz w:val="20"/>
          <w:szCs w:val="20"/>
        </w:rPr>
        <w:t>:</w:t>
      </w:r>
    </w:p>
    <w:p w:rsidR="009627F0" w:rsidRPr="00CA47E8" w:rsidRDefault="002618CA" w:rsidP="009627F0">
      <w:pPr>
        <w:spacing w:after="0" w:line="300" w:lineRule="exact"/>
        <w:rPr>
          <w:rFonts w:ascii="Arial" w:hAnsi="Arial" w:cs="Arial"/>
          <w:sz w:val="20"/>
          <w:szCs w:val="20"/>
        </w:rPr>
      </w:pPr>
      <w:r w:rsidRPr="008C4842">
        <w:rPr>
          <w:rFonts w:ascii="Arial" w:hAnsi="Arial" w:cs="Arial"/>
          <w:sz w:val="20"/>
          <w:szCs w:val="20"/>
        </w:rPr>
        <w:t xml:space="preserve">Adrian </w:t>
      </w:r>
      <w:proofErr w:type="spellStart"/>
      <w:r w:rsidRPr="008C4842">
        <w:rPr>
          <w:rFonts w:ascii="Arial" w:hAnsi="Arial" w:cs="Arial"/>
          <w:sz w:val="20"/>
          <w:szCs w:val="20"/>
        </w:rPr>
        <w:t>Wüthrich</w:t>
      </w:r>
      <w:proofErr w:type="spellEnd"/>
      <w:r w:rsidRPr="008C4842">
        <w:rPr>
          <w:rFonts w:ascii="Arial" w:hAnsi="Arial" w:cs="Arial"/>
          <w:sz w:val="20"/>
          <w:szCs w:val="20"/>
        </w:rPr>
        <w:t xml:space="preserve">, Präsident von </w:t>
      </w:r>
      <w:bookmarkStart w:id="0" w:name="_GoBack"/>
      <w:proofErr w:type="spellStart"/>
      <w:r w:rsidRPr="008C4842">
        <w:rPr>
          <w:rFonts w:ascii="Arial" w:hAnsi="Arial" w:cs="Arial"/>
          <w:sz w:val="20"/>
          <w:szCs w:val="20"/>
        </w:rPr>
        <w:t>Travail.Suisse</w:t>
      </w:r>
      <w:proofErr w:type="spellEnd"/>
      <w:r>
        <w:rPr>
          <w:rFonts w:ascii="Arial" w:hAnsi="Arial" w:cs="Arial"/>
          <w:sz w:val="20"/>
          <w:szCs w:val="20"/>
        </w:rPr>
        <w:t>;</w:t>
      </w:r>
      <w:r w:rsidR="0080473C" w:rsidRPr="00CA47E8">
        <w:rPr>
          <w:rFonts w:ascii="Arial" w:hAnsi="Arial" w:cs="Arial"/>
          <w:sz w:val="20"/>
          <w:szCs w:val="20"/>
        </w:rPr>
        <w:t xml:space="preserve"> </w:t>
      </w:r>
      <w:r w:rsidRPr="0077394E">
        <w:rPr>
          <w:rFonts w:ascii="Arial" w:hAnsi="Arial" w:cs="Arial"/>
          <w:sz w:val="20"/>
          <w:szCs w:val="20"/>
        </w:rPr>
        <w:t>Tel. 079 287 04 93</w:t>
      </w:r>
      <w:bookmarkEnd w:id="0"/>
    </w:p>
    <w:sectPr w:rsidR="009627F0" w:rsidRPr="00CA47E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DC" w:rsidRDefault="007D0BDC" w:rsidP="004F12F2">
      <w:pPr>
        <w:spacing w:after="0" w:line="240" w:lineRule="auto"/>
      </w:pPr>
      <w:r>
        <w:separator/>
      </w:r>
    </w:p>
  </w:endnote>
  <w:endnote w:type="continuationSeparator" w:id="0">
    <w:p w:rsidR="007D0BDC" w:rsidRDefault="007D0BDC" w:rsidP="004F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DC" w:rsidRDefault="007D0BDC" w:rsidP="004F12F2">
      <w:pPr>
        <w:spacing w:after="0" w:line="240" w:lineRule="auto"/>
      </w:pPr>
      <w:r>
        <w:separator/>
      </w:r>
    </w:p>
  </w:footnote>
  <w:footnote w:type="continuationSeparator" w:id="0">
    <w:p w:rsidR="007D0BDC" w:rsidRDefault="007D0BDC" w:rsidP="004F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F2" w:rsidRDefault="004F12F2">
    <w:pPr>
      <w:pStyle w:val="Kopfzeile"/>
    </w:pPr>
    <w:r>
      <w:rPr>
        <w:rFonts w:eastAsia="Times New Roman"/>
        <w:noProof/>
        <w:lang w:eastAsia="de-CH"/>
      </w:rPr>
      <w:drawing>
        <wp:anchor distT="0" distB="0" distL="114300" distR="114300" simplePos="0" relativeHeight="251659264" behindDoc="0" locked="0" layoutInCell="1" allowOverlap="1" wp14:anchorId="007F45B8" wp14:editId="2DA24A49">
          <wp:simplePos x="0" y="0"/>
          <wp:positionH relativeFrom="page">
            <wp:align>left</wp:align>
          </wp:positionH>
          <wp:positionV relativeFrom="paragraph">
            <wp:posOffset>-448310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D37"/>
    <w:multiLevelType w:val="hybridMultilevel"/>
    <w:tmpl w:val="E8CA2694"/>
    <w:lvl w:ilvl="0" w:tplc="CF80F1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AC"/>
    <w:rsid w:val="00054636"/>
    <w:rsid w:val="00116AE6"/>
    <w:rsid w:val="00133110"/>
    <w:rsid w:val="001471DB"/>
    <w:rsid w:val="001A59B1"/>
    <w:rsid w:val="002618CA"/>
    <w:rsid w:val="002976F8"/>
    <w:rsid w:val="002B4511"/>
    <w:rsid w:val="002C4652"/>
    <w:rsid w:val="00303086"/>
    <w:rsid w:val="0047691A"/>
    <w:rsid w:val="004E30E8"/>
    <w:rsid w:val="004F12F2"/>
    <w:rsid w:val="005044EF"/>
    <w:rsid w:val="00565349"/>
    <w:rsid w:val="005935C7"/>
    <w:rsid w:val="005A79B5"/>
    <w:rsid w:val="005D3BEE"/>
    <w:rsid w:val="005F7ADC"/>
    <w:rsid w:val="00613690"/>
    <w:rsid w:val="0077394E"/>
    <w:rsid w:val="007A11BA"/>
    <w:rsid w:val="007A78EC"/>
    <w:rsid w:val="007D0BDC"/>
    <w:rsid w:val="0080473C"/>
    <w:rsid w:val="0081208D"/>
    <w:rsid w:val="00841B91"/>
    <w:rsid w:val="0086323C"/>
    <w:rsid w:val="00893DF5"/>
    <w:rsid w:val="009627F0"/>
    <w:rsid w:val="009821AC"/>
    <w:rsid w:val="009E5F59"/>
    <w:rsid w:val="00A65310"/>
    <w:rsid w:val="00AC0495"/>
    <w:rsid w:val="00B47112"/>
    <w:rsid w:val="00C448A9"/>
    <w:rsid w:val="00C54D19"/>
    <w:rsid w:val="00CA47E8"/>
    <w:rsid w:val="00CC188A"/>
    <w:rsid w:val="00D62DF2"/>
    <w:rsid w:val="00DC3655"/>
    <w:rsid w:val="00E27DEC"/>
    <w:rsid w:val="00E72A36"/>
    <w:rsid w:val="00E8292B"/>
    <w:rsid w:val="00F23B02"/>
    <w:rsid w:val="00F6301B"/>
    <w:rsid w:val="00FB2635"/>
    <w:rsid w:val="00FD08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8E67-62E3-429D-BA52-9F2FC68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12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2F2"/>
  </w:style>
  <w:style w:type="paragraph" w:styleId="Fuzeile">
    <w:name w:val="footer"/>
    <w:basedOn w:val="Standard"/>
    <w:link w:val="FuzeileZchn"/>
    <w:uiPriority w:val="99"/>
    <w:unhideWhenUsed/>
    <w:rsid w:val="004F12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2F2"/>
  </w:style>
  <w:style w:type="paragraph" w:styleId="Listenabsatz">
    <w:name w:val="List Paragraph"/>
    <w:basedOn w:val="Standard"/>
    <w:uiPriority w:val="34"/>
    <w:qFormat/>
    <w:rsid w:val="004E30E8"/>
    <w:pPr>
      <w:ind w:left="720"/>
      <w:contextualSpacing/>
    </w:pPr>
  </w:style>
  <w:style w:type="character" w:styleId="Hyperlink">
    <w:name w:val="Hyperlink"/>
    <w:basedOn w:val="Absatz-Standardschriftart"/>
    <w:uiPriority w:val="99"/>
    <w:unhideWhenUsed/>
    <w:rsid w:val="0026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ailsuisse.ch/themen/arbeit/barometer_gute_arb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C148687D-6B8A-4B2B-BA60-13947A55F317"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Maja Tanner</cp:lastModifiedBy>
  <cp:revision>4</cp:revision>
  <cp:lastPrinted>2017-11-30T14:00:00Z</cp:lastPrinted>
  <dcterms:created xsi:type="dcterms:W3CDTF">2017-12-08T14:25:00Z</dcterms:created>
  <dcterms:modified xsi:type="dcterms:W3CDTF">2017-12-08T14:57:00Z</dcterms:modified>
</cp:coreProperties>
</file>