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F5" w:rsidRDefault="00DA166B">
      <w:pPr>
        <w:rPr>
          <w:rFonts w:ascii="Arial" w:hAnsi="Arial" w:cs="Arial"/>
          <w:sz w:val="20"/>
          <w:szCs w:val="20"/>
          <w:lang w:val="fr-CH"/>
        </w:rPr>
      </w:pPr>
      <w:r w:rsidRPr="00DA166B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7039" cy="1438275"/>
            <wp:effectExtent l="0" t="0" r="6350" b="0"/>
            <wp:wrapNone/>
            <wp:docPr id="2" name="Grafik 2" descr="P:\Pix\Headers\Header_Recommendations-de-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x\Headers\Header_Recommendations-de-vo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99" cy="143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8F5" w:rsidRDefault="003A58F5">
      <w:pPr>
        <w:rPr>
          <w:rFonts w:ascii="Arial" w:hAnsi="Arial" w:cs="Arial"/>
          <w:sz w:val="20"/>
          <w:szCs w:val="20"/>
          <w:lang w:val="fr-CH"/>
        </w:rPr>
      </w:pPr>
    </w:p>
    <w:p w:rsidR="003A58F5" w:rsidRDefault="003A58F5">
      <w:pPr>
        <w:rPr>
          <w:rFonts w:ascii="Arial" w:hAnsi="Arial" w:cs="Arial"/>
          <w:sz w:val="20"/>
          <w:szCs w:val="20"/>
          <w:lang w:val="fr-CH"/>
        </w:rPr>
      </w:pPr>
    </w:p>
    <w:p w:rsidR="003A58F5" w:rsidRDefault="003A58F5">
      <w:pPr>
        <w:rPr>
          <w:rFonts w:ascii="Arial" w:hAnsi="Arial" w:cs="Arial"/>
          <w:sz w:val="20"/>
          <w:szCs w:val="20"/>
          <w:lang w:val="fr-CH"/>
        </w:rPr>
      </w:pPr>
    </w:p>
    <w:p w:rsidR="003A58F5" w:rsidRDefault="003A58F5">
      <w:pPr>
        <w:rPr>
          <w:rFonts w:ascii="Arial" w:hAnsi="Arial" w:cs="Arial"/>
          <w:sz w:val="20"/>
          <w:szCs w:val="20"/>
          <w:lang w:val="fr-CH"/>
        </w:rPr>
      </w:pPr>
    </w:p>
    <w:p w:rsidR="003A58F5" w:rsidRDefault="003A58F5">
      <w:pPr>
        <w:rPr>
          <w:rFonts w:ascii="Arial" w:hAnsi="Arial" w:cs="Arial"/>
          <w:sz w:val="20"/>
          <w:szCs w:val="20"/>
          <w:lang w:val="fr-CH"/>
        </w:rPr>
      </w:pPr>
    </w:p>
    <w:p w:rsidR="007B358A" w:rsidRDefault="00F407A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</w:t>
      </w:r>
      <w:r w:rsidR="006143D6" w:rsidRPr="006143D6">
        <w:rPr>
          <w:rFonts w:ascii="Arial" w:hAnsi="Arial" w:cs="Arial"/>
          <w:sz w:val="20"/>
          <w:szCs w:val="20"/>
          <w:lang w:val="fr-CH"/>
        </w:rPr>
        <w:t>, le</w:t>
      </w:r>
      <w:r w:rsidR="00DA166B">
        <w:rPr>
          <w:rFonts w:ascii="Arial" w:hAnsi="Arial" w:cs="Arial"/>
          <w:sz w:val="20"/>
          <w:szCs w:val="20"/>
          <w:lang w:val="fr-CH"/>
        </w:rPr>
        <w:t>25 mars 2019</w:t>
      </w: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</w:p>
    <w:p w:rsidR="006143D6" w:rsidRPr="00DA166B" w:rsidRDefault="006143D6" w:rsidP="00DA166B">
      <w:pPr>
        <w:spacing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DA166B">
        <w:rPr>
          <w:rFonts w:ascii="Arial" w:hAnsi="Arial" w:cs="Arial"/>
          <w:b/>
          <w:sz w:val="30"/>
          <w:szCs w:val="30"/>
          <w:lang w:val="fr-CH"/>
        </w:rPr>
        <w:t xml:space="preserve">Votations fédérales du 19 mai 2019 : </w:t>
      </w:r>
      <w:r w:rsidR="00DA166B">
        <w:rPr>
          <w:rFonts w:ascii="Arial" w:hAnsi="Arial" w:cs="Arial"/>
          <w:b/>
          <w:sz w:val="30"/>
          <w:szCs w:val="30"/>
          <w:lang w:val="fr-CH"/>
        </w:rPr>
        <w:t>Travail.Suisse dit deux fois Oui</w:t>
      </w: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</w:p>
    <w:p w:rsidR="006143D6" w:rsidRPr="00F407A5" w:rsidRDefault="006143D6">
      <w:pPr>
        <w:rPr>
          <w:rFonts w:ascii="Arial" w:hAnsi="Arial" w:cs="Arial"/>
          <w:b/>
          <w:sz w:val="20"/>
          <w:szCs w:val="20"/>
          <w:lang w:val="fr-CH"/>
        </w:rPr>
      </w:pPr>
      <w:r w:rsidRPr="00F407A5">
        <w:rPr>
          <w:rFonts w:ascii="Arial" w:hAnsi="Arial" w:cs="Arial"/>
          <w:b/>
          <w:sz w:val="20"/>
          <w:szCs w:val="20"/>
          <w:lang w:val="fr-CH"/>
        </w:rPr>
        <w:t>Le Comité de Travail.Suisse a</w:t>
      </w:r>
      <w:r w:rsidR="005A22A2">
        <w:rPr>
          <w:rFonts w:ascii="Arial" w:hAnsi="Arial" w:cs="Arial"/>
          <w:b/>
          <w:sz w:val="20"/>
          <w:szCs w:val="20"/>
          <w:lang w:val="fr-CH"/>
        </w:rPr>
        <w:t>,</w:t>
      </w:r>
      <w:r w:rsidRPr="00F407A5">
        <w:rPr>
          <w:rFonts w:ascii="Arial" w:hAnsi="Arial" w:cs="Arial"/>
          <w:b/>
          <w:sz w:val="20"/>
          <w:szCs w:val="20"/>
          <w:lang w:val="fr-CH"/>
        </w:rPr>
        <w:t xml:space="preserve"> lors de sa dernière séance à Lucerne</w:t>
      </w:r>
      <w:r w:rsidR="005A22A2">
        <w:rPr>
          <w:rFonts w:ascii="Arial" w:hAnsi="Arial" w:cs="Arial"/>
          <w:b/>
          <w:sz w:val="20"/>
          <w:szCs w:val="20"/>
          <w:lang w:val="fr-CH"/>
        </w:rPr>
        <w:t>,</w:t>
      </w:r>
      <w:r w:rsidRPr="00F407A5">
        <w:rPr>
          <w:rFonts w:ascii="Arial" w:hAnsi="Arial" w:cs="Arial"/>
          <w:b/>
          <w:sz w:val="20"/>
          <w:szCs w:val="20"/>
          <w:lang w:val="fr-CH"/>
        </w:rPr>
        <w:t xml:space="preserve"> émis ses recommandations de vote pour les votations fédérales du 19 mai 2019. Il recommande de dire oui aussi</w:t>
      </w:r>
      <w:r w:rsidR="00862230">
        <w:rPr>
          <w:rFonts w:ascii="Arial" w:hAnsi="Arial" w:cs="Arial"/>
          <w:b/>
          <w:sz w:val="20"/>
          <w:szCs w:val="20"/>
          <w:lang w:val="fr-CH"/>
        </w:rPr>
        <w:t xml:space="preserve"> bien</w:t>
      </w:r>
      <w:r w:rsidRPr="00F407A5">
        <w:rPr>
          <w:rFonts w:ascii="Arial" w:hAnsi="Arial" w:cs="Arial"/>
          <w:b/>
          <w:sz w:val="20"/>
          <w:szCs w:val="20"/>
          <w:lang w:val="fr-CH"/>
        </w:rPr>
        <w:t xml:space="preserve"> à la réforme fiscale et au financement de l’</w:t>
      </w:r>
      <w:r w:rsidR="005A22A2">
        <w:rPr>
          <w:rFonts w:ascii="Arial" w:hAnsi="Arial" w:cs="Arial"/>
          <w:b/>
          <w:sz w:val="20"/>
          <w:szCs w:val="20"/>
          <w:lang w:val="fr-CH"/>
        </w:rPr>
        <w:t>AVS (RFFA) qu’à l’</w:t>
      </w:r>
      <w:r w:rsidR="00F17850">
        <w:rPr>
          <w:rFonts w:ascii="Arial" w:hAnsi="Arial" w:cs="Arial"/>
          <w:b/>
          <w:sz w:val="20"/>
          <w:szCs w:val="20"/>
          <w:lang w:val="fr-CH"/>
        </w:rPr>
        <w:t>A</w:t>
      </w:r>
      <w:r w:rsidR="005A22A2">
        <w:rPr>
          <w:rFonts w:ascii="Arial" w:hAnsi="Arial" w:cs="Arial"/>
          <w:b/>
          <w:sz w:val="20"/>
          <w:szCs w:val="20"/>
          <w:lang w:val="fr-CH"/>
        </w:rPr>
        <w:t>rrêté fédéral</w:t>
      </w:r>
      <w:r w:rsidRPr="00F407A5">
        <w:rPr>
          <w:rFonts w:ascii="Arial" w:hAnsi="Arial" w:cs="Arial"/>
          <w:b/>
          <w:sz w:val="20"/>
          <w:szCs w:val="20"/>
          <w:lang w:val="fr-CH"/>
        </w:rPr>
        <w:t xml:space="preserve"> modifiant la directive de l’UE sur </w:t>
      </w:r>
      <w:r w:rsidR="00DA166B" w:rsidRPr="00F407A5">
        <w:rPr>
          <w:rFonts w:ascii="Arial" w:hAnsi="Arial" w:cs="Arial"/>
          <w:b/>
          <w:sz w:val="20"/>
          <w:szCs w:val="20"/>
          <w:lang w:val="fr-CH"/>
        </w:rPr>
        <w:t>les armes</w:t>
      </w:r>
      <w:r w:rsidRPr="00F407A5">
        <w:rPr>
          <w:rFonts w:ascii="Arial" w:hAnsi="Arial" w:cs="Arial"/>
          <w:b/>
          <w:sz w:val="20"/>
          <w:szCs w:val="20"/>
          <w:lang w:val="fr-CH"/>
        </w:rPr>
        <w:t xml:space="preserve">. </w:t>
      </w: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Comité de Travail.Suisse avait déjà</w:t>
      </w:r>
      <w:r w:rsidR="00F17850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le 10 octobre 2018</w:t>
      </w:r>
      <w:r w:rsidR="00F17850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discuté de la loi fédérale relative à la réforme fiscale et au financement de l’AVS (RFFA) et décidé de ne pas soutenir le référendum lancé contre la loi. Lors de sa dernière séance, il a confirmé cette position et décidé de dire oui pour la votation du 19 mai 2019. </w:t>
      </w: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</w:p>
    <w:p w:rsidR="006143D6" w:rsidRDefault="006143D6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a toujours considéré comme incontesté le fait qu’il faut supprimer les régimes fiscaux privilégiés pour l’imposition de</w:t>
      </w:r>
      <w:r w:rsidR="00F17850">
        <w:rPr>
          <w:rFonts w:ascii="Arial" w:hAnsi="Arial" w:cs="Arial"/>
          <w:sz w:val="20"/>
          <w:szCs w:val="20"/>
          <w:lang w:val="fr-CH"/>
        </w:rPr>
        <w:t>s</w:t>
      </w:r>
      <w:r>
        <w:rPr>
          <w:rFonts w:ascii="Arial" w:hAnsi="Arial" w:cs="Arial"/>
          <w:sz w:val="20"/>
          <w:szCs w:val="20"/>
          <w:lang w:val="fr-CH"/>
        </w:rPr>
        <w:t xml:space="preserve"> sociétés à statut fiscal cantonal. Mais tout aussi incontesté était le fait qu’il fallait prévoir</w:t>
      </w:r>
      <w:r w:rsidR="00AB26C0">
        <w:rPr>
          <w:rFonts w:ascii="Arial" w:hAnsi="Arial" w:cs="Arial"/>
          <w:sz w:val="20"/>
          <w:szCs w:val="20"/>
          <w:lang w:val="fr-CH"/>
        </w:rPr>
        <w:t xml:space="preserve"> une compensation pour les pertes fiscales correspondantes. </w:t>
      </w:r>
      <w:r w:rsidR="00A65A3E">
        <w:rPr>
          <w:rFonts w:ascii="Arial" w:hAnsi="Arial" w:cs="Arial"/>
          <w:sz w:val="20"/>
          <w:szCs w:val="20"/>
          <w:lang w:val="fr-CH"/>
        </w:rPr>
        <w:t>Avec le financement supplémentaire pour l’AVS, cette compensation est en grande partie effectuée. Il s’agit là d’une solution très judicieuse parce que toute la population en profite et</w:t>
      </w:r>
      <w:r w:rsidR="00F17850">
        <w:rPr>
          <w:rFonts w:ascii="Arial" w:hAnsi="Arial" w:cs="Arial"/>
          <w:sz w:val="20"/>
          <w:szCs w:val="20"/>
          <w:lang w:val="fr-CH"/>
        </w:rPr>
        <w:t xml:space="preserve"> qui</w:t>
      </w:r>
      <w:r w:rsidR="00A65A3E">
        <w:rPr>
          <w:rFonts w:ascii="Arial" w:hAnsi="Arial" w:cs="Arial"/>
          <w:sz w:val="20"/>
          <w:szCs w:val="20"/>
          <w:lang w:val="fr-CH"/>
        </w:rPr>
        <w:t xml:space="preserve"> permet de stopper la spirale de déficit</w:t>
      </w:r>
      <w:r w:rsidR="00F17850">
        <w:rPr>
          <w:rFonts w:ascii="Arial" w:hAnsi="Arial" w:cs="Arial"/>
          <w:sz w:val="20"/>
          <w:szCs w:val="20"/>
          <w:lang w:val="fr-CH"/>
        </w:rPr>
        <w:t xml:space="preserve"> due</w:t>
      </w:r>
      <w:r w:rsidR="00A65A3E">
        <w:rPr>
          <w:rFonts w:ascii="Arial" w:hAnsi="Arial" w:cs="Arial"/>
          <w:sz w:val="20"/>
          <w:szCs w:val="20"/>
          <w:lang w:val="fr-CH"/>
        </w:rPr>
        <w:t xml:space="preserve"> à l’évolution démographique de notre plus importante œuvre sociale. </w:t>
      </w:r>
      <w:r w:rsidR="00237F51">
        <w:rPr>
          <w:rFonts w:ascii="Arial" w:hAnsi="Arial" w:cs="Arial"/>
          <w:sz w:val="20"/>
          <w:szCs w:val="20"/>
          <w:lang w:val="fr-CH"/>
        </w:rPr>
        <w:t xml:space="preserve">Il demeure important que les cantons décident de leur côté des mesures de compensation pour compenser les pertes fiscales qui en résultent pour eux. </w:t>
      </w:r>
    </w:p>
    <w:p w:rsidR="00991749" w:rsidRDefault="00991749">
      <w:pPr>
        <w:rPr>
          <w:rFonts w:ascii="Arial" w:hAnsi="Arial" w:cs="Arial"/>
          <w:sz w:val="20"/>
          <w:szCs w:val="20"/>
          <w:lang w:val="fr-CH"/>
        </w:rPr>
      </w:pPr>
    </w:p>
    <w:p w:rsidR="00973C83" w:rsidRDefault="00973C83">
      <w:pPr>
        <w:rPr>
          <w:rFonts w:ascii="Arial" w:hAnsi="Arial" w:cs="Arial"/>
          <w:sz w:val="20"/>
          <w:szCs w:val="20"/>
          <w:lang w:val="fr-CH"/>
        </w:rPr>
      </w:pPr>
      <w:r w:rsidRPr="00973C83">
        <w:rPr>
          <w:rFonts w:ascii="Arial" w:hAnsi="Arial" w:cs="Arial"/>
          <w:sz w:val="20"/>
          <w:szCs w:val="20"/>
          <w:lang w:val="fr-CH"/>
        </w:rPr>
        <w:t>»</w:t>
      </w:r>
      <w:r>
        <w:rPr>
          <w:rFonts w:ascii="Arial" w:hAnsi="Arial" w:cs="Arial"/>
          <w:sz w:val="20"/>
          <w:szCs w:val="20"/>
          <w:lang w:val="fr-CH"/>
        </w:rPr>
        <w:t xml:space="preserve"> Argumentaire : </w:t>
      </w:r>
      <w:hyperlink r:id="rId5" w:history="1">
        <w:r w:rsidRPr="00792136">
          <w:rPr>
            <w:rStyle w:val="Hyperlink"/>
            <w:rFonts w:ascii="Arial" w:hAnsi="Arial" w:cs="Arial"/>
            <w:sz w:val="20"/>
            <w:szCs w:val="20"/>
            <w:lang w:val="fr-CH"/>
          </w:rPr>
          <w:t>https://bit.ly/2Fym2Ge</w:t>
        </w:r>
      </w:hyperlink>
      <w:r>
        <w:rPr>
          <w:rFonts w:ascii="Arial" w:hAnsi="Arial" w:cs="Arial"/>
          <w:sz w:val="20"/>
          <w:szCs w:val="20"/>
          <w:lang w:val="fr-CH"/>
        </w:rPr>
        <w:t xml:space="preserve">  </w:t>
      </w:r>
    </w:p>
    <w:p w:rsidR="00973C83" w:rsidRDefault="00973C83">
      <w:pPr>
        <w:rPr>
          <w:rFonts w:ascii="Arial" w:hAnsi="Arial" w:cs="Arial"/>
          <w:sz w:val="20"/>
          <w:szCs w:val="20"/>
          <w:lang w:val="fr-CH"/>
        </w:rPr>
      </w:pPr>
    </w:p>
    <w:p w:rsidR="00991749" w:rsidRDefault="00991749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Comité de Travail.Suisse a aussi décidé de dire oui à l’</w:t>
      </w:r>
      <w:r w:rsidR="00F17850">
        <w:rPr>
          <w:rFonts w:ascii="Arial" w:hAnsi="Arial" w:cs="Arial"/>
          <w:sz w:val="20"/>
          <w:szCs w:val="20"/>
          <w:lang w:val="fr-CH"/>
        </w:rPr>
        <w:t>A</w:t>
      </w:r>
      <w:r>
        <w:rPr>
          <w:rFonts w:ascii="Arial" w:hAnsi="Arial" w:cs="Arial"/>
          <w:sz w:val="20"/>
          <w:szCs w:val="20"/>
          <w:lang w:val="fr-CH"/>
        </w:rPr>
        <w:t>rrêté fédéral modifiant la directive de l’UE sur les armes. Un non mettrait en danger la</w:t>
      </w:r>
      <w:r w:rsidR="00F17850">
        <w:rPr>
          <w:rFonts w:ascii="Arial" w:hAnsi="Arial" w:cs="Arial"/>
          <w:sz w:val="20"/>
          <w:szCs w:val="20"/>
          <w:lang w:val="fr-CH"/>
        </w:rPr>
        <w:t xml:space="preserve"> collaboration avec les Etats partie aux conventions de</w:t>
      </w:r>
      <w:r>
        <w:rPr>
          <w:rFonts w:ascii="Arial" w:hAnsi="Arial" w:cs="Arial"/>
          <w:sz w:val="20"/>
          <w:szCs w:val="20"/>
          <w:lang w:val="fr-CH"/>
        </w:rPr>
        <w:t xml:space="preserve"> Schengen et Dublin et au</w:t>
      </w:r>
      <w:r w:rsidR="00F17850">
        <w:rPr>
          <w:rFonts w:ascii="Arial" w:hAnsi="Arial" w:cs="Arial"/>
          <w:sz w:val="20"/>
          <w:szCs w:val="20"/>
          <w:lang w:val="fr-CH"/>
        </w:rPr>
        <w:t>rait des répercussions très négatives, notamment</w:t>
      </w:r>
      <w:r>
        <w:rPr>
          <w:rFonts w:ascii="Arial" w:hAnsi="Arial" w:cs="Arial"/>
          <w:sz w:val="20"/>
          <w:szCs w:val="20"/>
          <w:lang w:val="fr-CH"/>
        </w:rPr>
        <w:t xml:space="preserve"> pour les branches vivant du tourisme. </w:t>
      </w:r>
    </w:p>
    <w:p w:rsidR="00991749" w:rsidRDefault="00991749">
      <w:pPr>
        <w:rPr>
          <w:rFonts w:ascii="Arial" w:hAnsi="Arial" w:cs="Arial"/>
          <w:sz w:val="20"/>
          <w:szCs w:val="20"/>
          <w:lang w:val="fr-CH"/>
        </w:rPr>
      </w:pPr>
    </w:p>
    <w:p w:rsidR="00CE63D7" w:rsidRDefault="00CE63D7">
      <w:pPr>
        <w:rPr>
          <w:rFonts w:ascii="Arial" w:hAnsi="Arial" w:cs="Arial"/>
          <w:sz w:val="20"/>
          <w:szCs w:val="20"/>
          <w:lang w:val="fr-CH"/>
        </w:rPr>
      </w:pPr>
    </w:p>
    <w:p w:rsidR="00991749" w:rsidRDefault="00991749">
      <w:pPr>
        <w:rPr>
          <w:rFonts w:ascii="Arial" w:hAnsi="Arial" w:cs="Arial"/>
          <w:sz w:val="20"/>
          <w:szCs w:val="20"/>
          <w:lang w:val="fr-CH"/>
        </w:rPr>
      </w:pPr>
      <w:r w:rsidRPr="00CE63D7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991749" w:rsidRDefault="00991749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/ conseiller national, mobile : 079 287 04 93</w:t>
      </w:r>
      <w:bookmarkStart w:id="0" w:name="_GoBack"/>
      <w:bookmarkEnd w:id="0"/>
    </w:p>
    <w:sectPr w:rsidR="00991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6"/>
    <w:rsid w:val="00237F51"/>
    <w:rsid w:val="003A58F5"/>
    <w:rsid w:val="005A22A2"/>
    <w:rsid w:val="006143D6"/>
    <w:rsid w:val="007B358A"/>
    <w:rsid w:val="00862230"/>
    <w:rsid w:val="00973C83"/>
    <w:rsid w:val="00991749"/>
    <w:rsid w:val="00A65A3E"/>
    <w:rsid w:val="00AB26C0"/>
    <w:rsid w:val="00CE63D7"/>
    <w:rsid w:val="00DA166B"/>
    <w:rsid w:val="00F17850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83513-C19F-4857-953C-A6EB149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3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Fym2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11</cp:revision>
  <dcterms:created xsi:type="dcterms:W3CDTF">2019-02-19T14:50:00Z</dcterms:created>
  <dcterms:modified xsi:type="dcterms:W3CDTF">2019-03-25T14:51:00Z</dcterms:modified>
</cp:coreProperties>
</file>