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1E" w:rsidRDefault="0097451E" w:rsidP="0097451E">
      <w:pPr>
        <w:spacing w:after="0" w:line="300" w:lineRule="exact"/>
        <w:rPr>
          <w:rFonts w:ascii="Arial" w:hAnsi="Arial" w:cs="Arial"/>
          <w:b/>
          <w:sz w:val="24"/>
          <w:szCs w:val="24"/>
        </w:rPr>
      </w:pPr>
      <w:r>
        <w:rPr>
          <w:rFonts w:eastAsia="Times New Roman"/>
          <w:noProof/>
          <w:lang w:eastAsia="de-CH"/>
        </w:rPr>
        <w:drawing>
          <wp:anchor distT="0" distB="0" distL="114300" distR="114300" simplePos="0" relativeHeight="251659264" behindDoc="0" locked="0" layoutInCell="1" allowOverlap="1" wp14:anchorId="507AF3A1" wp14:editId="17E13B90">
            <wp:simplePos x="0" y="0"/>
            <wp:positionH relativeFrom="page">
              <wp:align>left</wp:align>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51E" w:rsidRDefault="0097451E" w:rsidP="0097451E">
      <w:pPr>
        <w:spacing w:after="0" w:line="300" w:lineRule="exact"/>
        <w:rPr>
          <w:rFonts w:ascii="Arial" w:hAnsi="Arial" w:cs="Arial"/>
          <w:b/>
          <w:sz w:val="24"/>
          <w:szCs w:val="24"/>
        </w:rPr>
      </w:pPr>
    </w:p>
    <w:p w:rsidR="0097451E" w:rsidRDefault="0097451E" w:rsidP="0097451E">
      <w:pPr>
        <w:spacing w:after="0" w:line="300" w:lineRule="exact"/>
        <w:rPr>
          <w:rFonts w:ascii="Arial" w:hAnsi="Arial" w:cs="Arial"/>
          <w:b/>
          <w:sz w:val="24"/>
          <w:szCs w:val="24"/>
        </w:rPr>
      </w:pPr>
    </w:p>
    <w:p w:rsidR="0097451E" w:rsidRDefault="0097451E" w:rsidP="0097451E">
      <w:pPr>
        <w:spacing w:after="0" w:line="300" w:lineRule="exact"/>
        <w:rPr>
          <w:rFonts w:ascii="Arial" w:hAnsi="Arial" w:cs="Arial"/>
          <w:b/>
          <w:sz w:val="24"/>
          <w:szCs w:val="24"/>
        </w:rPr>
      </w:pPr>
    </w:p>
    <w:p w:rsidR="0097451E" w:rsidRDefault="0097451E" w:rsidP="0097451E">
      <w:pPr>
        <w:spacing w:after="0" w:line="300" w:lineRule="exact"/>
        <w:rPr>
          <w:rFonts w:ascii="Arial" w:hAnsi="Arial" w:cs="Arial"/>
          <w:b/>
          <w:sz w:val="24"/>
          <w:szCs w:val="24"/>
        </w:rPr>
      </w:pPr>
    </w:p>
    <w:p w:rsidR="0097451E" w:rsidRDefault="0097451E" w:rsidP="0097451E">
      <w:pPr>
        <w:spacing w:after="0" w:line="300" w:lineRule="exact"/>
        <w:rPr>
          <w:rFonts w:ascii="Arial" w:hAnsi="Arial" w:cs="Arial"/>
          <w:sz w:val="20"/>
          <w:szCs w:val="20"/>
        </w:rPr>
      </w:pPr>
    </w:p>
    <w:p w:rsidR="0097451E" w:rsidRPr="0097451E" w:rsidRDefault="0097451E" w:rsidP="0097451E">
      <w:pPr>
        <w:spacing w:after="0" w:line="300" w:lineRule="exact"/>
        <w:rPr>
          <w:rFonts w:ascii="Arial" w:hAnsi="Arial" w:cs="Arial"/>
          <w:sz w:val="20"/>
          <w:szCs w:val="20"/>
        </w:rPr>
      </w:pPr>
      <w:r w:rsidRPr="0097451E">
        <w:rPr>
          <w:rFonts w:ascii="Arial" w:hAnsi="Arial" w:cs="Arial"/>
          <w:sz w:val="20"/>
          <w:szCs w:val="20"/>
        </w:rPr>
        <w:t>Bern, 14. Februar 2019 / Medienmitteilung</w:t>
      </w:r>
    </w:p>
    <w:p w:rsidR="0097451E" w:rsidRDefault="0097451E" w:rsidP="0097451E">
      <w:pPr>
        <w:spacing w:after="0" w:line="300" w:lineRule="exact"/>
        <w:rPr>
          <w:rFonts w:ascii="Arial" w:hAnsi="Arial" w:cs="Arial"/>
          <w:b/>
          <w:sz w:val="24"/>
          <w:szCs w:val="24"/>
        </w:rPr>
      </w:pPr>
    </w:p>
    <w:p w:rsidR="00481D53" w:rsidRPr="0097451E" w:rsidRDefault="0097451E" w:rsidP="0097451E">
      <w:pPr>
        <w:spacing w:after="0" w:line="300" w:lineRule="exact"/>
        <w:rPr>
          <w:rFonts w:ascii="Arial" w:hAnsi="Arial" w:cs="Arial"/>
          <w:b/>
          <w:sz w:val="24"/>
          <w:szCs w:val="24"/>
        </w:rPr>
      </w:pPr>
      <w:r>
        <w:rPr>
          <w:rFonts w:ascii="Arial" w:hAnsi="Arial" w:cs="Arial"/>
          <w:b/>
          <w:sz w:val="24"/>
          <w:szCs w:val="24"/>
        </w:rPr>
        <w:t xml:space="preserve">Die </w:t>
      </w:r>
      <w:r w:rsidR="00CB2366" w:rsidRPr="0097451E">
        <w:rPr>
          <w:rFonts w:ascii="Arial" w:hAnsi="Arial" w:cs="Arial"/>
          <w:b/>
          <w:sz w:val="24"/>
          <w:szCs w:val="24"/>
        </w:rPr>
        <w:t xml:space="preserve">AHV braucht </w:t>
      </w:r>
      <w:r w:rsidR="008308AA" w:rsidRPr="0097451E">
        <w:rPr>
          <w:rFonts w:ascii="Arial" w:hAnsi="Arial" w:cs="Arial"/>
          <w:b/>
          <w:sz w:val="24"/>
          <w:szCs w:val="24"/>
        </w:rPr>
        <w:t xml:space="preserve">deutlich </w:t>
      </w:r>
      <w:r w:rsidR="00CB2366" w:rsidRPr="0097451E">
        <w:rPr>
          <w:rFonts w:ascii="Arial" w:hAnsi="Arial" w:cs="Arial"/>
          <w:b/>
          <w:sz w:val="24"/>
          <w:szCs w:val="24"/>
        </w:rPr>
        <w:t>mehr Mittel</w:t>
      </w:r>
    </w:p>
    <w:p w:rsidR="0097451E" w:rsidRPr="00D12FC8" w:rsidRDefault="0097451E" w:rsidP="0097451E">
      <w:pPr>
        <w:spacing w:after="0" w:line="300" w:lineRule="exact"/>
        <w:rPr>
          <w:rFonts w:ascii="Arial" w:hAnsi="Arial" w:cs="Arial"/>
          <w:b/>
          <w:sz w:val="20"/>
          <w:szCs w:val="20"/>
        </w:rPr>
      </w:pPr>
    </w:p>
    <w:p w:rsidR="005B54E9" w:rsidRDefault="00E476A1" w:rsidP="0097451E">
      <w:pPr>
        <w:spacing w:after="0" w:line="300" w:lineRule="exact"/>
        <w:rPr>
          <w:rFonts w:ascii="Arial" w:hAnsi="Arial" w:cs="Arial"/>
          <w:b/>
          <w:sz w:val="20"/>
          <w:szCs w:val="20"/>
        </w:rPr>
      </w:pPr>
      <w:r>
        <w:rPr>
          <w:rFonts w:ascii="Arial" w:hAnsi="Arial" w:cs="Arial"/>
          <w:b/>
          <w:sz w:val="20"/>
          <w:szCs w:val="20"/>
        </w:rPr>
        <w:t xml:space="preserve">Die heutigen Zahlen </w:t>
      </w:r>
      <w:r w:rsidR="00CB2366" w:rsidRPr="00D12FC8">
        <w:rPr>
          <w:rFonts w:ascii="Arial" w:hAnsi="Arial" w:cs="Arial"/>
          <w:b/>
          <w:sz w:val="20"/>
          <w:szCs w:val="20"/>
        </w:rPr>
        <w:t xml:space="preserve">zeigen </w:t>
      </w:r>
      <w:r w:rsidR="00DE7E5C">
        <w:rPr>
          <w:rFonts w:ascii="Arial" w:hAnsi="Arial" w:cs="Arial"/>
          <w:b/>
          <w:sz w:val="20"/>
          <w:szCs w:val="20"/>
        </w:rPr>
        <w:t xml:space="preserve">es </w:t>
      </w:r>
      <w:r w:rsidR="00CB2366" w:rsidRPr="00D12FC8">
        <w:rPr>
          <w:rFonts w:ascii="Arial" w:hAnsi="Arial" w:cs="Arial"/>
          <w:b/>
          <w:sz w:val="20"/>
          <w:szCs w:val="20"/>
        </w:rPr>
        <w:t>klar und deutlich</w:t>
      </w:r>
      <w:r w:rsidR="00B61969">
        <w:rPr>
          <w:rFonts w:ascii="Arial" w:hAnsi="Arial" w:cs="Arial"/>
          <w:b/>
          <w:sz w:val="20"/>
          <w:szCs w:val="20"/>
        </w:rPr>
        <w:t xml:space="preserve">: Die AHV braucht in den nächsten Jahren Zusatzeinnahmen. </w:t>
      </w:r>
      <w:r w:rsidR="00CB2366" w:rsidRPr="00D12FC8">
        <w:rPr>
          <w:rFonts w:ascii="Arial" w:hAnsi="Arial" w:cs="Arial"/>
          <w:b/>
          <w:sz w:val="20"/>
          <w:szCs w:val="20"/>
        </w:rPr>
        <w:t xml:space="preserve">Ein erster Schritt </w:t>
      </w:r>
      <w:r w:rsidR="00B61969">
        <w:rPr>
          <w:rFonts w:ascii="Arial" w:hAnsi="Arial" w:cs="Arial"/>
          <w:b/>
          <w:sz w:val="20"/>
          <w:szCs w:val="20"/>
        </w:rPr>
        <w:t xml:space="preserve">zur Stabilisierung der finanziellen Situation der AHV </w:t>
      </w:r>
      <w:r w:rsidR="00CB2366" w:rsidRPr="00D12FC8">
        <w:rPr>
          <w:rFonts w:ascii="Arial" w:hAnsi="Arial" w:cs="Arial"/>
          <w:b/>
          <w:sz w:val="20"/>
          <w:szCs w:val="20"/>
        </w:rPr>
        <w:t>kann</w:t>
      </w:r>
      <w:r w:rsidR="00B61969">
        <w:rPr>
          <w:rFonts w:ascii="Arial" w:hAnsi="Arial" w:cs="Arial"/>
          <w:b/>
          <w:sz w:val="20"/>
          <w:szCs w:val="20"/>
        </w:rPr>
        <w:t xml:space="preserve"> nach Ansicht von Travail.Suisse, der unabhängigen Dachorganisation der </w:t>
      </w:r>
      <w:proofErr w:type="spellStart"/>
      <w:r w:rsidR="00B61969">
        <w:rPr>
          <w:rFonts w:ascii="Arial" w:hAnsi="Arial" w:cs="Arial"/>
          <w:b/>
          <w:sz w:val="20"/>
          <w:szCs w:val="20"/>
        </w:rPr>
        <w:t>Arbeitnehmenden</w:t>
      </w:r>
      <w:proofErr w:type="spellEnd"/>
      <w:r w:rsidR="00B61969">
        <w:rPr>
          <w:rFonts w:ascii="Arial" w:hAnsi="Arial" w:cs="Arial"/>
          <w:b/>
          <w:sz w:val="20"/>
          <w:szCs w:val="20"/>
        </w:rPr>
        <w:t>,</w:t>
      </w:r>
      <w:r w:rsidR="00CB2366" w:rsidRPr="00D12FC8">
        <w:rPr>
          <w:rFonts w:ascii="Arial" w:hAnsi="Arial" w:cs="Arial"/>
          <w:b/>
          <w:sz w:val="20"/>
          <w:szCs w:val="20"/>
        </w:rPr>
        <w:t xml:space="preserve"> mit der Unterstützung der Steuervorlage </w:t>
      </w:r>
      <w:r w:rsidR="0097451E">
        <w:rPr>
          <w:rFonts w:ascii="Arial" w:hAnsi="Arial" w:cs="Arial"/>
          <w:b/>
          <w:sz w:val="20"/>
          <w:szCs w:val="20"/>
        </w:rPr>
        <w:t>ST</w:t>
      </w:r>
      <w:r w:rsidR="00C67816" w:rsidRPr="00D12FC8">
        <w:rPr>
          <w:rFonts w:ascii="Arial" w:hAnsi="Arial" w:cs="Arial"/>
          <w:b/>
          <w:sz w:val="20"/>
          <w:szCs w:val="20"/>
        </w:rPr>
        <w:t>A</w:t>
      </w:r>
      <w:r w:rsidR="00CB2366" w:rsidRPr="00D12FC8">
        <w:rPr>
          <w:rFonts w:ascii="Arial" w:hAnsi="Arial" w:cs="Arial"/>
          <w:b/>
          <w:sz w:val="20"/>
          <w:szCs w:val="20"/>
        </w:rPr>
        <w:t>F gemacht werden</w:t>
      </w:r>
      <w:r w:rsidR="00B61969">
        <w:rPr>
          <w:rFonts w:ascii="Arial" w:hAnsi="Arial" w:cs="Arial"/>
          <w:b/>
          <w:sz w:val="20"/>
          <w:szCs w:val="20"/>
        </w:rPr>
        <w:t xml:space="preserve">. Diese würde der AHV 2 </w:t>
      </w:r>
      <w:r w:rsidR="00CB2366" w:rsidRPr="00D12FC8">
        <w:rPr>
          <w:rFonts w:ascii="Arial" w:hAnsi="Arial" w:cs="Arial"/>
          <w:b/>
          <w:sz w:val="20"/>
          <w:szCs w:val="20"/>
        </w:rPr>
        <w:t>M</w:t>
      </w:r>
      <w:r w:rsidR="00B61969">
        <w:rPr>
          <w:rFonts w:ascii="Arial" w:hAnsi="Arial" w:cs="Arial"/>
          <w:b/>
          <w:sz w:val="20"/>
          <w:szCs w:val="20"/>
        </w:rPr>
        <w:t>illiarden Franken zuführen</w:t>
      </w:r>
      <w:r w:rsidR="00CB2366" w:rsidRPr="00D12FC8">
        <w:rPr>
          <w:rFonts w:ascii="Arial" w:hAnsi="Arial" w:cs="Arial"/>
          <w:b/>
          <w:sz w:val="20"/>
          <w:szCs w:val="20"/>
        </w:rPr>
        <w:t xml:space="preserve">. </w:t>
      </w:r>
      <w:r>
        <w:rPr>
          <w:rFonts w:ascii="Arial" w:hAnsi="Arial" w:cs="Arial"/>
          <w:b/>
          <w:sz w:val="20"/>
          <w:szCs w:val="20"/>
        </w:rPr>
        <w:t xml:space="preserve">Das </w:t>
      </w:r>
      <w:r w:rsidR="00DE7E5C">
        <w:rPr>
          <w:rFonts w:ascii="Arial" w:hAnsi="Arial" w:cs="Arial"/>
          <w:b/>
          <w:sz w:val="20"/>
          <w:szCs w:val="20"/>
        </w:rPr>
        <w:t xml:space="preserve">allein reicht jedoch nicht. </w:t>
      </w:r>
      <w:r w:rsidR="00B61969">
        <w:rPr>
          <w:rFonts w:ascii="Arial" w:hAnsi="Arial" w:cs="Arial"/>
          <w:b/>
          <w:sz w:val="20"/>
          <w:szCs w:val="20"/>
        </w:rPr>
        <w:t xml:space="preserve">Im </w:t>
      </w:r>
      <w:r w:rsidR="0097451E">
        <w:rPr>
          <w:rFonts w:ascii="Arial" w:hAnsi="Arial" w:cs="Arial"/>
          <w:b/>
          <w:sz w:val="20"/>
          <w:szCs w:val="20"/>
        </w:rPr>
        <w:t xml:space="preserve">Rahmen der anstehenden </w:t>
      </w:r>
      <w:r w:rsidR="00CB2366" w:rsidRPr="00D12FC8">
        <w:rPr>
          <w:rFonts w:ascii="Arial" w:hAnsi="Arial" w:cs="Arial"/>
          <w:b/>
          <w:sz w:val="20"/>
          <w:szCs w:val="20"/>
        </w:rPr>
        <w:t xml:space="preserve">Reform </w:t>
      </w:r>
      <w:r>
        <w:rPr>
          <w:rFonts w:ascii="Arial" w:hAnsi="Arial" w:cs="Arial"/>
          <w:b/>
          <w:sz w:val="20"/>
          <w:szCs w:val="20"/>
        </w:rPr>
        <w:t xml:space="preserve">muss die AHV mit einer substanzielleren Zusatzfinanzierung ausgestattet werden. </w:t>
      </w:r>
    </w:p>
    <w:p w:rsidR="0097451E" w:rsidRPr="00D12FC8" w:rsidRDefault="0097451E" w:rsidP="0097451E">
      <w:pPr>
        <w:spacing w:after="0" w:line="300" w:lineRule="exact"/>
        <w:rPr>
          <w:rFonts w:ascii="Arial" w:hAnsi="Arial" w:cs="Arial"/>
          <w:b/>
          <w:sz w:val="20"/>
          <w:szCs w:val="20"/>
        </w:rPr>
      </w:pPr>
    </w:p>
    <w:p w:rsidR="00356964" w:rsidRDefault="00356964" w:rsidP="0097451E">
      <w:pPr>
        <w:spacing w:after="0" w:line="300" w:lineRule="exact"/>
        <w:rPr>
          <w:rFonts w:ascii="Arial" w:hAnsi="Arial" w:cs="Arial"/>
          <w:sz w:val="20"/>
          <w:szCs w:val="20"/>
        </w:rPr>
      </w:pPr>
      <w:r w:rsidRPr="00D12FC8">
        <w:rPr>
          <w:rFonts w:ascii="Arial" w:hAnsi="Arial" w:cs="Arial"/>
          <w:sz w:val="20"/>
          <w:szCs w:val="20"/>
        </w:rPr>
        <w:t>D</w:t>
      </w:r>
      <w:r w:rsidR="005B54E9" w:rsidRPr="00D12FC8">
        <w:rPr>
          <w:rFonts w:ascii="Arial" w:hAnsi="Arial" w:cs="Arial"/>
          <w:sz w:val="20"/>
          <w:szCs w:val="20"/>
        </w:rPr>
        <w:t xml:space="preserve">ie heute veröffentlichten negativen Zahlen zum AHV-Fonds </w:t>
      </w:r>
      <w:r w:rsidRPr="00D12FC8">
        <w:rPr>
          <w:rFonts w:ascii="Arial" w:hAnsi="Arial" w:cs="Arial"/>
          <w:sz w:val="20"/>
          <w:szCs w:val="20"/>
        </w:rPr>
        <w:t>sind keine Überraschung</w:t>
      </w:r>
      <w:r w:rsidR="005B54E9" w:rsidRPr="00D12FC8">
        <w:rPr>
          <w:rFonts w:ascii="Arial" w:hAnsi="Arial" w:cs="Arial"/>
          <w:sz w:val="20"/>
          <w:szCs w:val="20"/>
        </w:rPr>
        <w:t>. Der demografische Druck durch die Baby-</w:t>
      </w:r>
      <w:proofErr w:type="spellStart"/>
      <w:r w:rsidR="005B54E9" w:rsidRPr="00D12FC8">
        <w:rPr>
          <w:rFonts w:ascii="Arial" w:hAnsi="Arial" w:cs="Arial"/>
          <w:sz w:val="20"/>
          <w:szCs w:val="20"/>
        </w:rPr>
        <w:t>Boomer</w:t>
      </w:r>
      <w:proofErr w:type="spellEnd"/>
      <w:r w:rsidR="005B54E9" w:rsidRPr="00D12FC8">
        <w:rPr>
          <w:rFonts w:ascii="Arial" w:hAnsi="Arial" w:cs="Arial"/>
          <w:sz w:val="20"/>
          <w:szCs w:val="20"/>
        </w:rPr>
        <w:t xml:space="preserve"> und </w:t>
      </w:r>
      <w:r w:rsidRPr="00D12FC8">
        <w:rPr>
          <w:rFonts w:ascii="Arial" w:hAnsi="Arial" w:cs="Arial"/>
          <w:sz w:val="20"/>
          <w:szCs w:val="20"/>
        </w:rPr>
        <w:t xml:space="preserve">die </w:t>
      </w:r>
      <w:r w:rsidR="005B54E9" w:rsidRPr="00D12FC8">
        <w:rPr>
          <w:rFonts w:ascii="Arial" w:hAnsi="Arial" w:cs="Arial"/>
          <w:sz w:val="20"/>
          <w:szCs w:val="20"/>
        </w:rPr>
        <w:t xml:space="preserve">gestiegene Lebenserwartung zeichnet sich schon lange ab. Dementsprechend kommen Zusatzbelastungen auf die AHV zu. Bisher konnte die AHV mit guten Anlageergebnissen das Loch jeweils noch stopfen. </w:t>
      </w:r>
      <w:r w:rsidR="00DE7E5C">
        <w:rPr>
          <w:rFonts w:ascii="Arial" w:hAnsi="Arial" w:cs="Arial"/>
          <w:sz w:val="20"/>
          <w:szCs w:val="20"/>
        </w:rPr>
        <w:t xml:space="preserve">Im letzten Jahr </w:t>
      </w:r>
      <w:r w:rsidRPr="00D12FC8">
        <w:rPr>
          <w:rFonts w:ascii="Arial" w:hAnsi="Arial" w:cs="Arial"/>
          <w:sz w:val="20"/>
          <w:szCs w:val="20"/>
        </w:rPr>
        <w:t>sah es anders aus: Wie die meisten Pen</w:t>
      </w:r>
      <w:r w:rsidR="0097451E">
        <w:rPr>
          <w:rFonts w:ascii="Arial" w:hAnsi="Arial" w:cs="Arial"/>
          <w:sz w:val="20"/>
          <w:szCs w:val="20"/>
        </w:rPr>
        <w:t xml:space="preserve">sionskassen oder auch die Suva </w:t>
      </w:r>
      <w:r w:rsidRPr="00D12FC8">
        <w:rPr>
          <w:rFonts w:ascii="Arial" w:hAnsi="Arial" w:cs="Arial"/>
          <w:sz w:val="20"/>
          <w:szCs w:val="20"/>
        </w:rPr>
        <w:t xml:space="preserve">verlor die AHV wegen des Rückgangs der Finanzmärkte zusätzlich Geld. </w:t>
      </w:r>
    </w:p>
    <w:p w:rsidR="0097451E" w:rsidRDefault="0097451E" w:rsidP="0097451E">
      <w:pPr>
        <w:spacing w:after="0" w:line="300" w:lineRule="exact"/>
        <w:rPr>
          <w:rFonts w:ascii="Arial" w:hAnsi="Arial" w:cs="Arial"/>
          <w:sz w:val="20"/>
          <w:szCs w:val="20"/>
        </w:rPr>
      </w:pPr>
    </w:p>
    <w:p w:rsidR="008308AA" w:rsidRPr="00D12FC8" w:rsidRDefault="008308AA" w:rsidP="0097451E">
      <w:pPr>
        <w:spacing w:after="0" w:line="300" w:lineRule="exact"/>
        <w:rPr>
          <w:rFonts w:ascii="Arial" w:hAnsi="Arial" w:cs="Arial"/>
          <w:b/>
          <w:sz w:val="20"/>
          <w:szCs w:val="20"/>
        </w:rPr>
      </w:pPr>
      <w:r w:rsidRPr="00D12FC8">
        <w:rPr>
          <w:rFonts w:ascii="Arial" w:hAnsi="Arial" w:cs="Arial"/>
          <w:b/>
          <w:sz w:val="20"/>
          <w:szCs w:val="20"/>
        </w:rPr>
        <w:t>Umlagedefizite mit Zusatzfinanzierung stoppen</w:t>
      </w:r>
    </w:p>
    <w:p w:rsidR="0097451E" w:rsidRDefault="0097451E" w:rsidP="0097451E">
      <w:pPr>
        <w:spacing w:after="0" w:line="300" w:lineRule="exact"/>
        <w:rPr>
          <w:rFonts w:ascii="Arial" w:hAnsi="Arial" w:cs="Arial"/>
          <w:sz w:val="20"/>
          <w:szCs w:val="20"/>
        </w:rPr>
      </w:pPr>
    </w:p>
    <w:p w:rsidR="005B54E9" w:rsidRPr="00D12FC8" w:rsidRDefault="00356964" w:rsidP="0097451E">
      <w:pPr>
        <w:spacing w:after="0" w:line="300" w:lineRule="exact"/>
        <w:rPr>
          <w:rFonts w:ascii="Arial" w:hAnsi="Arial" w:cs="Arial"/>
          <w:sz w:val="20"/>
          <w:szCs w:val="20"/>
        </w:rPr>
      </w:pPr>
      <w:r w:rsidRPr="00D12FC8">
        <w:rPr>
          <w:rFonts w:ascii="Arial" w:hAnsi="Arial" w:cs="Arial"/>
          <w:sz w:val="20"/>
          <w:szCs w:val="20"/>
        </w:rPr>
        <w:t xml:space="preserve">Im Gegensatz zu den Pensionskassen ist es jedoch nicht die Hauptaufgabe der AHV, mit Anlagen Geld zu verdienen. Deshalb ist die Anlagepolitik nicht das Hauptproblem der AHV, sondern die in den nächsten Jahren markant steigenden Umlagedefizite. </w:t>
      </w:r>
      <w:r w:rsidR="00E476A1">
        <w:rPr>
          <w:rFonts w:ascii="Arial" w:hAnsi="Arial" w:cs="Arial"/>
          <w:sz w:val="20"/>
          <w:szCs w:val="20"/>
        </w:rPr>
        <w:t>„</w:t>
      </w:r>
      <w:r w:rsidRPr="00D12FC8">
        <w:rPr>
          <w:rFonts w:ascii="Arial" w:hAnsi="Arial" w:cs="Arial"/>
          <w:sz w:val="20"/>
          <w:szCs w:val="20"/>
        </w:rPr>
        <w:t>Die AHV ist angesichts der demografischen Herausforderungen schlicht unterfinanziert</w:t>
      </w:r>
      <w:r w:rsidR="00E476A1">
        <w:rPr>
          <w:rFonts w:ascii="Arial" w:hAnsi="Arial" w:cs="Arial"/>
          <w:sz w:val="20"/>
          <w:szCs w:val="20"/>
        </w:rPr>
        <w:t xml:space="preserve">“, betont </w:t>
      </w:r>
      <w:r w:rsidR="00FB77D4">
        <w:rPr>
          <w:rFonts w:ascii="Arial" w:hAnsi="Arial" w:cs="Arial"/>
          <w:sz w:val="20"/>
          <w:szCs w:val="20"/>
        </w:rPr>
        <w:t>Adrian Wüthrich, Präsident von Travail.Suisse</w:t>
      </w:r>
      <w:r w:rsidR="00E476A1">
        <w:rPr>
          <w:rFonts w:ascii="Arial" w:hAnsi="Arial" w:cs="Arial"/>
          <w:sz w:val="20"/>
          <w:szCs w:val="20"/>
        </w:rPr>
        <w:t>.</w:t>
      </w:r>
      <w:r w:rsidRPr="00D12FC8">
        <w:rPr>
          <w:rFonts w:ascii="Arial" w:hAnsi="Arial" w:cs="Arial"/>
          <w:sz w:val="20"/>
          <w:szCs w:val="20"/>
        </w:rPr>
        <w:t xml:space="preserve"> </w:t>
      </w:r>
      <w:r w:rsidR="00E476A1">
        <w:rPr>
          <w:rFonts w:ascii="Arial" w:hAnsi="Arial" w:cs="Arial"/>
          <w:sz w:val="20"/>
          <w:szCs w:val="20"/>
        </w:rPr>
        <w:t>„</w:t>
      </w:r>
      <w:r w:rsidR="00C67816" w:rsidRPr="00D12FC8">
        <w:rPr>
          <w:rFonts w:ascii="Arial" w:hAnsi="Arial" w:cs="Arial"/>
          <w:sz w:val="20"/>
          <w:szCs w:val="20"/>
        </w:rPr>
        <w:t>Sie braucht dringend Zusatzeinnahmen. Sonst können die Renten schon in rund 10 Jahren nicht mehr bezahlt werden.</w:t>
      </w:r>
      <w:r w:rsidR="00E476A1">
        <w:rPr>
          <w:rFonts w:ascii="Arial" w:hAnsi="Arial" w:cs="Arial"/>
          <w:sz w:val="20"/>
          <w:szCs w:val="20"/>
        </w:rPr>
        <w:t>“.</w:t>
      </w:r>
      <w:r w:rsidR="00C67816" w:rsidRPr="00D12FC8">
        <w:rPr>
          <w:rFonts w:ascii="Arial" w:hAnsi="Arial" w:cs="Arial"/>
          <w:sz w:val="20"/>
          <w:szCs w:val="20"/>
        </w:rPr>
        <w:t xml:space="preserve"> </w:t>
      </w:r>
    </w:p>
    <w:p w:rsidR="0097451E" w:rsidRDefault="0097451E" w:rsidP="0097451E">
      <w:pPr>
        <w:spacing w:after="0" w:line="300" w:lineRule="exact"/>
        <w:rPr>
          <w:rFonts w:ascii="Arial" w:hAnsi="Arial" w:cs="Arial"/>
          <w:b/>
          <w:sz w:val="20"/>
          <w:szCs w:val="20"/>
        </w:rPr>
      </w:pPr>
    </w:p>
    <w:p w:rsidR="008308AA" w:rsidRPr="00D12FC8" w:rsidRDefault="008308AA" w:rsidP="0097451E">
      <w:pPr>
        <w:spacing w:after="0" w:line="300" w:lineRule="exact"/>
        <w:rPr>
          <w:rFonts w:ascii="Arial" w:hAnsi="Arial" w:cs="Arial"/>
          <w:b/>
          <w:sz w:val="20"/>
          <w:szCs w:val="20"/>
        </w:rPr>
      </w:pPr>
      <w:r w:rsidRPr="00D12FC8">
        <w:rPr>
          <w:rFonts w:ascii="Arial" w:hAnsi="Arial" w:cs="Arial"/>
          <w:b/>
          <w:sz w:val="20"/>
          <w:szCs w:val="20"/>
        </w:rPr>
        <w:t>Ein erster Schritt mit STAF</w:t>
      </w:r>
    </w:p>
    <w:p w:rsidR="0097451E" w:rsidRDefault="0097451E" w:rsidP="0097451E">
      <w:pPr>
        <w:spacing w:after="0" w:line="300" w:lineRule="exact"/>
        <w:rPr>
          <w:rFonts w:ascii="Arial" w:hAnsi="Arial" w:cs="Arial"/>
          <w:sz w:val="20"/>
          <w:szCs w:val="20"/>
        </w:rPr>
      </w:pPr>
    </w:p>
    <w:p w:rsidR="00C67816" w:rsidRPr="00D12FC8" w:rsidRDefault="00C67816" w:rsidP="0097451E">
      <w:pPr>
        <w:spacing w:after="0" w:line="300" w:lineRule="exact"/>
        <w:rPr>
          <w:rFonts w:ascii="Arial" w:hAnsi="Arial" w:cs="Arial"/>
          <w:sz w:val="20"/>
          <w:szCs w:val="20"/>
        </w:rPr>
      </w:pPr>
      <w:r w:rsidRPr="00D12FC8">
        <w:rPr>
          <w:rFonts w:ascii="Arial" w:hAnsi="Arial" w:cs="Arial"/>
          <w:sz w:val="20"/>
          <w:szCs w:val="20"/>
        </w:rPr>
        <w:t>Ein erster Schritt für zusätzliche AHV-Mittel kann im Mai mit der Annahme der STAF-Vorlage gemacht werden. Diese führt der AHV rund 2 Milliarden Franken zu. Damit kann etwas Zeit gewonnen werden. Nichtsdestotrotz muss die danach anstehende Reform AHV</w:t>
      </w:r>
      <w:r w:rsidR="0097451E">
        <w:rPr>
          <w:rFonts w:ascii="Arial" w:hAnsi="Arial" w:cs="Arial"/>
          <w:sz w:val="20"/>
          <w:szCs w:val="20"/>
        </w:rPr>
        <w:t xml:space="preserve"> </w:t>
      </w:r>
      <w:r w:rsidRPr="00D12FC8">
        <w:rPr>
          <w:rFonts w:ascii="Arial" w:hAnsi="Arial" w:cs="Arial"/>
          <w:sz w:val="20"/>
          <w:szCs w:val="20"/>
        </w:rPr>
        <w:t xml:space="preserve">21 eine deutlich stärkere Zusatzfinanzierung bringen: </w:t>
      </w:r>
      <w:r w:rsidR="008308AA" w:rsidRPr="00D12FC8">
        <w:rPr>
          <w:rFonts w:ascii="Arial" w:hAnsi="Arial" w:cs="Arial"/>
          <w:sz w:val="20"/>
          <w:szCs w:val="20"/>
        </w:rPr>
        <w:t xml:space="preserve">Gefragt ist eine Finanzspritze in der Grössenordnung von 1.5 Mehrwertsteuerprozenten, damit die Renten über das Jahr 2030 hinaus verlässlich bezahlt werden können. </w:t>
      </w:r>
    </w:p>
    <w:p w:rsidR="0097451E" w:rsidRDefault="0097451E" w:rsidP="0097451E">
      <w:pPr>
        <w:spacing w:after="0" w:line="300" w:lineRule="exact"/>
        <w:rPr>
          <w:rFonts w:ascii="Arial" w:hAnsi="Arial" w:cs="Arial"/>
          <w:b/>
          <w:sz w:val="20"/>
          <w:szCs w:val="20"/>
        </w:rPr>
      </w:pPr>
    </w:p>
    <w:p w:rsidR="00D12FC8" w:rsidRPr="00D12FC8" w:rsidRDefault="00D12FC8" w:rsidP="0097451E">
      <w:pPr>
        <w:spacing w:after="0" w:line="300" w:lineRule="exact"/>
        <w:rPr>
          <w:rFonts w:ascii="Arial" w:hAnsi="Arial" w:cs="Arial"/>
          <w:b/>
          <w:sz w:val="20"/>
          <w:szCs w:val="20"/>
        </w:rPr>
      </w:pPr>
      <w:r w:rsidRPr="00D12FC8">
        <w:rPr>
          <w:rFonts w:ascii="Arial" w:hAnsi="Arial" w:cs="Arial"/>
          <w:b/>
          <w:sz w:val="20"/>
          <w:szCs w:val="20"/>
        </w:rPr>
        <w:t xml:space="preserve">Weitere </w:t>
      </w:r>
      <w:r w:rsidR="00B15C00">
        <w:rPr>
          <w:rFonts w:ascii="Arial" w:hAnsi="Arial" w:cs="Arial"/>
          <w:b/>
          <w:sz w:val="20"/>
          <w:szCs w:val="20"/>
        </w:rPr>
        <w:t xml:space="preserve">Schritte </w:t>
      </w:r>
      <w:bookmarkStart w:id="0" w:name="_GoBack"/>
      <w:bookmarkEnd w:id="0"/>
      <w:r w:rsidRPr="00D12FC8">
        <w:rPr>
          <w:rFonts w:ascii="Arial" w:hAnsi="Arial" w:cs="Arial"/>
          <w:b/>
          <w:sz w:val="20"/>
          <w:szCs w:val="20"/>
        </w:rPr>
        <w:t>müssen folgen</w:t>
      </w:r>
    </w:p>
    <w:p w:rsidR="0097451E" w:rsidRDefault="0097451E" w:rsidP="0097451E">
      <w:pPr>
        <w:spacing w:after="0" w:line="300" w:lineRule="exact"/>
        <w:rPr>
          <w:rFonts w:ascii="Arial" w:hAnsi="Arial" w:cs="Arial"/>
          <w:sz w:val="20"/>
          <w:szCs w:val="20"/>
        </w:rPr>
      </w:pPr>
    </w:p>
    <w:p w:rsidR="008308AA" w:rsidRPr="00D12FC8" w:rsidRDefault="008308AA" w:rsidP="0097451E">
      <w:pPr>
        <w:spacing w:after="0" w:line="300" w:lineRule="exact"/>
        <w:rPr>
          <w:rFonts w:ascii="Arial" w:hAnsi="Arial" w:cs="Arial"/>
          <w:sz w:val="20"/>
          <w:szCs w:val="20"/>
        </w:rPr>
      </w:pPr>
      <w:r w:rsidRPr="00D12FC8">
        <w:rPr>
          <w:rFonts w:ascii="Arial" w:hAnsi="Arial" w:cs="Arial"/>
          <w:sz w:val="20"/>
          <w:szCs w:val="20"/>
        </w:rPr>
        <w:t>Die Zusatzeinnahmen der AHV sollen hauptsächlich über die Erhöhung der Lohnbeiträge und über eine Mehrwertsteuererhöhung erfolgen: Die Lohnbeiträge garantieren, dass Arbeitgeber und gut Verdienende einen grossen Beitrag an die AHV liefern. Die Mehrwertsteuer stellt sicher, dass die ganze Bevölkerung un</w:t>
      </w:r>
      <w:r w:rsidR="0097451E">
        <w:rPr>
          <w:rFonts w:ascii="Arial" w:hAnsi="Arial" w:cs="Arial"/>
          <w:sz w:val="20"/>
          <w:szCs w:val="20"/>
        </w:rPr>
        <w:t xml:space="preserve">d nicht nur die Erwerbstätigen </w:t>
      </w:r>
      <w:r w:rsidRPr="00D12FC8">
        <w:rPr>
          <w:rFonts w:ascii="Arial" w:hAnsi="Arial" w:cs="Arial"/>
          <w:sz w:val="20"/>
          <w:szCs w:val="20"/>
        </w:rPr>
        <w:t>einen Beitrag leisten. Angesichts der speziellen Situation der AHV sind auch zusätzliche Finanzierungsquellen zu prüfen. Travail.Suisse schlug im Rahmen der Vernehmlassung zu AHV</w:t>
      </w:r>
      <w:r w:rsidR="0097451E">
        <w:rPr>
          <w:rFonts w:ascii="Arial" w:hAnsi="Arial" w:cs="Arial"/>
          <w:sz w:val="20"/>
          <w:szCs w:val="20"/>
        </w:rPr>
        <w:t xml:space="preserve"> </w:t>
      </w:r>
      <w:r w:rsidRPr="00D12FC8">
        <w:rPr>
          <w:rFonts w:ascii="Arial" w:hAnsi="Arial" w:cs="Arial"/>
          <w:sz w:val="20"/>
          <w:szCs w:val="20"/>
        </w:rPr>
        <w:t xml:space="preserve">21 </w:t>
      </w:r>
      <w:r w:rsidR="00D12FC8" w:rsidRPr="00D12FC8">
        <w:rPr>
          <w:rFonts w:ascii="Arial" w:hAnsi="Arial" w:cs="Arial"/>
          <w:sz w:val="20"/>
          <w:szCs w:val="20"/>
        </w:rPr>
        <w:t>vor, einen Solidaritätsbeitrag sehr wohlhabender Rentner/innen zu prüfen.</w:t>
      </w:r>
    </w:p>
    <w:p w:rsidR="00D12FC8" w:rsidRPr="00D12FC8" w:rsidRDefault="00D12FC8" w:rsidP="0097451E">
      <w:pPr>
        <w:spacing w:after="0" w:line="300" w:lineRule="exact"/>
        <w:rPr>
          <w:rFonts w:ascii="Arial" w:hAnsi="Arial" w:cs="Arial"/>
          <w:sz w:val="20"/>
          <w:szCs w:val="20"/>
        </w:rPr>
      </w:pPr>
    </w:p>
    <w:p w:rsidR="00D12FC8" w:rsidRPr="00D12FC8" w:rsidRDefault="00D12FC8" w:rsidP="0097451E">
      <w:pPr>
        <w:spacing w:after="0" w:line="300" w:lineRule="exact"/>
        <w:rPr>
          <w:rFonts w:ascii="Arial" w:hAnsi="Arial" w:cs="Arial"/>
          <w:sz w:val="20"/>
          <w:szCs w:val="20"/>
          <w:u w:val="single"/>
        </w:rPr>
      </w:pPr>
      <w:r w:rsidRPr="00D12FC8">
        <w:rPr>
          <w:rFonts w:ascii="Arial" w:hAnsi="Arial" w:cs="Arial"/>
          <w:sz w:val="20"/>
          <w:szCs w:val="20"/>
          <w:u w:val="single"/>
        </w:rPr>
        <w:t>Für weitere Informationen:</w:t>
      </w:r>
    </w:p>
    <w:p w:rsidR="00D12FC8" w:rsidRPr="00D12FC8" w:rsidRDefault="00D12FC8" w:rsidP="0097451E">
      <w:pPr>
        <w:spacing w:after="0" w:line="300" w:lineRule="exact"/>
        <w:rPr>
          <w:rFonts w:ascii="Arial" w:hAnsi="Arial" w:cs="Arial"/>
          <w:sz w:val="20"/>
          <w:szCs w:val="20"/>
        </w:rPr>
      </w:pPr>
      <w:r w:rsidRPr="00D12FC8">
        <w:rPr>
          <w:rFonts w:ascii="Arial" w:hAnsi="Arial" w:cs="Arial"/>
          <w:sz w:val="20"/>
          <w:szCs w:val="20"/>
        </w:rPr>
        <w:t>Adrian Wüthrich, Präsident Travail.Suisse und Nationalrat, 079 287 04 93</w:t>
      </w:r>
    </w:p>
    <w:p w:rsidR="00D12FC8" w:rsidRPr="00D12FC8" w:rsidRDefault="00D12FC8" w:rsidP="0097451E">
      <w:pPr>
        <w:spacing w:after="0" w:line="300" w:lineRule="exact"/>
        <w:rPr>
          <w:rFonts w:ascii="Arial" w:hAnsi="Arial" w:cs="Arial"/>
          <w:sz w:val="20"/>
          <w:szCs w:val="20"/>
        </w:rPr>
      </w:pPr>
      <w:r w:rsidRPr="00D12FC8">
        <w:rPr>
          <w:rFonts w:ascii="Arial" w:hAnsi="Arial" w:cs="Arial"/>
          <w:sz w:val="20"/>
          <w:szCs w:val="20"/>
        </w:rPr>
        <w:t>Matthias Kuert Killer, Leiter Sozialpolitik, 078 625 72 73</w:t>
      </w:r>
    </w:p>
    <w:p w:rsidR="00C67816" w:rsidRDefault="00C67816" w:rsidP="0097451E">
      <w:pPr>
        <w:spacing w:after="0" w:line="300" w:lineRule="exact"/>
      </w:pPr>
    </w:p>
    <w:sectPr w:rsidR="00C678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66"/>
    <w:rsid w:val="00356964"/>
    <w:rsid w:val="00481D53"/>
    <w:rsid w:val="005B54E9"/>
    <w:rsid w:val="008308AA"/>
    <w:rsid w:val="0097451E"/>
    <w:rsid w:val="00B15C00"/>
    <w:rsid w:val="00B61969"/>
    <w:rsid w:val="00C03D05"/>
    <w:rsid w:val="00C67816"/>
    <w:rsid w:val="00CB2366"/>
    <w:rsid w:val="00D12FC8"/>
    <w:rsid w:val="00DE7E5C"/>
    <w:rsid w:val="00E476A1"/>
    <w:rsid w:val="00FB77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EB21-9A1E-47A7-A0F7-E9AA235C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6</cp:revision>
  <cp:lastPrinted>2019-02-14T12:25:00Z</cp:lastPrinted>
  <dcterms:created xsi:type="dcterms:W3CDTF">2019-02-14T12:26:00Z</dcterms:created>
  <dcterms:modified xsi:type="dcterms:W3CDTF">2019-02-14T12:47:00Z</dcterms:modified>
</cp:coreProperties>
</file>