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81" w:rsidRDefault="00636281" w:rsidP="00636281">
      <w:pPr>
        <w:spacing w:after="0" w:line="300" w:lineRule="exact"/>
        <w:rPr>
          <w:rFonts w:ascii="Arial" w:eastAsia="Times New Roman" w:hAnsi="Arial" w:cs="Arial"/>
          <w:sz w:val="20"/>
          <w:szCs w:val="20"/>
          <w:lang w:val="fr-CH" w:eastAsia="de-CH"/>
        </w:rPr>
      </w:pPr>
      <w:bookmarkStart w:id="0" w:name="_GoBack"/>
      <w:r>
        <w:rPr>
          <w:rFonts w:eastAsia="Times New Roman"/>
          <w:noProof/>
          <w:lang w:eastAsia="de-CH"/>
        </w:rPr>
        <w:drawing>
          <wp:anchor distT="0" distB="0" distL="114300" distR="114300" simplePos="0" relativeHeight="251659264" behindDoc="0" locked="0" layoutInCell="1" allowOverlap="1" wp14:anchorId="48BAE625" wp14:editId="451BF634">
            <wp:simplePos x="0" y="0"/>
            <wp:positionH relativeFrom="page">
              <wp:align>left</wp:align>
            </wp:positionH>
            <wp:positionV relativeFrom="paragraph">
              <wp:posOffset>-914400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6281" w:rsidRDefault="00636281" w:rsidP="00636281">
      <w:pPr>
        <w:spacing w:after="0" w:line="300" w:lineRule="exact"/>
        <w:rPr>
          <w:rFonts w:ascii="Arial" w:eastAsia="Times New Roman" w:hAnsi="Arial" w:cs="Arial"/>
          <w:sz w:val="20"/>
          <w:szCs w:val="20"/>
          <w:lang w:val="fr-CH" w:eastAsia="de-CH"/>
        </w:rPr>
      </w:pPr>
    </w:p>
    <w:p w:rsidR="00636281" w:rsidRDefault="00636281" w:rsidP="00636281">
      <w:pPr>
        <w:spacing w:after="0" w:line="300" w:lineRule="exact"/>
        <w:rPr>
          <w:rFonts w:ascii="Arial" w:eastAsia="Times New Roman" w:hAnsi="Arial" w:cs="Arial"/>
          <w:sz w:val="20"/>
          <w:szCs w:val="20"/>
          <w:lang w:val="fr-CH" w:eastAsia="de-CH"/>
        </w:rPr>
      </w:pPr>
    </w:p>
    <w:p w:rsidR="00636281" w:rsidRDefault="00636281" w:rsidP="00636281">
      <w:pPr>
        <w:spacing w:after="0" w:line="300" w:lineRule="exact"/>
        <w:rPr>
          <w:rFonts w:ascii="Arial" w:eastAsia="Times New Roman" w:hAnsi="Arial" w:cs="Arial"/>
          <w:sz w:val="20"/>
          <w:szCs w:val="20"/>
          <w:lang w:val="fr-CH" w:eastAsia="de-CH"/>
        </w:rPr>
      </w:pPr>
    </w:p>
    <w:p w:rsidR="00636281" w:rsidRDefault="00636281" w:rsidP="00636281">
      <w:pPr>
        <w:spacing w:after="0" w:line="300" w:lineRule="exact"/>
        <w:rPr>
          <w:rFonts w:ascii="Arial" w:eastAsia="Times New Roman" w:hAnsi="Arial" w:cs="Arial"/>
          <w:sz w:val="20"/>
          <w:szCs w:val="20"/>
          <w:lang w:val="fr-CH" w:eastAsia="de-CH"/>
        </w:rPr>
      </w:pPr>
    </w:p>
    <w:p w:rsidR="00B468D3" w:rsidRPr="00B468D3" w:rsidRDefault="00B468D3" w:rsidP="00B468D3">
      <w:pPr>
        <w:spacing w:after="0" w:line="300" w:lineRule="exact"/>
        <w:rPr>
          <w:rFonts w:ascii="Arial" w:eastAsia="Times New Roman" w:hAnsi="Arial" w:cs="Arial"/>
          <w:sz w:val="20"/>
          <w:szCs w:val="20"/>
          <w:lang w:eastAsia="de-CH"/>
        </w:rPr>
      </w:pPr>
      <w:r w:rsidRPr="00B468D3">
        <w:rPr>
          <w:rFonts w:ascii="Arial" w:eastAsia="Times New Roman" w:hAnsi="Arial" w:cs="Arial"/>
          <w:sz w:val="20"/>
          <w:szCs w:val="20"/>
          <w:lang w:eastAsia="de-CH"/>
        </w:rPr>
        <w:t xml:space="preserve">Bern, </w:t>
      </w:r>
      <w:r w:rsidRPr="00B468D3">
        <w:rPr>
          <w:rFonts w:ascii="Arial" w:eastAsia="Times New Roman" w:hAnsi="Arial" w:cs="Arial"/>
          <w:sz w:val="20"/>
          <w:szCs w:val="20"/>
          <w:lang w:eastAsia="de-CH"/>
        </w:rPr>
        <w:t>22</w:t>
      </w:r>
      <w:r w:rsidRPr="00B468D3">
        <w:rPr>
          <w:rFonts w:ascii="Arial" w:eastAsia="Times New Roman" w:hAnsi="Arial" w:cs="Arial"/>
          <w:sz w:val="20"/>
          <w:szCs w:val="20"/>
          <w:lang w:eastAsia="de-CH"/>
        </w:rPr>
        <w:t xml:space="preserve">. Mai 2018 </w:t>
      </w:r>
    </w:p>
    <w:p w:rsidR="00B468D3" w:rsidRPr="00D04E07" w:rsidRDefault="00B468D3" w:rsidP="00B468D3">
      <w:pPr>
        <w:spacing w:after="0" w:line="240" w:lineRule="auto"/>
        <w:rPr>
          <w:rFonts w:ascii="Arial" w:eastAsia="Times New Roman" w:hAnsi="Arial" w:cs="Arial"/>
          <w:lang w:eastAsia="de-CH"/>
        </w:rPr>
      </w:pPr>
    </w:p>
    <w:p w:rsidR="00B468D3" w:rsidRDefault="00B468D3" w:rsidP="00B468D3">
      <w:pPr>
        <w:spacing w:after="0" w:line="300" w:lineRule="exact"/>
        <w:rPr>
          <w:rFonts w:ascii="Arial" w:eastAsia="Times New Roman" w:hAnsi="Arial" w:cs="Arial"/>
          <w:b/>
          <w:sz w:val="28"/>
          <w:lang w:eastAsia="de-CH"/>
        </w:rPr>
      </w:pPr>
      <w:r w:rsidRPr="00E55470">
        <w:rPr>
          <w:rFonts w:ascii="Arial" w:eastAsia="Times New Roman" w:hAnsi="Arial" w:cs="Arial"/>
          <w:b/>
          <w:sz w:val="28"/>
          <w:lang w:eastAsia="de-CH"/>
        </w:rPr>
        <w:t xml:space="preserve">Travail.Suisse </w:t>
      </w:r>
      <w:r>
        <w:rPr>
          <w:rFonts w:ascii="Arial" w:eastAsia="Times New Roman" w:hAnsi="Arial" w:cs="Arial"/>
          <w:b/>
          <w:sz w:val="28"/>
          <w:lang w:eastAsia="de-CH"/>
        </w:rPr>
        <w:t>unterstützt die Einführung</w:t>
      </w:r>
      <w:r w:rsidRPr="00E55470">
        <w:rPr>
          <w:rFonts w:ascii="Arial" w:eastAsia="Times New Roman" w:hAnsi="Arial" w:cs="Arial"/>
          <w:b/>
          <w:sz w:val="28"/>
          <w:lang w:eastAsia="de-CH"/>
        </w:rPr>
        <w:t xml:space="preserve"> ein</w:t>
      </w:r>
      <w:r>
        <w:rPr>
          <w:rFonts w:ascii="Arial" w:eastAsia="Times New Roman" w:hAnsi="Arial" w:cs="Arial"/>
          <w:b/>
          <w:sz w:val="28"/>
          <w:lang w:eastAsia="de-CH"/>
        </w:rPr>
        <w:t>es grosszügigen Adoptionsurlaubs</w:t>
      </w:r>
    </w:p>
    <w:p w:rsidR="00B468D3" w:rsidRDefault="00B468D3" w:rsidP="00B468D3">
      <w:pPr>
        <w:spacing w:after="0" w:line="300" w:lineRule="exact"/>
        <w:rPr>
          <w:rFonts w:ascii="Arial" w:eastAsia="Times New Roman" w:hAnsi="Arial" w:cs="Arial"/>
          <w:b/>
          <w:sz w:val="28"/>
          <w:lang w:eastAsia="de-CH"/>
        </w:rPr>
      </w:pPr>
    </w:p>
    <w:p w:rsidR="00B468D3" w:rsidRPr="00AB0D6D" w:rsidRDefault="00B468D3" w:rsidP="00B468D3">
      <w:pPr>
        <w:spacing w:line="300" w:lineRule="atLeast"/>
        <w:rPr>
          <w:rFonts w:ascii="Arial" w:eastAsia="Times New Roman" w:hAnsi="Arial" w:cs="Arial"/>
          <w:b/>
          <w:sz w:val="20"/>
          <w:szCs w:val="20"/>
          <w:lang w:eastAsia="de-CH"/>
        </w:rPr>
      </w:pPr>
      <w:proofErr w:type="spellStart"/>
      <w:r w:rsidRPr="00AB0D6D">
        <w:rPr>
          <w:rFonts w:ascii="Arial" w:eastAsia="Times New Roman" w:hAnsi="Arial" w:cs="Arial"/>
          <w:b/>
          <w:sz w:val="20"/>
          <w:szCs w:val="20"/>
          <w:lang w:eastAsia="de-CH"/>
        </w:rPr>
        <w:t>Travail</w:t>
      </w:r>
      <w:proofErr w:type="spellEnd"/>
      <w:r w:rsidRPr="00AB0D6D">
        <w:rPr>
          <w:rFonts w:ascii="Arial" w:eastAsia="Times New Roman" w:hAnsi="Arial" w:cs="Arial"/>
          <w:b/>
          <w:sz w:val="20"/>
          <w:szCs w:val="20"/>
          <w:lang w:eastAsia="de-CH"/>
        </w:rPr>
        <w:t xml:space="preserve"> Suisse, der unabhängige Dachverband der </w:t>
      </w:r>
      <w:proofErr w:type="spellStart"/>
      <w:r w:rsidRPr="00AB0D6D">
        <w:rPr>
          <w:rFonts w:ascii="Arial" w:eastAsia="Times New Roman" w:hAnsi="Arial" w:cs="Arial"/>
          <w:b/>
          <w:sz w:val="20"/>
          <w:szCs w:val="20"/>
          <w:lang w:eastAsia="de-CH"/>
        </w:rPr>
        <w:t>Arbeitnehmenden</w:t>
      </w:r>
      <w:proofErr w:type="spellEnd"/>
      <w:r>
        <w:rPr>
          <w:rFonts w:ascii="Arial" w:eastAsia="Times New Roman" w:hAnsi="Arial" w:cs="Arial"/>
          <w:b/>
          <w:sz w:val="20"/>
          <w:szCs w:val="20"/>
          <w:lang w:eastAsia="de-CH"/>
        </w:rPr>
        <w:t>, befürwortet die Einführung</w:t>
      </w:r>
      <w:r w:rsidRPr="00AB0D6D">
        <w:rPr>
          <w:rFonts w:ascii="Arial" w:eastAsia="Times New Roman" w:hAnsi="Arial" w:cs="Arial"/>
          <w:b/>
          <w:sz w:val="20"/>
          <w:szCs w:val="20"/>
          <w:lang w:eastAsia="de-CH"/>
        </w:rPr>
        <w:t xml:space="preserve"> eines Adoptionsurlaubs auf Schweizer Ebene. Ein solcher Urlaub würde gewährleisten, dass Adoptiveltern und leibliche Eltern gleich behandelt werden. Der </w:t>
      </w:r>
      <w:r>
        <w:rPr>
          <w:rFonts w:ascii="Arial" w:eastAsia="Times New Roman" w:hAnsi="Arial" w:cs="Arial"/>
          <w:b/>
          <w:sz w:val="20"/>
          <w:szCs w:val="20"/>
          <w:lang w:eastAsia="de-CH"/>
        </w:rPr>
        <w:t xml:space="preserve">diesbezüglich </w:t>
      </w:r>
      <w:r w:rsidRPr="00AB0D6D">
        <w:rPr>
          <w:rFonts w:ascii="Arial" w:eastAsia="Times New Roman" w:hAnsi="Arial" w:cs="Arial"/>
          <w:b/>
          <w:sz w:val="20"/>
          <w:szCs w:val="20"/>
          <w:lang w:eastAsia="de-CH"/>
        </w:rPr>
        <w:t>von der Nationalratskommission ausgearbeitete Vorschlag ist jedoch unzureichend und kompliziert. Schlimmer noch, er hat das Wohl des adoptierten Kindes aus den Augen verloren.</w:t>
      </w:r>
    </w:p>
    <w:p w:rsidR="00B468D3" w:rsidRPr="00AB0D6D" w:rsidRDefault="00B468D3" w:rsidP="00B468D3">
      <w:pPr>
        <w:spacing w:after="0" w:line="300" w:lineRule="atLeast"/>
        <w:rPr>
          <w:rFonts w:ascii="Arial" w:eastAsia="Times New Roman" w:hAnsi="Arial" w:cs="Arial"/>
          <w:sz w:val="20"/>
          <w:szCs w:val="20"/>
          <w:lang w:eastAsia="de-CH"/>
        </w:rPr>
      </w:pPr>
      <w:r w:rsidRPr="00AB0D6D">
        <w:rPr>
          <w:rFonts w:ascii="Arial" w:eastAsia="Times New Roman" w:hAnsi="Arial" w:cs="Arial"/>
          <w:sz w:val="20"/>
          <w:szCs w:val="20"/>
          <w:lang w:eastAsia="de-CH"/>
        </w:rPr>
        <w:t>Die Zahl der ausserfamiliären Adoptionen nimmt Jahr für Jahr ab. Die fehlende Unterstützung für Adoptiveltern ist sicher einer der Hauptgründe für diese traurige Tatsache. Kommt hinzu, dass sich die Fortpflanzungsmedizin stark weiterentwickelt hat. Travail.Suisse befürwortet die Förderung der ausserfamiliären Adoption</w:t>
      </w:r>
      <w:r>
        <w:rPr>
          <w:rFonts w:ascii="Arial" w:eastAsia="Times New Roman" w:hAnsi="Arial" w:cs="Arial"/>
          <w:sz w:val="20"/>
          <w:szCs w:val="20"/>
          <w:lang w:eastAsia="de-CH"/>
        </w:rPr>
        <w:t>, namentlich</w:t>
      </w:r>
      <w:r w:rsidRPr="00AB0D6D">
        <w:rPr>
          <w:rFonts w:ascii="Arial" w:eastAsia="Times New Roman" w:hAnsi="Arial" w:cs="Arial"/>
          <w:sz w:val="20"/>
          <w:szCs w:val="20"/>
          <w:lang w:eastAsia="de-CH"/>
        </w:rPr>
        <w:t xml:space="preserve"> durch die </w:t>
      </w:r>
      <w:r>
        <w:rPr>
          <w:rFonts w:ascii="Arial" w:eastAsia="Times New Roman" w:hAnsi="Arial" w:cs="Arial"/>
          <w:sz w:val="20"/>
          <w:szCs w:val="20"/>
          <w:lang w:eastAsia="de-CH"/>
        </w:rPr>
        <w:t xml:space="preserve">Einführung </w:t>
      </w:r>
      <w:r w:rsidRPr="00AB0D6D">
        <w:rPr>
          <w:rFonts w:ascii="Arial" w:eastAsia="Times New Roman" w:hAnsi="Arial" w:cs="Arial"/>
          <w:sz w:val="20"/>
          <w:szCs w:val="20"/>
          <w:lang w:eastAsia="de-CH"/>
        </w:rPr>
        <w:t xml:space="preserve">eines Adoptionsurlaubs. </w:t>
      </w:r>
    </w:p>
    <w:p w:rsidR="00B468D3" w:rsidRPr="00AB0D6D" w:rsidRDefault="00B468D3" w:rsidP="00B468D3">
      <w:pPr>
        <w:spacing w:after="0" w:line="300" w:lineRule="atLeast"/>
        <w:rPr>
          <w:rFonts w:ascii="Arial" w:eastAsia="Times New Roman" w:hAnsi="Arial" w:cs="Arial"/>
          <w:sz w:val="20"/>
          <w:szCs w:val="20"/>
          <w:lang w:eastAsia="de-CH"/>
        </w:rPr>
      </w:pPr>
    </w:p>
    <w:p w:rsidR="00B468D3" w:rsidRPr="00AB0D6D" w:rsidRDefault="00B468D3" w:rsidP="00B468D3">
      <w:pPr>
        <w:spacing w:after="0" w:line="300" w:lineRule="atLeast"/>
        <w:rPr>
          <w:rFonts w:ascii="Arial" w:eastAsia="Times New Roman" w:hAnsi="Arial" w:cs="Arial"/>
          <w:sz w:val="20"/>
          <w:szCs w:val="20"/>
          <w:lang w:eastAsia="de-CH"/>
        </w:rPr>
      </w:pPr>
      <w:r w:rsidRPr="00AB0D6D">
        <w:rPr>
          <w:rFonts w:ascii="Arial" w:eastAsia="Times New Roman" w:hAnsi="Arial" w:cs="Arial"/>
          <w:sz w:val="20"/>
          <w:szCs w:val="20"/>
          <w:lang w:eastAsia="de-CH"/>
        </w:rPr>
        <w:t xml:space="preserve">Die Vorlage der Kommission für soziale Sicherheit und Gesundheit (SGK) des Nationalrates ist eine Antwort auf die parlamentarische Initiative des Tessiner Christdemokraten Marco Romano, welche die Hürde der Kommissionen beider Räte genommen hatte. Statt sich </w:t>
      </w:r>
      <w:r>
        <w:rPr>
          <w:rFonts w:ascii="Arial" w:eastAsia="Times New Roman" w:hAnsi="Arial" w:cs="Arial"/>
          <w:sz w:val="20"/>
          <w:szCs w:val="20"/>
          <w:lang w:eastAsia="de-CH"/>
        </w:rPr>
        <w:t xml:space="preserve">allerdings </w:t>
      </w:r>
      <w:r w:rsidRPr="00AB0D6D">
        <w:rPr>
          <w:rFonts w:ascii="Arial" w:eastAsia="Times New Roman" w:hAnsi="Arial" w:cs="Arial"/>
          <w:sz w:val="20"/>
          <w:szCs w:val="20"/>
          <w:lang w:eastAsia="de-CH"/>
        </w:rPr>
        <w:t xml:space="preserve">an der ursprünglichen Vorlage zu orientieren, </w:t>
      </w:r>
      <w:r>
        <w:rPr>
          <w:rFonts w:ascii="Arial" w:eastAsia="Times New Roman" w:hAnsi="Arial" w:cs="Arial"/>
          <w:sz w:val="20"/>
          <w:szCs w:val="20"/>
          <w:lang w:eastAsia="de-CH"/>
        </w:rPr>
        <w:t xml:space="preserve">zeigte sich die Kommission nicht sehr motiviert und arbeitete ein </w:t>
      </w:r>
      <w:r w:rsidRPr="00AB0D6D">
        <w:rPr>
          <w:rFonts w:ascii="Arial" w:eastAsia="Times New Roman" w:hAnsi="Arial" w:cs="Arial"/>
          <w:sz w:val="20"/>
          <w:szCs w:val="20"/>
          <w:lang w:eastAsia="de-CH"/>
        </w:rPr>
        <w:t>k</w:t>
      </w:r>
      <w:r>
        <w:rPr>
          <w:rFonts w:ascii="Arial" w:eastAsia="Times New Roman" w:hAnsi="Arial" w:cs="Arial"/>
          <w:sz w:val="20"/>
          <w:szCs w:val="20"/>
          <w:lang w:eastAsia="de-CH"/>
        </w:rPr>
        <w:t>ompliziertes Modell aus</w:t>
      </w:r>
      <w:r w:rsidRPr="00AB0D6D">
        <w:rPr>
          <w:rFonts w:ascii="Arial" w:eastAsia="Times New Roman" w:hAnsi="Arial" w:cs="Arial"/>
          <w:sz w:val="20"/>
          <w:szCs w:val="20"/>
          <w:lang w:eastAsia="de-CH"/>
        </w:rPr>
        <w:t xml:space="preserve">. Valérie Borioli Sandoz, Leiterin der Gleichstellungspolitik bei </w:t>
      </w:r>
      <w:proofErr w:type="spellStart"/>
      <w:r w:rsidRPr="00AB0D6D">
        <w:rPr>
          <w:rFonts w:ascii="Arial" w:eastAsia="Times New Roman" w:hAnsi="Arial" w:cs="Arial"/>
          <w:sz w:val="20"/>
          <w:szCs w:val="20"/>
          <w:lang w:eastAsia="de-CH"/>
        </w:rPr>
        <w:t>Travail</w:t>
      </w:r>
      <w:proofErr w:type="spellEnd"/>
      <w:r w:rsidRPr="00AB0D6D">
        <w:rPr>
          <w:rFonts w:ascii="Arial" w:eastAsia="Times New Roman" w:hAnsi="Arial" w:cs="Arial"/>
          <w:sz w:val="20"/>
          <w:szCs w:val="20"/>
          <w:lang w:eastAsia="de-CH"/>
        </w:rPr>
        <w:t xml:space="preserve"> Suisse: "Die Kommission verfolgte offensichtlich nur ein Ziel: die Kosten um jeden Preis tief halten.“</w:t>
      </w:r>
    </w:p>
    <w:p w:rsidR="00B468D3" w:rsidRPr="00AB0D6D" w:rsidRDefault="00B468D3" w:rsidP="00B468D3">
      <w:pPr>
        <w:spacing w:after="0" w:line="300" w:lineRule="atLeast"/>
        <w:rPr>
          <w:rFonts w:ascii="Arial" w:eastAsia="Times New Roman" w:hAnsi="Arial" w:cs="Arial"/>
          <w:sz w:val="20"/>
          <w:szCs w:val="20"/>
          <w:lang w:eastAsia="de-CH"/>
        </w:rPr>
      </w:pPr>
      <w:r w:rsidRPr="00AB0D6D">
        <w:rPr>
          <w:rFonts w:ascii="Arial" w:eastAsia="Times New Roman" w:hAnsi="Arial" w:cs="Arial"/>
          <w:sz w:val="20"/>
          <w:szCs w:val="20"/>
          <w:lang w:eastAsia="de-CH"/>
        </w:rPr>
        <w:t xml:space="preserve">In der </w:t>
      </w:r>
      <w:proofErr w:type="spellStart"/>
      <w:r w:rsidRPr="00AB0D6D">
        <w:rPr>
          <w:rFonts w:ascii="Arial" w:eastAsia="Times New Roman" w:hAnsi="Arial" w:cs="Arial"/>
          <w:sz w:val="20"/>
          <w:szCs w:val="20"/>
          <w:lang w:eastAsia="de-CH"/>
        </w:rPr>
        <w:t>Vernehmlassungsantwort</w:t>
      </w:r>
      <w:proofErr w:type="spellEnd"/>
      <w:r w:rsidRPr="00AB0D6D">
        <w:rPr>
          <w:rFonts w:ascii="Arial" w:eastAsia="Times New Roman" w:hAnsi="Arial" w:cs="Arial"/>
          <w:sz w:val="20"/>
          <w:szCs w:val="20"/>
          <w:lang w:eastAsia="de-CH"/>
        </w:rPr>
        <w:t xml:space="preserve"> bekräftigt Travail.Suisse seine</w:t>
      </w:r>
      <w:r>
        <w:rPr>
          <w:rFonts w:ascii="Arial" w:eastAsia="Times New Roman" w:hAnsi="Arial" w:cs="Arial"/>
          <w:sz w:val="20"/>
          <w:szCs w:val="20"/>
          <w:lang w:eastAsia="de-CH"/>
        </w:rPr>
        <w:t xml:space="preserve"> Unterstützung für die Einführung</w:t>
      </w:r>
      <w:r w:rsidRPr="00AB0D6D">
        <w:rPr>
          <w:rFonts w:ascii="Arial" w:eastAsia="Times New Roman" w:hAnsi="Arial" w:cs="Arial"/>
          <w:sz w:val="20"/>
          <w:szCs w:val="20"/>
          <w:lang w:eastAsia="de-CH"/>
        </w:rPr>
        <w:t xml:space="preserve"> eines Adoptionsurlaubs, widersetzt sich aber dem Vorschlag, den Urlaub auf Eltern zu b</w:t>
      </w:r>
      <w:r>
        <w:rPr>
          <w:rFonts w:ascii="Arial" w:eastAsia="Times New Roman" w:hAnsi="Arial" w:cs="Arial"/>
          <w:sz w:val="20"/>
          <w:szCs w:val="20"/>
          <w:lang w:eastAsia="de-CH"/>
        </w:rPr>
        <w:t>eschränken, die ein Kind unter vier</w:t>
      </w:r>
      <w:r w:rsidRPr="00AB0D6D">
        <w:rPr>
          <w:rFonts w:ascii="Arial" w:eastAsia="Times New Roman" w:hAnsi="Arial" w:cs="Arial"/>
          <w:sz w:val="20"/>
          <w:szCs w:val="20"/>
          <w:lang w:eastAsia="de-CH"/>
        </w:rPr>
        <w:t xml:space="preserve"> </w:t>
      </w:r>
      <w:r>
        <w:rPr>
          <w:rFonts w:ascii="Arial" w:eastAsia="Times New Roman" w:hAnsi="Arial" w:cs="Arial"/>
          <w:sz w:val="20"/>
          <w:szCs w:val="20"/>
          <w:lang w:eastAsia="de-CH"/>
        </w:rPr>
        <w:t xml:space="preserve">Jahren adoptieren, und die </w:t>
      </w:r>
      <w:r w:rsidRPr="00AB0D6D">
        <w:rPr>
          <w:rFonts w:ascii="Arial" w:eastAsia="Times New Roman" w:hAnsi="Arial" w:cs="Arial"/>
          <w:sz w:val="20"/>
          <w:szCs w:val="20"/>
          <w:lang w:eastAsia="de-CH"/>
        </w:rPr>
        <w:t xml:space="preserve">Dauer </w:t>
      </w:r>
      <w:r>
        <w:rPr>
          <w:rFonts w:ascii="Arial" w:eastAsia="Times New Roman" w:hAnsi="Arial" w:cs="Arial"/>
          <w:sz w:val="20"/>
          <w:szCs w:val="20"/>
          <w:lang w:eastAsia="de-CH"/>
        </w:rPr>
        <w:t xml:space="preserve">des Urlaubs </w:t>
      </w:r>
      <w:r w:rsidRPr="00AB0D6D">
        <w:rPr>
          <w:rFonts w:ascii="Arial" w:eastAsia="Times New Roman" w:hAnsi="Arial" w:cs="Arial"/>
          <w:sz w:val="20"/>
          <w:szCs w:val="20"/>
          <w:lang w:eastAsia="de-CH"/>
        </w:rPr>
        <w:t>auf zwei Wochen zu begrenzen. Zwei Wochen genügen bei weitem nicht, um ein Kind aufzunehmen, das bereits seine eigene Geschichte hat und sich möglichst gut integrieren soll, nachdem es von seiner Herkunftsumgebung getrennt worden ist.</w:t>
      </w:r>
    </w:p>
    <w:p w:rsidR="00B468D3" w:rsidRPr="00AB0D6D" w:rsidRDefault="00B468D3" w:rsidP="00B468D3">
      <w:pPr>
        <w:spacing w:after="0" w:line="300" w:lineRule="atLeast"/>
        <w:rPr>
          <w:rFonts w:ascii="Arial" w:eastAsia="Times New Roman" w:hAnsi="Arial" w:cs="Arial"/>
          <w:sz w:val="20"/>
          <w:szCs w:val="20"/>
          <w:lang w:eastAsia="de-CH"/>
        </w:rPr>
      </w:pPr>
      <w:r w:rsidRPr="00AB0D6D">
        <w:rPr>
          <w:rFonts w:ascii="Arial" w:eastAsia="Times New Roman" w:hAnsi="Arial" w:cs="Arial"/>
          <w:sz w:val="20"/>
          <w:szCs w:val="20"/>
          <w:lang w:eastAsia="de-CH"/>
        </w:rPr>
        <w:t xml:space="preserve"> </w:t>
      </w:r>
    </w:p>
    <w:p w:rsidR="00B468D3" w:rsidRPr="00AB0D6D" w:rsidRDefault="00B468D3" w:rsidP="00B468D3">
      <w:pPr>
        <w:spacing w:after="0" w:line="300" w:lineRule="atLeast"/>
        <w:rPr>
          <w:rFonts w:ascii="Arial" w:eastAsia="Times New Roman" w:hAnsi="Arial" w:cs="Arial"/>
          <w:sz w:val="20"/>
          <w:szCs w:val="20"/>
          <w:lang w:eastAsia="de-CH"/>
        </w:rPr>
      </w:pPr>
      <w:r w:rsidRPr="00AB0D6D">
        <w:rPr>
          <w:rFonts w:ascii="Arial" w:eastAsia="Times New Roman" w:hAnsi="Arial" w:cs="Arial"/>
          <w:sz w:val="20"/>
          <w:szCs w:val="20"/>
          <w:lang w:eastAsia="de-CH"/>
        </w:rPr>
        <w:t>Travail.Suisse plädiert für ein Modell von drei Blöcken von je vier Wochen: ein Block für den Vater, ein anderer für die Mutter und ein dritter, der unter den zwei Elternteilen aufgeteilt werden kann. Der Adoptionsurlaub muss zudem flexibel ausgestaltet sein</w:t>
      </w:r>
      <w:r>
        <w:rPr>
          <w:rFonts w:ascii="Arial" w:eastAsia="Times New Roman" w:hAnsi="Arial" w:cs="Arial"/>
          <w:sz w:val="20"/>
          <w:szCs w:val="20"/>
          <w:lang w:eastAsia="de-CH"/>
        </w:rPr>
        <w:t>: E</w:t>
      </w:r>
      <w:r w:rsidRPr="00AB0D6D">
        <w:rPr>
          <w:rFonts w:ascii="Arial" w:eastAsia="Times New Roman" w:hAnsi="Arial" w:cs="Arial"/>
          <w:sz w:val="20"/>
          <w:szCs w:val="20"/>
          <w:lang w:eastAsia="de-CH"/>
        </w:rPr>
        <w:t xml:space="preserve">r muss tageweise und – sofern gewünscht - von beiden Elternteilen gleichzeitig bezogen werden können. Insgesamt sollte ein Elternteil (Vater oder Mutter) Anspruch auf einen Urlaub von mindestens 4 Wochen (28 Taggelder) und maximal 8 Wochen (56 Taggelder) haben. </w:t>
      </w:r>
    </w:p>
    <w:p w:rsidR="00B468D3" w:rsidRPr="00AB0D6D" w:rsidRDefault="00B468D3" w:rsidP="00B468D3">
      <w:pPr>
        <w:spacing w:after="0" w:line="300" w:lineRule="atLeast"/>
        <w:rPr>
          <w:rFonts w:ascii="Arial" w:eastAsia="Times New Roman" w:hAnsi="Arial" w:cs="Arial"/>
          <w:b/>
          <w:sz w:val="20"/>
          <w:szCs w:val="20"/>
          <w:lang w:eastAsia="de-CH"/>
        </w:rPr>
      </w:pPr>
    </w:p>
    <w:p w:rsidR="00B468D3" w:rsidRDefault="00B468D3" w:rsidP="00B468D3">
      <w:pPr>
        <w:spacing w:after="0" w:line="300" w:lineRule="atLeast"/>
        <w:rPr>
          <w:rFonts w:ascii="Arial" w:eastAsia="Times New Roman" w:hAnsi="Arial" w:cs="Arial"/>
          <w:sz w:val="20"/>
          <w:szCs w:val="20"/>
          <w:lang w:eastAsia="de-CH"/>
        </w:rPr>
      </w:pPr>
      <w:r>
        <w:rPr>
          <w:rFonts w:ascii="Arial" w:eastAsia="Times New Roman" w:hAnsi="Arial" w:cs="Arial"/>
          <w:sz w:val="20"/>
          <w:szCs w:val="20"/>
          <w:lang w:eastAsia="de-CH"/>
        </w:rPr>
        <w:t xml:space="preserve">Die </w:t>
      </w:r>
      <w:r w:rsidRPr="00AB0D6D">
        <w:rPr>
          <w:rFonts w:ascii="Arial" w:eastAsia="Times New Roman" w:hAnsi="Arial" w:cs="Arial"/>
          <w:sz w:val="20"/>
          <w:szCs w:val="20"/>
          <w:lang w:eastAsia="de-CH"/>
        </w:rPr>
        <w:t xml:space="preserve">Stellungnahme </w:t>
      </w:r>
      <w:r>
        <w:rPr>
          <w:rFonts w:ascii="Arial" w:eastAsia="Times New Roman" w:hAnsi="Arial" w:cs="Arial"/>
          <w:sz w:val="20"/>
          <w:szCs w:val="20"/>
          <w:lang w:eastAsia="de-CH"/>
        </w:rPr>
        <w:t xml:space="preserve">im vollen Wortlaut </w:t>
      </w:r>
      <w:r w:rsidRPr="00AB0D6D">
        <w:rPr>
          <w:rFonts w:ascii="Arial" w:eastAsia="Times New Roman" w:hAnsi="Arial" w:cs="Arial"/>
          <w:sz w:val="20"/>
          <w:szCs w:val="20"/>
          <w:lang w:eastAsia="de-CH"/>
        </w:rPr>
        <w:t>ist unter folgender Adresse verfügbar</w:t>
      </w:r>
      <w:r>
        <w:rPr>
          <w:rFonts w:ascii="Arial" w:eastAsia="Times New Roman" w:hAnsi="Arial" w:cs="Arial"/>
          <w:sz w:val="20"/>
          <w:szCs w:val="20"/>
          <w:lang w:eastAsia="de-CH"/>
        </w:rPr>
        <w:t xml:space="preserve">: </w:t>
      </w:r>
    </w:p>
    <w:p w:rsidR="00B468D3" w:rsidRPr="00B468D3" w:rsidRDefault="00B468D3" w:rsidP="00B468D3">
      <w:pPr>
        <w:spacing w:after="0" w:line="300" w:lineRule="atLeast"/>
        <w:rPr>
          <w:rFonts w:ascii="Arial" w:eastAsia="Times New Roman" w:hAnsi="Arial" w:cs="Arial"/>
          <w:sz w:val="20"/>
          <w:szCs w:val="20"/>
          <w:lang w:eastAsia="de-CH"/>
        </w:rPr>
      </w:pPr>
      <w:hyperlink r:id="rId6" w:history="1">
        <w:r w:rsidRPr="00B468D3">
          <w:rPr>
            <w:rStyle w:val="Hyperlink"/>
            <w:rFonts w:ascii="Arial" w:eastAsia="Times New Roman" w:hAnsi="Arial" w:cs="Arial"/>
            <w:color w:val="auto"/>
            <w:sz w:val="20"/>
            <w:szCs w:val="20"/>
            <w:lang w:eastAsia="de-CH"/>
          </w:rPr>
          <w:t>http://www.travailsuisse.ch/aktuell/vernehmlassungen</w:t>
        </w:r>
      </w:hyperlink>
    </w:p>
    <w:p w:rsidR="00B468D3" w:rsidRPr="00AB0D6D" w:rsidRDefault="00B468D3" w:rsidP="00B468D3">
      <w:pPr>
        <w:spacing w:after="0" w:line="300" w:lineRule="atLeast"/>
        <w:rPr>
          <w:rFonts w:ascii="Arial" w:eastAsia="Times New Roman" w:hAnsi="Arial" w:cs="Arial"/>
          <w:sz w:val="20"/>
          <w:szCs w:val="20"/>
          <w:lang w:eastAsia="de-CH"/>
        </w:rPr>
      </w:pPr>
    </w:p>
    <w:p w:rsidR="00B468D3" w:rsidRPr="00AB0D6D" w:rsidRDefault="00B468D3" w:rsidP="00B468D3">
      <w:pPr>
        <w:spacing w:after="0" w:line="300" w:lineRule="atLeast"/>
        <w:rPr>
          <w:rFonts w:ascii="Arial" w:eastAsia="Times New Roman" w:hAnsi="Arial" w:cs="Arial"/>
          <w:sz w:val="20"/>
          <w:szCs w:val="20"/>
          <w:u w:val="single"/>
          <w:lang w:eastAsia="de-CH"/>
        </w:rPr>
      </w:pPr>
      <w:r w:rsidRPr="00AB0D6D">
        <w:rPr>
          <w:rFonts w:ascii="Arial" w:eastAsia="Times New Roman" w:hAnsi="Arial" w:cs="Arial"/>
          <w:sz w:val="20"/>
          <w:szCs w:val="20"/>
          <w:u w:val="single"/>
          <w:lang w:eastAsia="de-CH"/>
        </w:rPr>
        <w:t>Für weitere Auskünfte :</w:t>
      </w:r>
    </w:p>
    <w:p w:rsidR="007A2412" w:rsidRPr="00B468D3" w:rsidRDefault="00B468D3" w:rsidP="00B468D3">
      <w:pPr>
        <w:spacing w:after="0" w:line="300" w:lineRule="atLeast"/>
        <w:rPr>
          <w:rFonts w:ascii="Arial" w:eastAsia="Times New Roman" w:hAnsi="Arial" w:cs="Arial"/>
          <w:sz w:val="20"/>
          <w:szCs w:val="20"/>
          <w:lang w:val="fr-CH" w:eastAsia="de-CH"/>
        </w:rPr>
      </w:pPr>
      <w:r w:rsidRPr="00AB0D6D">
        <w:rPr>
          <w:rFonts w:ascii="Arial" w:eastAsia="Times New Roman" w:hAnsi="Arial" w:cs="Arial"/>
          <w:sz w:val="20"/>
          <w:szCs w:val="20"/>
          <w:lang w:eastAsia="de-CH"/>
        </w:rPr>
        <w:t xml:space="preserve">Valérie Borioli Sandoz, Leiterin Gleichstellungspolitik, Tel.. </w:t>
      </w:r>
      <w:r w:rsidRPr="00AB0D6D">
        <w:rPr>
          <w:rFonts w:ascii="Arial" w:eastAsia="Times New Roman" w:hAnsi="Arial" w:cs="Arial"/>
          <w:sz w:val="20"/>
          <w:szCs w:val="20"/>
          <w:lang w:val="fr-CH" w:eastAsia="de-CH"/>
        </w:rPr>
        <w:t xml:space="preserve">079 598 06 37 </w:t>
      </w:r>
      <w:proofErr w:type="spellStart"/>
      <w:r w:rsidRPr="00AB0D6D">
        <w:rPr>
          <w:rFonts w:ascii="Arial" w:eastAsia="Times New Roman" w:hAnsi="Arial" w:cs="Arial"/>
          <w:sz w:val="20"/>
          <w:szCs w:val="20"/>
          <w:lang w:val="fr-CH" w:eastAsia="de-CH"/>
        </w:rPr>
        <w:t>oder</w:t>
      </w:r>
      <w:proofErr w:type="spellEnd"/>
      <w:r w:rsidRPr="00AB0D6D">
        <w:rPr>
          <w:rFonts w:ascii="Arial" w:eastAsia="Times New Roman" w:hAnsi="Arial" w:cs="Arial"/>
          <w:sz w:val="20"/>
          <w:szCs w:val="20"/>
          <w:lang w:val="fr-CH" w:eastAsia="de-CH"/>
        </w:rPr>
        <w:t xml:space="preserve"> 031 370 21 11</w:t>
      </w:r>
      <w:bookmarkEnd w:id="0"/>
    </w:p>
    <w:sectPr w:rsidR="007A2412" w:rsidRPr="00B468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St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79"/>
    <w:rsid w:val="000003EE"/>
    <w:rsid w:val="00040ED0"/>
    <w:rsid w:val="00075C87"/>
    <w:rsid w:val="00150530"/>
    <w:rsid w:val="001B2A05"/>
    <w:rsid w:val="00214CD4"/>
    <w:rsid w:val="00421E3A"/>
    <w:rsid w:val="004C2D5F"/>
    <w:rsid w:val="004E6F98"/>
    <w:rsid w:val="0052339E"/>
    <w:rsid w:val="005F66BC"/>
    <w:rsid w:val="006149A5"/>
    <w:rsid w:val="00636281"/>
    <w:rsid w:val="00647D71"/>
    <w:rsid w:val="006749F6"/>
    <w:rsid w:val="006F2EB5"/>
    <w:rsid w:val="007A2412"/>
    <w:rsid w:val="007C4853"/>
    <w:rsid w:val="00801A06"/>
    <w:rsid w:val="008D597A"/>
    <w:rsid w:val="009318EC"/>
    <w:rsid w:val="0095047C"/>
    <w:rsid w:val="00A10EED"/>
    <w:rsid w:val="00A835DD"/>
    <w:rsid w:val="00A91830"/>
    <w:rsid w:val="00AD7C4B"/>
    <w:rsid w:val="00B468D3"/>
    <w:rsid w:val="00C44F88"/>
    <w:rsid w:val="00DB5879"/>
    <w:rsid w:val="00F0539A"/>
    <w:rsid w:val="00F14F9F"/>
    <w:rsid w:val="00FA1DF8"/>
    <w:rsid w:val="00FF7A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73BE7-0491-4B72-9167-316CEB08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link w:val="berschrift4Zchn"/>
    <w:uiPriority w:val="9"/>
    <w:qFormat/>
    <w:rsid w:val="001B2A05"/>
    <w:pPr>
      <w:spacing w:before="319" w:after="319" w:line="240" w:lineRule="auto"/>
      <w:outlineLvl w:val="3"/>
    </w:pPr>
    <w:rPr>
      <w:rFonts w:ascii="Times New Roman" w:eastAsia="Times New Roman" w:hAnsi="Times New Roman" w:cs="Times New Roman"/>
      <w:b/>
      <w:bCs/>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1B2A05"/>
    <w:rPr>
      <w:rFonts w:ascii="Times New Roman" w:eastAsia="Times New Roman" w:hAnsi="Times New Roman" w:cs="Times New Roman"/>
      <w:b/>
      <w:bCs/>
      <w:sz w:val="24"/>
      <w:szCs w:val="24"/>
      <w:lang w:eastAsia="de-CH"/>
    </w:rPr>
  </w:style>
  <w:style w:type="character" w:styleId="Hyperlink">
    <w:name w:val="Hyperlink"/>
    <w:basedOn w:val="Absatz-Standardschriftart"/>
    <w:uiPriority w:val="99"/>
    <w:unhideWhenUsed/>
    <w:rsid w:val="001B2A05"/>
    <w:rPr>
      <w:strike w:val="0"/>
      <w:dstrike w:val="0"/>
      <w:color w:val="FF0000"/>
      <w:u w:val="none"/>
      <w:effect w:val="none"/>
    </w:rPr>
  </w:style>
  <w:style w:type="character" w:styleId="Fett">
    <w:name w:val="Strong"/>
    <w:basedOn w:val="Absatz-Standardschriftart"/>
    <w:uiPriority w:val="22"/>
    <w:qFormat/>
    <w:rsid w:val="001B2A05"/>
    <w:rPr>
      <w:rFonts w:ascii="RockwellStd" w:hAnsi="RockwellStd"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293000">
      <w:bodyDiv w:val="1"/>
      <w:marLeft w:val="0"/>
      <w:marRight w:val="0"/>
      <w:marTop w:val="0"/>
      <w:marBottom w:val="0"/>
      <w:divBdr>
        <w:top w:val="none" w:sz="0" w:space="0" w:color="auto"/>
        <w:left w:val="none" w:sz="0" w:space="0" w:color="auto"/>
        <w:bottom w:val="none" w:sz="0" w:space="0" w:color="auto"/>
        <w:right w:val="none" w:sz="0" w:space="0" w:color="auto"/>
      </w:divBdr>
      <w:divsChild>
        <w:div w:id="1916742988">
          <w:marLeft w:val="0"/>
          <w:marRight w:val="0"/>
          <w:marTop w:val="0"/>
          <w:marBottom w:val="0"/>
          <w:divBdr>
            <w:top w:val="none" w:sz="0" w:space="0" w:color="auto"/>
            <w:left w:val="none" w:sz="0" w:space="0" w:color="auto"/>
            <w:bottom w:val="none" w:sz="0" w:space="0" w:color="auto"/>
            <w:right w:val="none" w:sz="0" w:space="0" w:color="auto"/>
          </w:divBdr>
          <w:divsChild>
            <w:div w:id="1811555176">
              <w:marLeft w:val="0"/>
              <w:marRight w:val="0"/>
              <w:marTop w:val="0"/>
              <w:marBottom w:val="0"/>
              <w:divBdr>
                <w:top w:val="none" w:sz="0" w:space="0" w:color="auto"/>
                <w:left w:val="none" w:sz="0" w:space="0" w:color="auto"/>
                <w:bottom w:val="none" w:sz="0" w:space="0" w:color="auto"/>
                <w:right w:val="none" w:sz="0" w:space="0" w:color="auto"/>
              </w:divBdr>
              <w:divsChild>
                <w:div w:id="2067561400">
                  <w:marLeft w:val="0"/>
                  <w:marRight w:val="0"/>
                  <w:marTop w:val="0"/>
                  <w:marBottom w:val="0"/>
                  <w:divBdr>
                    <w:top w:val="none" w:sz="0" w:space="0" w:color="auto"/>
                    <w:left w:val="none" w:sz="0" w:space="0" w:color="auto"/>
                    <w:bottom w:val="none" w:sz="0" w:space="0" w:color="auto"/>
                    <w:right w:val="none" w:sz="0" w:space="0" w:color="auto"/>
                  </w:divBdr>
                  <w:divsChild>
                    <w:div w:id="1975670997">
                      <w:marLeft w:val="0"/>
                      <w:marRight w:val="0"/>
                      <w:marTop w:val="0"/>
                      <w:marBottom w:val="0"/>
                      <w:divBdr>
                        <w:top w:val="none" w:sz="0" w:space="0" w:color="auto"/>
                        <w:left w:val="none" w:sz="0" w:space="0" w:color="auto"/>
                        <w:bottom w:val="none" w:sz="0" w:space="0" w:color="auto"/>
                        <w:right w:val="none" w:sz="0" w:space="0" w:color="auto"/>
                      </w:divBdr>
                      <w:divsChild>
                        <w:div w:id="1928878937">
                          <w:marLeft w:val="0"/>
                          <w:marRight w:val="0"/>
                          <w:marTop w:val="0"/>
                          <w:marBottom w:val="0"/>
                          <w:divBdr>
                            <w:top w:val="none" w:sz="0" w:space="0" w:color="auto"/>
                            <w:left w:val="none" w:sz="0" w:space="0" w:color="auto"/>
                            <w:bottom w:val="none" w:sz="0" w:space="0" w:color="auto"/>
                            <w:right w:val="none" w:sz="0" w:space="0" w:color="auto"/>
                          </w:divBdr>
                          <w:divsChild>
                            <w:div w:id="17981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14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vailsuisse.ch/aktuell/vernehmlassungen" TargetMode="Externa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2457</Characters>
  <Application>Microsoft Office Word</Application>
  <DocSecurity>0</DocSecurity>
  <Lines>20</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Transfair AG</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Pertinez Angela</dc:creator>
  <cp:lastModifiedBy>Linda Rosenkranz</cp:lastModifiedBy>
  <cp:revision>2</cp:revision>
  <dcterms:created xsi:type="dcterms:W3CDTF">2018-05-22T14:40:00Z</dcterms:created>
  <dcterms:modified xsi:type="dcterms:W3CDTF">2018-05-22T14:40:00Z</dcterms:modified>
</cp:coreProperties>
</file>