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46" w:rsidRDefault="00631A2A" w:rsidP="00960446">
      <w:pPr>
        <w:spacing w:after="0" w:line="300" w:lineRule="exact"/>
        <w:rPr>
          <w:rFonts w:ascii="Arial" w:hAnsi="Arial" w:cs="Arial"/>
          <w:sz w:val="20"/>
          <w:szCs w:val="20"/>
        </w:rPr>
      </w:pPr>
      <w:r w:rsidRPr="00631A2A">
        <w:rPr>
          <w:rFonts w:ascii="Arial" w:hAnsi="Arial" w:cs="Arial"/>
          <w:noProof/>
          <w:sz w:val="20"/>
          <w:szCs w:val="20"/>
          <w:lang w:eastAsia="de-CH"/>
        </w:rPr>
        <w:drawing>
          <wp:anchor distT="0" distB="0" distL="114300" distR="114300" simplePos="0" relativeHeight="251660288" behindDoc="0" locked="0" layoutInCell="1" allowOverlap="1">
            <wp:simplePos x="0" y="0"/>
            <wp:positionH relativeFrom="margin">
              <wp:posOffset>1636395</wp:posOffset>
            </wp:positionH>
            <wp:positionV relativeFrom="paragraph">
              <wp:posOffset>-594995</wp:posOffset>
            </wp:positionV>
            <wp:extent cx="923925" cy="581025"/>
            <wp:effectExtent l="0" t="0" r="9525" b="9525"/>
            <wp:wrapNone/>
            <wp:docPr id="3" name="Grafik 3" descr="T:\Logos_Verbaende_und_TS\Syna\syna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_Verbaende_und_TS\Syna\syna_kle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anchor>
        </w:drawing>
      </w:r>
      <w:r w:rsidR="00960446" w:rsidRPr="004C61F8">
        <w:rPr>
          <w:rFonts w:ascii="Arial" w:eastAsia="Times New Roman" w:hAnsi="Arial" w:cs="Arial"/>
          <w:noProof/>
          <w:sz w:val="20"/>
          <w:szCs w:val="20"/>
          <w:lang w:eastAsia="de-CH"/>
        </w:rPr>
        <w:drawing>
          <wp:anchor distT="0" distB="0" distL="114300" distR="114300" simplePos="0" relativeHeight="251659264" behindDoc="0" locked="0" layoutInCell="1" allowOverlap="1" wp14:anchorId="40978F25" wp14:editId="115B5B35">
            <wp:simplePos x="0" y="0"/>
            <wp:positionH relativeFrom="page">
              <wp:posOffset>-716</wp:posOffset>
            </wp:positionH>
            <wp:positionV relativeFrom="paragraph">
              <wp:posOffset>-898763</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0446" w:rsidRDefault="00960446" w:rsidP="00960446">
      <w:pPr>
        <w:spacing w:after="0" w:line="300" w:lineRule="exact"/>
        <w:rPr>
          <w:rFonts w:ascii="Arial" w:hAnsi="Arial" w:cs="Arial"/>
          <w:sz w:val="20"/>
          <w:szCs w:val="20"/>
        </w:rPr>
      </w:pPr>
    </w:p>
    <w:p w:rsidR="00960446" w:rsidRDefault="00631A2A" w:rsidP="00960446">
      <w:pPr>
        <w:spacing w:after="0" w:line="300" w:lineRule="exact"/>
        <w:rPr>
          <w:rFonts w:ascii="Arial" w:hAnsi="Arial" w:cs="Arial"/>
          <w:sz w:val="20"/>
          <w:szCs w:val="20"/>
        </w:rPr>
      </w:pPr>
      <w:r w:rsidRPr="00631A2A">
        <w:rPr>
          <w:rFonts w:ascii="Arial" w:hAnsi="Arial" w:cs="Arial"/>
          <w:noProof/>
          <w:sz w:val="20"/>
          <w:szCs w:val="20"/>
          <w:lang w:eastAsia="de-CH"/>
        </w:rPr>
        <w:drawing>
          <wp:inline distT="0" distB="0" distL="0" distR="0">
            <wp:extent cx="923925" cy="581025"/>
            <wp:effectExtent l="0" t="0" r="9525" b="9525"/>
            <wp:docPr id="2" name="Grafik 2" descr="T:\Logos_Verbaende_und_TS\Syna\syna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_Verbaende_und_TS\Syna\syna_kle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p>
    <w:p w:rsidR="00960446" w:rsidRDefault="00960446" w:rsidP="00960446">
      <w:pPr>
        <w:spacing w:after="0" w:line="300" w:lineRule="exact"/>
        <w:rPr>
          <w:rFonts w:ascii="Arial" w:hAnsi="Arial" w:cs="Arial"/>
          <w:sz w:val="20"/>
          <w:szCs w:val="20"/>
        </w:rPr>
      </w:pPr>
    </w:p>
    <w:p w:rsidR="00960446" w:rsidRDefault="00960446" w:rsidP="00960446">
      <w:pPr>
        <w:spacing w:after="0" w:line="300" w:lineRule="exact"/>
        <w:rPr>
          <w:rFonts w:ascii="Arial" w:hAnsi="Arial" w:cs="Arial"/>
          <w:sz w:val="20"/>
          <w:szCs w:val="20"/>
        </w:rPr>
      </w:pPr>
    </w:p>
    <w:p w:rsidR="00960446" w:rsidRDefault="00960446" w:rsidP="00960446">
      <w:pPr>
        <w:spacing w:after="0" w:line="300" w:lineRule="exact"/>
        <w:rPr>
          <w:rFonts w:ascii="Arial" w:hAnsi="Arial" w:cs="Arial"/>
          <w:sz w:val="20"/>
          <w:szCs w:val="20"/>
        </w:rPr>
      </w:pPr>
    </w:p>
    <w:p w:rsidR="00960446" w:rsidRDefault="003255AD" w:rsidP="00960446">
      <w:pPr>
        <w:spacing w:after="0" w:line="300" w:lineRule="exact"/>
        <w:rPr>
          <w:rFonts w:ascii="Arial" w:hAnsi="Arial" w:cs="Arial"/>
          <w:sz w:val="20"/>
          <w:szCs w:val="20"/>
        </w:rPr>
      </w:pPr>
      <w:r>
        <w:rPr>
          <w:rFonts w:ascii="Arial" w:hAnsi="Arial" w:cs="Arial"/>
          <w:sz w:val="20"/>
          <w:szCs w:val="20"/>
        </w:rPr>
        <w:t xml:space="preserve">Bern, </w:t>
      </w:r>
      <w:r w:rsidR="004F0BC6">
        <w:rPr>
          <w:rFonts w:ascii="Arial" w:hAnsi="Arial" w:cs="Arial"/>
          <w:sz w:val="20"/>
          <w:szCs w:val="20"/>
        </w:rPr>
        <w:t>14</w:t>
      </w:r>
      <w:r>
        <w:rPr>
          <w:rFonts w:ascii="Arial" w:hAnsi="Arial" w:cs="Arial"/>
          <w:sz w:val="20"/>
          <w:szCs w:val="20"/>
        </w:rPr>
        <w:t xml:space="preserve">. </w:t>
      </w:r>
      <w:r w:rsidR="004F0BC6">
        <w:rPr>
          <w:rFonts w:ascii="Arial" w:hAnsi="Arial" w:cs="Arial"/>
          <w:sz w:val="20"/>
          <w:szCs w:val="20"/>
        </w:rPr>
        <w:t>Mai</w:t>
      </w:r>
      <w:r>
        <w:rPr>
          <w:rFonts w:ascii="Arial" w:hAnsi="Arial" w:cs="Arial"/>
          <w:sz w:val="20"/>
          <w:szCs w:val="20"/>
        </w:rPr>
        <w:t xml:space="preserve"> 2018</w:t>
      </w:r>
      <w:r w:rsidR="00286229">
        <w:rPr>
          <w:rFonts w:ascii="Arial" w:hAnsi="Arial" w:cs="Arial"/>
          <w:sz w:val="20"/>
          <w:szCs w:val="20"/>
        </w:rPr>
        <w:t xml:space="preserve"> / Medienmitteilung</w:t>
      </w:r>
    </w:p>
    <w:p w:rsidR="007504E2" w:rsidRDefault="007504E2" w:rsidP="00960446">
      <w:pPr>
        <w:spacing w:after="0" w:line="300" w:lineRule="exact"/>
        <w:rPr>
          <w:rFonts w:ascii="Arial" w:hAnsi="Arial" w:cs="Arial"/>
          <w:sz w:val="20"/>
          <w:szCs w:val="20"/>
        </w:rPr>
      </w:pPr>
    </w:p>
    <w:p w:rsidR="00960446" w:rsidRDefault="00561D19" w:rsidP="00960446">
      <w:pPr>
        <w:spacing w:after="0" w:line="300" w:lineRule="exact"/>
        <w:rPr>
          <w:rFonts w:ascii="Arial" w:hAnsi="Arial" w:cs="Arial"/>
          <w:sz w:val="20"/>
          <w:szCs w:val="20"/>
        </w:rPr>
      </w:pPr>
      <w:proofErr w:type="spellStart"/>
      <w:r w:rsidRPr="00561D19">
        <w:rPr>
          <w:rFonts w:ascii="Arial" w:hAnsi="Arial" w:cs="Arial"/>
          <w:b/>
          <w:bCs/>
          <w:kern w:val="36"/>
          <w:sz w:val="30"/>
          <w:szCs w:val="30"/>
          <w:lang w:eastAsia="fr-CH"/>
        </w:rPr>
        <w:t>Discrimination</w:t>
      </w:r>
      <w:proofErr w:type="spellEnd"/>
      <w:r w:rsidRPr="00561D19">
        <w:rPr>
          <w:rFonts w:ascii="Arial" w:hAnsi="Arial" w:cs="Arial"/>
          <w:b/>
          <w:bCs/>
          <w:kern w:val="36"/>
          <w:sz w:val="30"/>
          <w:szCs w:val="30"/>
          <w:lang w:eastAsia="fr-CH"/>
        </w:rPr>
        <w:t xml:space="preserve"> </w:t>
      </w:r>
      <w:proofErr w:type="spellStart"/>
      <w:r w:rsidRPr="00561D19">
        <w:rPr>
          <w:rFonts w:ascii="Arial" w:hAnsi="Arial" w:cs="Arial"/>
          <w:b/>
          <w:bCs/>
          <w:kern w:val="36"/>
          <w:sz w:val="30"/>
          <w:szCs w:val="30"/>
          <w:lang w:eastAsia="fr-CH"/>
        </w:rPr>
        <w:t>salariale</w:t>
      </w:r>
      <w:proofErr w:type="spellEnd"/>
      <w:r w:rsidRPr="00561D19">
        <w:rPr>
          <w:rFonts w:ascii="Arial" w:hAnsi="Arial" w:cs="Arial"/>
          <w:b/>
          <w:bCs/>
          <w:kern w:val="36"/>
          <w:sz w:val="30"/>
          <w:szCs w:val="30"/>
          <w:lang w:eastAsia="fr-CH"/>
        </w:rPr>
        <w:t xml:space="preserve"> : des </w:t>
      </w:r>
      <w:proofErr w:type="spellStart"/>
      <w:r w:rsidRPr="00561D19">
        <w:rPr>
          <w:rFonts w:ascii="Arial" w:hAnsi="Arial" w:cs="Arial"/>
          <w:b/>
          <w:bCs/>
          <w:kern w:val="36"/>
          <w:sz w:val="30"/>
          <w:szCs w:val="30"/>
          <w:lang w:eastAsia="fr-CH"/>
        </w:rPr>
        <w:t>palabres</w:t>
      </w:r>
      <w:proofErr w:type="spellEnd"/>
      <w:r w:rsidRPr="00561D19">
        <w:rPr>
          <w:rFonts w:ascii="Arial" w:hAnsi="Arial" w:cs="Arial"/>
          <w:b/>
          <w:bCs/>
          <w:kern w:val="36"/>
          <w:sz w:val="30"/>
          <w:szCs w:val="30"/>
          <w:lang w:eastAsia="fr-CH"/>
        </w:rPr>
        <w:t xml:space="preserve"> </w:t>
      </w:r>
      <w:proofErr w:type="spellStart"/>
      <w:r w:rsidRPr="00561D19">
        <w:rPr>
          <w:rFonts w:ascii="Arial" w:hAnsi="Arial" w:cs="Arial"/>
          <w:b/>
          <w:bCs/>
          <w:kern w:val="36"/>
          <w:sz w:val="30"/>
          <w:szCs w:val="30"/>
          <w:lang w:eastAsia="fr-CH"/>
        </w:rPr>
        <w:t>inutiles</w:t>
      </w:r>
      <w:proofErr w:type="spellEnd"/>
    </w:p>
    <w:p w:rsidR="00561D19" w:rsidRDefault="00561D19" w:rsidP="001F5C09">
      <w:pPr>
        <w:spacing w:after="0" w:line="300" w:lineRule="exact"/>
        <w:rPr>
          <w:rFonts w:ascii="Arial" w:hAnsi="Arial" w:cs="Arial"/>
          <w:b/>
          <w:bCs/>
          <w:sz w:val="20"/>
          <w:szCs w:val="20"/>
          <w:lang w:eastAsia="fr-CH"/>
        </w:rPr>
      </w:pPr>
    </w:p>
    <w:p w:rsidR="00561D19" w:rsidRPr="00561D19" w:rsidRDefault="00561D19" w:rsidP="00561D19">
      <w:pPr>
        <w:spacing w:after="0" w:line="300" w:lineRule="exact"/>
        <w:rPr>
          <w:rFonts w:ascii="Arial" w:hAnsi="Arial" w:cs="Arial"/>
          <w:b/>
          <w:sz w:val="20"/>
          <w:szCs w:val="20"/>
          <w:lang w:val="fr-CH" w:eastAsia="fr-CH"/>
        </w:rPr>
      </w:pPr>
      <w:r w:rsidRPr="00561D19">
        <w:rPr>
          <w:rFonts w:ascii="Arial" w:hAnsi="Arial" w:cs="Arial"/>
          <w:b/>
          <w:sz w:val="20"/>
          <w:szCs w:val="20"/>
          <w:lang w:val="fr-CH" w:eastAsia="fr-CH"/>
        </w:rPr>
        <w:t>Le second examen par la commission du projet de révision de la Loi sur l’égalité entre femmes et hommes débouche sur un résultat décevant et prévisible. Chargée d’évaluer « d’autres modèles » basés sur la simple auto-déclaration, la commission CSEC du Conseil des Etats a dépensé son énergie pour rien puisqu’elle maintient les retouches de son premier examen. Le tout reste inefficace à combattre la discrimination salariale, qui coûte chaque année quelques 7 milliards de francs aux femmes.</w:t>
      </w:r>
    </w:p>
    <w:p w:rsidR="001F5C09" w:rsidRPr="00561D19" w:rsidRDefault="001F5C09" w:rsidP="001F5C09">
      <w:pPr>
        <w:spacing w:after="0" w:line="300" w:lineRule="exact"/>
        <w:rPr>
          <w:rFonts w:ascii="Arial" w:hAnsi="Arial" w:cs="Arial"/>
          <w:b/>
          <w:bCs/>
          <w:sz w:val="20"/>
          <w:szCs w:val="20"/>
          <w:lang w:val="fr-CH" w:eastAsia="fr-CH"/>
        </w:rPr>
      </w:pPr>
    </w:p>
    <w:p w:rsidR="00561D19" w:rsidRDefault="00561D19" w:rsidP="00561D19">
      <w:pPr>
        <w:spacing w:after="0" w:line="300" w:lineRule="exact"/>
        <w:rPr>
          <w:rFonts w:ascii="Arial" w:hAnsi="Arial" w:cs="Arial"/>
          <w:sz w:val="20"/>
          <w:szCs w:val="20"/>
          <w:lang w:val="fr-CH" w:eastAsia="fr-CH"/>
        </w:rPr>
      </w:pPr>
      <w:r w:rsidRPr="00561D19">
        <w:rPr>
          <w:rFonts w:ascii="Arial" w:hAnsi="Arial" w:cs="Arial"/>
          <w:sz w:val="20"/>
          <w:szCs w:val="20"/>
          <w:lang w:val="fr-CH" w:eastAsia="fr-CH"/>
        </w:rPr>
        <w:t>Les discussions du jour de la Commission de la science, de l’éducation et de la culture CSEC n’auront servi à rien d’autre qu’à palabrer. Le projet de révision de la loi sur l’égalité voulu par le Conseil fédéral avait été affaibli une première fois par la commission en février dernier ; il reste le même. La seule nouveauté intéressante aux yeux de Travail.Suisse, l’organisation faîtière indépendante des travailleurs et des travailleuses, est la proposition d’une minorité de la commission que 10% des employé-e-s aient le droit d’exiger que l’entreprise prouve le respect de l’égalité salariale.</w:t>
      </w:r>
    </w:p>
    <w:p w:rsidR="00561D19" w:rsidRPr="00561D19" w:rsidRDefault="00561D19" w:rsidP="00561D19">
      <w:pPr>
        <w:spacing w:after="0" w:line="300" w:lineRule="exact"/>
        <w:rPr>
          <w:rFonts w:ascii="Arial" w:hAnsi="Arial" w:cs="Arial"/>
          <w:sz w:val="20"/>
          <w:szCs w:val="20"/>
          <w:lang w:val="fr-CH" w:eastAsia="fr-CH"/>
        </w:rPr>
      </w:pPr>
    </w:p>
    <w:p w:rsidR="00561D19" w:rsidRDefault="00561D19" w:rsidP="00561D19">
      <w:pPr>
        <w:spacing w:after="0" w:line="300" w:lineRule="exact"/>
        <w:rPr>
          <w:rFonts w:ascii="Arial" w:hAnsi="Arial" w:cs="Arial"/>
          <w:sz w:val="20"/>
          <w:szCs w:val="20"/>
          <w:lang w:val="fr-CH" w:eastAsia="fr-CH"/>
        </w:rPr>
      </w:pPr>
      <w:r w:rsidRPr="00561D19">
        <w:rPr>
          <w:rFonts w:ascii="Arial" w:hAnsi="Arial" w:cs="Arial"/>
          <w:sz w:val="20"/>
          <w:szCs w:val="20"/>
          <w:lang w:val="fr-CH" w:eastAsia="fr-CH"/>
        </w:rPr>
        <w:t>Le reste n’est pas de nature à éradiquer la discrimination salariale. Voilà plus de 20 ans que la loi est en vigueur et la Confédération a déjà constaté qu’elle n’atteignait pas ses buts en l’état, parce qu’on ne l’avait pas dotée dès le départ des outils nécessaires à sa mise en œuvre (contrôles et sanctions). Limiter la durée des nouvelles dispositions à 12 ans est par conséquent incompréhensible.</w:t>
      </w:r>
    </w:p>
    <w:p w:rsidR="00561D19" w:rsidRPr="00561D19" w:rsidRDefault="00561D19" w:rsidP="00561D19">
      <w:pPr>
        <w:spacing w:after="0" w:line="300" w:lineRule="exact"/>
        <w:rPr>
          <w:rFonts w:ascii="Arial" w:hAnsi="Arial" w:cs="Arial"/>
          <w:sz w:val="20"/>
          <w:szCs w:val="20"/>
          <w:lang w:val="fr-CH" w:eastAsia="fr-CH"/>
        </w:rPr>
      </w:pPr>
    </w:p>
    <w:p w:rsidR="00561D19" w:rsidRPr="00561D19" w:rsidRDefault="00561D19" w:rsidP="00561D19">
      <w:pPr>
        <w:spacing w:after="0" w:line="300" w:lineRule="exact"/>
        <w:rPr>
          <w:rFonts w:ascii="Arial" w:hAnsi="Arial" w:cs="Arial"/>
          <w:sz w:val="20"/>
          <w:szCs w:val="20"/>
          <w:lang w:val="fr-CH" w:eastAsia="fr-CH"/>
        </w:rPr>
      </w:pPr>
      <w:r w:rsidRPr="00561D19">
        <w:rPr>
          <w:rFonts w:ascii="Arial" w:hAnsi="Arial" w:cs="Arial"/>
          <w:sz w:val="20"/>
          <w:szCs w:val="20"/>
          <w:lang w:val="fr-CH" w:eastAsia="fr-CH"/>
        </w:rPr>
        <w:t>Selon Valérie Borioli Sandoz, responsable de la Politique de l’égalité : «On constate depuis des années que la loi sur l’égalité ne permet pas d’atteindre son but ; il s’agit d’ignorer toutes les manœuvres d’évitement et de s’attaquer courageusement au problème. ». Travail.Suisse demande au Conseil des Etats - à la session d’été – d’ignorer les propositions d’affaiblissement de sa commission et d’adopter au minimum le texte du projet initial du Conseil fédéral et de le renforcer avec de véritables contrôles et des sanctions dissuasives en cas de récidive.</w:t>
      </w:r>
    </w:p>
    <w:p w:rsidR="00561D19" w:rsidRPr="00561D19" w:rsidRDefault="00561D19" w:rsidP="00561D19">
      <w:pPr>
        <w:spacing w:after="0" w:line="300" w:lineRule="exact"/>
        <w:rPr>
          <w:rFonts w:ascii="Arial" w:hAnsi="Arial" w:cs="Arial"/>
          <w:sz w:val="20"/>
          <w:szCs w:val="20"/>
          <w:lang w:val="fr-CH" w:eastAsia="fr-CH"/>
        </w:rPr>
      </w:pPr>
    </w:p>
    <w:p w:rsidR="00561D19" w:rsidRPr="00561D19" w:rsidRDefault="00561D19" w:rsidP="00561D19">
      <w:pPr>
        <w:spacing w:after="0" w:line="300" w:lineRule="exact"/>
        <w:rPr>
          <w:rFonts w:ascii="Arial" w:hAnsi="Arial" w:cs="Arial"/>
          <w:sz w:val="20"/>
          <w:szCs w:val="20"/>
          <w:lang w:val="fr-CH" w:eastAsia="fr-CH"/>
        </w:rPr>
      </w:pPr>
    </w:p>
    <w:p w:rsidR="00561D19" w:rsidRPr="00561D19" w:rsidRDefault="00561D19" w:rsidP="00561D19">
      <w:pPr>
        <w:spacing w:after="0" w:line="300" w:lineRule="exact"/>
        <w:rPr>
          <w:rFonts w:ascii="Arial" w:hAnsi="Arial" w:cs="Arial"/>
          <w:sz w:val="20"/>
          <w:szCs w:val="20"/>
          <w:u w:val="single"/>
          <w:lang w:val="fr-CH" w:eastAsia="fr-CH"/>
        </w:rPr>
      </w:pPr>
    </w:p>
    <w:p w:rsidR="00561D19" w:rsidRPr="00561D19" w:rsidRDefault="00561D19" w:rsidP="00561D19">
      <w:pPr>
        <w:spacing w:after="0" w:line="300" w:lineRule="exact"/>
        <w:rPr>
          <w:rFonts w:ascii="Arial" w:hAnsi="Arial" w:cs="Arial"/>
          <w:sz w:val="20"/>
          <w:szCs w:val="20"/>
          <w:u w:val="single"/>
          <w:lang w:eastAsia="fr-CH"/>
        </w:rPr>
      </w:pPr>
      <w:proofErr w:type="spellStart"/>
      <w:r w:rsidRPr="00561D19">
        <w:rPr>
          <w:rFonts w:ascii="Arial" w:hAnsi="Arial" w:cs="Arial"/>
          <w:sz w:val="20"/>
          <w:szCs w:val="20"/>
          <w:u w:val="single"/>
          <w:lang w:eastAsia="fr-CH"/>
        </w:rPr>
        <w:t>Pour</w:t>
      </w:r>
      <w:proofErr w:type="spellEnd"/>
      <w:r w:rsidRPr="00561D19">
        <w:rPr>
          <w:rFonts w:ascii="Arial" w:hAnsi="Arial" w:cs="Arial"/>
          <w:sz w:val="20"/>
          <w:szCs w:val="20"/>
          <w:u w:val="single"/>
          <w:lang w:eastAsia="fr-CH"/>
        </w:rPr>
        <w:t xml:space="preserve"> plus </w:t>
      </w:r>
      <w:proofErr w:type="spellStart"/>
      <w:r w:rsidRPr="00561D19">
        <w:rPr>
          <w:rFonts w:ascii="Arial" w:hAnsi="Arial" w:cs="Arial"/>
          <w:sz w:val="20"/>
          <w:szCs w:val="20"/>
          <w:u w:val="single"/>
          <w:lang w:eastAsia="fr-CH"/>
        </w:rPr>
        <w:t>d’informations</w:t>
      </w:r>
      <w:proofErr w:type="spellEnd"/>
    </w:p>
    <w:p w:rsidR="00960446" w:rsidRPr="00561D19" w:rsidRDefault="00561D19" w:rsidP="00561D19">
      <w:pPr>
        <w:spacing w:after="0" w:line="300" w:lineRule="exact"/>
        <w:rPr>
          <w:rFonts w:ascii="Arial" w:hAnsi="Arial" w:cs="Arial"/>
          <w:sz w:val="20"/>
          <w:szCs w:val="20"/>
          <w:lang w:val="fr-CH"/>
        </w:rPr>
      </w:pPr>
      <w:r w:rsidRPr="00561D19">
        <w:rPr>
          <w:rFonts w:ascii="Arial" w:hAnsi="Arial" w:cs="Arial"/>
          <w:sz w:val="20"/>
          <w:szCs w:val="20"/>
          <w:lang w:val="fr-CH" w:eastAsia="fr-CH"/>
        </w:rPr>
        <w:t>Valérie Borioli Sandoz, Responsable Politique de l‘égalité, 079 598 06 37</w:t>
      </w:r>
    </w:p>
    <w:p w:rsidR="00960446" w:rsidRPr="00960446" w:rsidRDefault="00960446" w:rsidP="00960446">
      <w:pPr>
        <w:spacing w:after="0" w:line="300" w:lineRule="exact"/>
        <w:rPr>
          <w:rFonts w:ascii="Arial" w:hAnsi="Arial" w:cs="Arial"/>
          <w:sz w:val="20"/>
          <w:szCs w:val="20"/>
        </w:rPr>
      </w:pPr>
      <w:bookmarkStart w:id="0" w:name="_GoBack"/>
      <w:bookmarkEnd w:id="0"/>
      <w:r w:rsidRPr="00960446">
        <w:rPr>
          <w:rFonts w:ascii="Arial" w:hAnsi="Arial" w:cs="Arial"/>
          <w:sz w:val="20"/>
          <w:szCs w:val="20"/>
        </w:rPr>
        <w:t xml:space="preserve"> </w:t>
      </w:r>
    </w:p>
    <w:sectPr w:rsidR="00960446" w:rsidRPr="009604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46"/>
    <w:rsid w:val="001D4C3E"/>
    <w:rsid w:val="001F5C09"/>
    <w:rsid w:val="00286229"/>
    <w:rsid w:val="002F67B2"/>
    <w:rsid w:val="003161D1"/>
    <w:rsid w:val="003255AD"/>
    <w:rsid w:val="00414932"/>
    <w:rsid w:val="004535A2"/>
    <w:rsid w:val="004E6398"/>
    <w:rsid w:val="004F0BC6"/>
    <w:rsid w:val="00561D19"/>
    <w:rsid w:val="00631A2A"/>
    <w:rsid w:val="007504E2"/>
    <w:rsid w:val="007E06E8"/>
    <w:rsid w:val="008515B2"/>
    <w:rsid w:val="00960446"/>
    <w:rsid w:val="009B221C"/>
    <w:rsid w:val="009E511F"/>
    <w:rsid w:val="00D50A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A50FA-4C8B-4EA7-9D43-2FD10497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C148687D-6B8A-4B2B-BA60-13947A55F3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705E-B305-4345-808F-25BBB076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Schmid</dc:creator>
  <cp:keywords/>
  <dc:description/>
  <cp:lastModifiedBy>Linda Rosenkranz</cp:lastModifiedBy>
  <cp:revision>3</cp:revision>
  <cp:lastPrinted>2018-01-18T15:20:00Z</cp:lastPrinted>
  <dcterms:created xsi:type="dcterms:W3CDTF">2018-05-14T17:47:00Z</dcterms:created>
  <dcterms:modified xsi:type="dcterms:W3CDTF">2018-05-14T17:48:00Z</dcterms:modified>
</cp:coreProperties>
</file>