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5E78" w:rsidRDefault="009361B0" w:rsidP="002E5E78">
      <w:pPr>
        <w:spacing w:after="0" w:line="300" w:lineRule="exact"/>
        <w:rPr>
          <w:rFonts w:ascii="Arial" w:hAnsi="Arial" w:cs="Arial"/>
          <w:b/>
          <w:sz w:val="20"/>
          <w:szCs w:val="20"/>
        </w:rPr>
      </w:pPr>
      <w:r>
        <w:rPr>
          <w:rFonts w:ascii="Arial" w:hAnsi="Arial" w:cs="Arial"/>
          <w:sz w:val="20"/>
          <w:szCs w:val="20"/>
        </w:rPr>
        <w:t>Medienservice – Ausgabe vom 14.</w:t>
      </w:r>
      <w:r w:rsidR="002E5E78" w:rsidRPr="00326A9A">
        <w:rPr>
          <w:rFonts w:ascii="Arial" w:hAnsi="Arial" w:cs="Arial"/>
          <w:sz w:val="20"/>
          <w:szCs w:val="20"/>
        </w:rPr>
        <w:t xml:space="preserve"> Mai 2018</w:t>
      </w:r>
    </w:p>
    <w:p w:rsidR="002E5E78" w:rsidRDefault="002E5E78" w:rsidP="002E5E78">
      <w:pPr>
        <w:spacing w:after="0" w:line="300" w:lineRule="exact"/>
        <w:rPr>
          <w:rFonts w:ascii="Arial" w:hAnsi="Arial" w:cs="Arial"/>
          <w:b/>
          <w:sz w:val="20"/>
          <w:szCs w:val="20"/>
        </w:rPr>
      </w:pPr>
    </w:p>
    <w:p w:rsidR="002E5E78" w:rsidRDefault="002E5E78" w:rsidP="002E5E78">
      <w:pPr>
        <w:spacing w:after="0" w:line="300" w:lineRule="exact"/>
        <w:rPr>
          <w:rFonts w:ascii="Arial" w:hAnsi="Arial" w:cs="Arial"/>
          <w:b/>
          <w:sz w:val="20"/>
          <w:szCs w:val="20"/>
        </w:rPr>
      </w:pPr>
    </w:p>
    <w:p w:rsidR="002E5E78" w:rsidRDefault="002E5E78" w:rsidP="002E5E78">
      <w:pPr>
        <w:spacing w:after="0" w:line="300" w:lineRule="exact"/>
        <w:rPr>
          <w:rFonts w:ascii="Arial" w:hAnsi="Arial" w:cs="Arial"/>
          <w:b/>
          <w:sz w:val="20"/>
          <w:szCs w:val="20"/>
        </w:rPr>
      </w:pPr>
    </w:p>
    <w:p w:rsidR="002E5E78" w:rsidRDefault="002E5E78" w:rsidP="002E5E78">
      <w:pPr>
        <w:spacing w:after="0" w:line="300" w:lineRule="exact"/>
        <w:rPr>
          <w:rFonts w:ascii="Arial" w:hAnsi="Arial" w:cs="Arial"/>
          <w:b/>
          <w:sz w:val="20"/>
          <w:szCs w:val="20"/>
        </w:rPr>
      </w:pPr>
    </w:p>
    <w:p w:rsidR="002E5E78" w:rsidRDefault="002E5E78" w:rsidP="002E5E78">
      <w:pPr>
        <w:spacing w:after="0" w:line="300" w:lineRule="exact"/>
        <w:rPr>
          <w:rFonts w:ascii="Arial" w:hAnsi="Arial" w:cs="Arial"/>
          <w:b/>
          <w:sz w:val="20"/>
          <w:szCs w:val="20"/>
        </w:rPr>
      </w:pPr>
    </w:p>
    <w:p w:rsidR="003B6E5C" w:rsidRPr="002E5E78" w:rsidRDefault="00DA6610" w:rsidP="002E5E78">
      <w:pPr>
        <w:spacing w:after="0" w:line="360" w:lineRule="exact"/>
        <w:rPr>
          <w:rFonts w:ascii="Arial" w:hAnsi="Arial" w:cs="Arial"/>
          <w:b/>
          <w:sz w:val="30"/>
          <w:szCs w:val="30"/>
        </w:rPr>
      </w:pPr>
      <w:r w:rsidRPr="002E5E78">
        <w:rPr>
          <w:rFonts w:ascii="Arial" w:hAnsi="Arial" w:cs="Arial"/>
          <w:b/>
          <w:sz w:val="30"/>
          <w:szCs w:val="30"/>
        </w:rPr>
        <w:t xml:space="preserve">IV-Weiterentwicklung: Bessere Eingliederung braucht </w:t>
      </w:r>
      <w:r w:rsidR="00AB4D7F" w:rsidRPr="002E5E78">
        <w:rPr>
          <w:rFonts w:ascii="Arial" w:hAnsi="Arial" w:cs="Arial"/>
          <w:b/>
          <w:sz w:val="30"/>
          <w:szCs w:val="30"/>
        </w:rPr>
        <w:t>verbindliches Engagement</w:t>
      </w:r>
      <w:r w:rsidR="002E5E78">
        <w:rPr>
          <w:rFonts w:ascii="Arial" w:hAnsi="Arial" w:cs="Arial"/>
          <w:b/>
          <w:sz w:val="30"/>
          <w:szCs w:val="30"/>
        </w:rPr>
        <w:t xml:space="preserve"> aller Akteure statt </w:t>
      </w:r>
      <w:r w:rsidRPr="002E5E78">
        <w:rPr>
          <w:rFonts w:ascii="Arial" w:hAnsi="Arial" w:cs="Arial"/>
          <w:b/>
          <w:sz w:val="30"/>
          <w:szCs w:val="30"/>
        </w:rPr>
        <w:t>Sparmassnahmen</w:t>
      </w:r>
    </w:p>
    <w:p w:rsidR="002E5E78" w:rsidRPr="002E5E78" w:rsidRDefault="002E5E78" w:rsidP="002E5E78">
      <w:pPr>
        <w:spacing w:after="0" w:line="300" w:lineRule="exact"/>
        <w:rPr>
          <w:rFonts w:ascii="Arial" w:hAnsi="Arial" w:cs="Arial"/>
          <w:b/>
          <w:sz w:val="20"/>
          <w:szCs w:val="20"/>
        </w:rPr>
      </w:pPr>
    </w:p>
    <w:p w:rsidR="00F41662" w:rsidRPr="002E5E78" w:rsidRDefault="00DA6610" w:rsidP="002E5E78">
      <w:pPr>
        <w:spacing w:after="0" w:line="300" w:lineRule="exact"/>
        <w:rPr>
          <w:rFonts w:ascii="Arial" w:hAnsi="Arial" w:cs="Arial"/>
          <w:b/>
          <w:sz w:val="20"/>
          <w:szCs w:val="20"/>
        </w:rPr>
      </w:pPr>
      <w:r w:rsidRPr="002E5E78">
        <w:rPr>
          <w:rFonts w:ascii="Arial" w:hAnsi="Arial" w:cs="Arial"/>
          <w:b/>
          <w:sz w:val="20"/>
          <w:szCs w:val="20"/>
        </w:rPr>
        <w:t xml:space="preserve">Der Bundesrat will die Invalidenversicherung kostenneutral weiterentwickeln. Das gegenwärtige Parlament neigt zum Sparen à </w:t>
      </w:r>
      <w:proofErr w:type="spellStart"/>
      <w:r w:rsidRPr="002E5E78">
        <w:rPr>
          <w:rFonts w:ascii="Arial" w:hAnsi="Arial" w:cs="Arial"/>
          <w:b/>
          <w:sz w:val="20"/>
          <w:szCs w:val="20"/>
        </w:rPr>
        <w:t>tout</w:t>
      </w:r>
      <w:proofErr w:type="spellEnd"/>
      <w:r w:rsidRPr="002E5E78">
        <w:rPr>
          <w:rFonts w:ascii="Arial" w:hAnsi="Arial" w:cs="Arial"/>
          <w:b/>
          <w:sz w:val="20"/>
          <w:szCs w:val="20"/>
        </w:rPr>
        <w:t xml:space="preserve"> </w:t>
      </w:r>
      <w:proofErr w:type="spellStart"/>
      <w:r w:rsidRPr="002E5E78">
        <w:rPr>
          <w:rFonts w:ascii="Arial" w:hAnsi="Arial" w:cs="Arial"/>
          <w:b/>
          <w:sz w:val="20"/>
          <w:szCs w:val="20"/>
        </w:rPr>
        <w:t>prix</w:t>
      </w:r>
      <w:proofErr w:type="spellEnd"/>
      <w:r w:rsidRPr="002E5E78">
        <w:rPr>
          <w:rFonts w:ascii="Arial" w:hAnsi="Arial" w:cs="Arial"/>
          <w:b/>
          <w:sz w:val="20"/>
          <w:szCs w:val="20"/>
        </w:rPr>
        <w:t>. Für Travail.Suisse</w:t>
      </w:r>
      <w:r w:rsidR="002E5E78">
        <w:rPr>
          <w:rFonts w:ascii="Arial" w:hAnsi="Arial" w:cs="Arial"/>
          <w:b/>
          <w:sz w:val="20"/>
          <w:szCs w:val="20"/>
        </w:rPr>
        <w:t xml:space="preserve">, dem unabhängigen Dachverband der </w:t>
      </w:r>
      <w:proofErr w:type="spellStart"/>
      <w:r w:rsidR="002E5E78">
        <w:rPr>
          <w:rFonts w:ascii="Arial" w:hAnsi="Arial" w:cs="Arial"/>
          <w:b/>
          <w:sz w:val="20"/>
          <w:szCs w:val="20"/>
        </w:rPr>
        <w:t>Arbeitnehmenden</w:t>
      </w:r>
      <w:proofErr w:type="spellEnd"/>
      <w:r w:rsidR="002E5E78">
        <w:rPr>
          <w:rFonts w:ascii="Arial" w:hAnsi="Arial" w:cs="Arial"/>
          <w:b/>
          <w:sz w:val="20"/>
          <w:szCs w:val="20"/>
        </w:rPr>
        <w:t xml:space="preserve">, </w:t>
      </w:r>
      <w:r w:rsidRPr="002E5E78">
        <w:rPr>
          <w:rFonts w:ascii="Arial" w:hAnsi="Arial" w:cs="Arial"/>
          <w:b/>
          <w:sz w:val="20"/>
          <w:szCs w:val="20"/>
        </w:rPr>
        <w:t xml:space="preserve">ist klar, dass </w:t>
      </w:r>
      <w:r w:rsidR="002E5E78">
        <w:rPr>
          <w:rFonts w:ascii="Arial" w:hAnsi="Arial" w:cs="Arial"/>
          <w:b/>
          <w:sz w:val="20"/>
          <w:szCs w:val="20"/>
        </w:rPr>
        <w:t xml:space="preserve">es </w:t>
      </w:r>
      <w:r w:rsidRPr="002E5E78">
        <w:rPr>
          <w:rFonts w:ascii="Arial" w:hAnsi="Arial" w:cs="Arial"/>
          <w:b/>
          <w:sz w:val="20"/>
          <w:szCs w:val="20"/>
        </w:rPr>
        <w:t>für bessere Eingliederungschancen für Menschen mit Behinderung</w:t>
      </w:r>
      <w:r w:rsidR="0034397C" w:rsidRPr="002E5E78">
        <w:rPr>
          <w:rFonts w:ascii="Arial" w:hAnsi="Arial" w:cs="Arial"/>
          <w:b/>
          <w:sz w:val="20"/>
          <w:szCs w:val="20"/>
        </w:rPr>
        <w:t xml:space="preserve"> verbindliche Ziele und</w:t>
      </w:r>
      <w:r w:rsidRPr="002E5E78">
        <w:rPr>
          <w:rFonts w:ascii="Arial" w:hAnsi="Arial" w:cs="Arial"/>
          <w:b/>
          <w:sz w:val="20"/>
          <w:szCs w:val="20"/>
        </w:rPr>
        <w:t xml:space="preserve"> Investitionen </w:t>
      </w:r>
      <w:r w:rsidR="002E5E78">
        <w:rPr>
          <w:rFonts w:ascii="Arial" w:hAnsi="Arial" w:cs="Arial"/>
          <w:b/>
          <w:sz w:val="20"/>
          <w:szCs w:val="20"/>
        </w:rPr>
        <w:t>braucht</w:t>
      </w:r>
      <w:r w:rsidRPr="002E5E78">
        <w:rPr>
          <w:rFonts w:ascii="Arial" w:hAnsi="Arial" w:cs="Arial"/>
          <w:b/>
          <w:sz w:val="20"/>
          <w:szCs w:val="20"/>
        </w:rPr>
        <w:t xml:space="preserve">. </w:t>
      </w:r>
      <w:r w:rsidR="00F41662" w:rsidRPr="002E5E78">
        <w:rPr>
          <w:rFonts w:ascii="Arial" w:hAnsi="Arial" w:cs="Arial"/>
          <w:b/>
          <w:sz w:val="20"/>
          <w:szCs w:val="20"/>
        </w:rPr>
        <w:t xml:space="preserve">Eine Schlüsselrolle kann </w:t>
      </w:r>
      <w:r w:rsidR="0034397C" w:rsidRPr="002E5E78">
        <w:rPr>
          <w:rFonts w:ascii="Arial" w:hAnsi="Arial" w:cs="Arial"/>
          <w:b/>
          <w:sz w:val="20"/>
          <w:szCs w:val="20"/>
        </w:rPr>
        <w:t>eine verbindliche</w:t>
      </w:r>
      <w:r w:rsidR="00F41662" w:rsidRPr="002E5E78">
        <w:rPr>
          <w:rFonts w:ascii="Arial" w:hAnsi="Arial" w:cs="Arial"/>
          <w:b/>
          <w:sz w:val="20"/>
          <w:szCs w:val="20"/>
        </w:rPr>
        <w:t xml:space="preserve"> Zusammenarbeitsvereinbarung zwischen Bund und Sozialpartnern spielen</w:t>
      </w:r>
      <w:r w:rsidR="0034397C" w:rsidRPr="002E5E78">
        <w:rPr>
          <w:rFonts w:ascii="Arial" w:hAnsi="Arial" w:cs="Arial"/>
          <w:b/>
          <w:sz w:val="20"/>
          <w:szCs w:val="20"/>
        </w:rPr>
        <w:t xml:space="preserve">. </w:t>
      </w:r>
      <w:r w:rsidR="00F41662" w:rsidRPr="002E5E78">
        <w:rPr>
          <w:rFonts w:ascii="Arial" w:hAnsi="Arial" w:cs="Arial"/>
          <w:b/>
          <w:sz w:val="20"/>
          <w:szCs w:val="20"/>
        </w:rPr>
        <w:t xml:space="preserve">Die Umstellung auf ein nur teilweise stufenloses Rentensystem gefährdet hingegen die ganze Revision. Wenn </w:t>
      </w:r>
      <w:r w:rsidR="0034397C" w:rsidRPr="002E5E78">
        <w:rPr>
          <w:rFonts w:ascii="Arial" w:hAnsi="Arial" w:cs="Arial"/>
          <w:b/>
          <w:sz w:val="20"/>
          <w:szCs w:val="20"/>
        </w:rPr>
        <w:t xml:space="preserve"> schon </w:t>
      </w:r>
      <w:r w:rsidR="00F41662" w:rsidRPr="002E5E78">
        <w:rPr>
          <w:rFonts w:ascii="Arial" w:hAnsi="Arial" w:cs="Arial"/>
          <w:b/>
          <w:sz w:val="20"/>
          <w:szCs w:val="20"/>
        </w:rPr>
        <w:t>ein stufenloses Rentensystem</w:t>
      </w:r>
      <w:r w:rsidR="0034397C" w:rsidRPr="002E5E78">
        <w:rPr>
          <w:rFonts w:ascii="Arial" w:hAnsi="Arial" w:cs="Arial"/>
          <w:b/>
          <w:sz w:val="20"/>
          <w:szCs w:val="20"/>
        </w:rPr>
        <w:t>,</w:t>
      </w:r>
      <w:r w:rsidR="00F41662" w:rsidRPr="002E5E78">
        <w:rPr>
          <w:rFonts w:ascii="Arial" w:hAnsi="Arial" w:cs="Arial"/>
          <w:b/>
          <w:sz w:val="20"/>
          <w:szCs w:val="20"/>
        </w:rPr>
        <w:t xml:space="preserve"> dann aber richtig</w:t>
      </w:r>
      <w:r w:rsidR="002E5E78">
        <w:rPr>
          <w:rFonts w:ascii="Arial" w:hAnsi="Arial" w:cs="Arial"/>
          <w:b/>
          <w:sz w:val="20"/>
          <w:szCs w:val="20"/>
        </w:rPr>
        <w:t xml:space="preserve"> -</w:t>
      </w:r>
      <w:r w:rsidR="00F41662" w:rsidRPr="002E5E78">
        <w:rPr>
          <w:rFonts w:ascii="Arial" w:hAnsi="Arial" w:cs="Arial"/>
          <w:b/>
          <w:sz w:val="20"/>
          <w:szCs w:val="20"/>
        </w:rPr>
        <w:t xml:space="preserve"> mit einer IV-Rente ab 10 Prozent Invaliditätsgrad wie bei der Unfallversicherung. </w:t>
      </w:r>
    </w:p>
    <w:p w:rsidR="00DA6610" w:rsidRDefault="00DA6610" w:rsidP="002E5E78">
      <w:pPr>
        <w:spacing w:after="0" w:line="300" w:lineRule="exact"/>
        <w:rPr>
          <w:rFonts w:ascii="Arial" w:hAnsi="Arial" w:cs="Arial"/>
          <w:sz w:val="20"/>
          <w:szCs w:val="20"/>
        </w:rPr>
      </w:pPr>
    </w:p>
    <w:p w:rsidR="003F0B85" w:rsidRPr="003F0B85" w:rsidRDefault="003F0B85" w:rsidP="002E5E78">
      <w:pPr>
        <w:spacing w:after="0" w:line="300" w:lineRule="exact"/>
        <w:rPr>
          <w:rFonts w:ascii="Arial" w:hAnsi="Arial" w:cs="Arial"/>
          <w:i/>
          <w:sz w:val="20"/>
          <w:szCs w:val="20"/>
        </w:rPr>
      </w:pPr>
      <w:r w:rsidRPr="003F0B85">
        <w:rPr>
          <w:rFonts w:ascii="Arial" w:hAnsi="Arial" w:cs="Arial"/>
          <w:i/>
          <w:sz w:val="20"/>
          <w:szCs w:val="20"/>
        </w:rPr>
        <w:t>Von Matthias Kuert Killer, Leiter Sozialpolitik Travail.Suisse</w:t>
      </w:r>
    </w:p>
    <w:p w:rsidR="003F0B85" w:rsidRPr="002E5E78" w:rsidRDefault="003F0B85" w:rsidP="002E5E78">
      <w:pPr>
        <w:spacing w:after="0" w:line="300" w:lineRule="exact"/>
        <w:rPr>
          <w:rFonts w:ascii="Arial" w:hAnsi="Arial" w:cs="Arial"/>
          <w:sz w:val="20"/>
          <w:szCs w:val="20"/>
        </w:rPr>
      </w:pPr>
    </w:p>
    <w:p w:rsidR="00F41662" w:rsidRDefault="00F41662" w:rsidP="002E5E78">
      <w:pPr>
        <w:spacing w:after="0" w:line="300" w:lineRule="exact"/>
        <w:rPr>
          <w:rFonts w:ascii="Arial" w:hAnsi="Arial" w:cs="Arial"/>
          <w:sz w:val="20"/>
          <w:szCs w:val="20"/>
        </w:rPr>
      </w:pPr>
      <w:r w:rsidRPr="002E5E78">
        <w:rPr>
          <w:rFonts w:ascii="Arial" w:hAnsi="Arial" w:cs="Arial"/>
          <w:sz w:val="20"/>
          <w:szCs w:val="20"/>
        </w:rPr>
        <w:t>Vieles an den Vorschlägen des Bundesrates zur neuen IV-Revision tönt gut. So unterstützt Travail.Suisse, dass der Bundesrat die berufliche Eingliederung weiter fördern will</w:t>
      </w:r>
      <w:r w:rsidR="002E5E78">
        <w:rPr>
          <w:rFonts w:ascii="Arial" w:hAnsi="Arial" w:cs="Arial"/>
          <w:sz w:val="20"/>
          <w:szCs w:val="20"/>
        </w:rPr>
        <w:t>, etwa</w:t>
      </w:r>
      <w:r w:rsidRPr="002E5E78">
        <w:rPr>
          <w:rFonts w:ascii="Arial" w:hAnsi="Arial" w:cs="Arial"/>
          <w:sz w:val="20"/>
          <w:szCs w:val="20"/>
        </w:rPr>
        <w:t xml:space="preserve"> mit dem Ausbau der Unterstützungsmassnahmen für Menschen mit psychischen Beeinträchtigungen und für junge Menschen. </w:t>
      </w:r>
      <w:r w:rsidR="004E2B4C" w:rsidRPr="002E5E78">
        <w:rPr>
          <w:rFonts w:ascii="Arial" w:hAnsi="Arial" w:cs="Arial"/>
          <w:sz w:val="20"/>
          <w:szCs w:val="20"/>
        </w:rPr>
        <w:t>Travail.Suisse begrüsst namentlich</w:t>
      </w:r>
      <w:r w:rsidR="006E3A85" w:rsidRPr="002E5E78">
        <w:rPr>
          <w:rFonts w:ascii="Arial" w:hAnsi="Arial" w:cs="Arial"/>
          <w:sz w:val="20"/>
          <w:szCs w:val="20"/>
        </w:rPr>
        <w:t xml:space="preserve"> den Ausbau der eingliederungsorientierten Beratung und Begleitung und die flexiblere Ausgestaltung der Integrationsmassnahmen. </w:t>
      </w:r>
      <w:r w:rsidR="0034397C" w:rsidRPr="002E5E78">
        <w:rPr>
          <w:rFonts w:ascii="Arial" w:hAnsi="Arial" w:cs="Arial"/>
          <w:sz w:val="20"/>
          <w:szCs w:val="20"/>
        </w:rPr>
        <w:t xml:space="preserve">Das dient insbesondere </w:t>
      </w:r>
      <w:r w:rsidR="006E3A85" w:rsidRPr="002E5E78">
        <w:rPr>
          <w:rFonts w:ascii="Arial" w:hAnsi="Arial" w:cs="Arial"/>
          <w:sz w:val="20"/>
          <w:szCs w:val="20"/>
        </w:rPr>
        <w:t>jungen Menschen mit einer gesundheitlichen Beeinträchtigung</w:t>
      </w:r>
      <w:r w:rsidR="0034397C" w:rsidRPr="002E5E78">
        <w:rPr>
          <w:rFonts w:ascii="Arial" w:hAnsi="Arial" w:cs="Arial"/>
          <w:sz w:val="20"/>
          <w:szCs w:val="20"/>
        </w:rPr>
        <w:t>, den Eintritt ins Berufsleben</w:t>
      </w:r>
      <w:r w:rsidR="006E3A85" w:rsidRPr="002E5E78">
        <w:rPr>
          <w:rFonts w:ascii="Arial" w:hAnsi="Arial" w:cs="Arial"/>
          <w:sz w:val="20"/>
          <w:szCs w:val="20"/>
        </w:rPr>
        <w:t xml:space="preserve"> gut </w:t>
      </w:r>
      <w:r w:rsidR="0034397C" w:rsidRPr="002E5E78">
        <w:rPr>
          <w:rFonts w:ascii="Arial" w:hAnsi="Arial" w:cs="Arial"/>
          <w:sz w:val="20"/>
          <w:szCs w:val="20"/>
        </w:rPr>
        <w:t>zu meistern</w:t>
      </w:r>
      <w:r w:rsidR="006E3A85" w:rsidRPr="002E5E78">
        <w:rPr>
          <w:rFonts w:ascii="Arial" w:hAnsi="Arial" w:cs="Arial"/>
          <w:sz w:val="20"/>
          <w:szCs w:val="20"/>
        </w:rPr>
        <w:t xml:space="preserve">. </w:t>
      </w:r>
    </w:p>
    <w:p w:rsidR="002E5E78" w:rsidRDefault="002E5E78" w:rsidP="002E5E78">
      <w:pPr>
        <w:spacing w:after="0" w:line="300" w:lineRule="exact"/>
        <w:rPr>
          <w:rFonts w:ascii="Arial" w:hAnsi="Arial" w:cs="Arial"/>
          <w:sz w:val="20"/>
          <w:szCs w:val="20"/>
        </w:rPr>
      </w:pPr>
    </w:p>
    <w:p w:rsidR="002E5E78" w:rsidRPr="002E5E78" w:rsidRDefault="002E5E78" w:rsidP="002E5E78">
      <w:pPr>
        <w:spacing w:after="0" w:line="300" w:lineRule="exact"/>
        <w:rPr>
          <w:rFonts w:ascii="Arial" w:hAnsi="Arial" w:cs="Arial"/>
          <w:sz w:val="20"/>
          <w:szCs w:val="20"/>
        </w:rPr>
      </w:pPr>
    </w:p>
    <w:p w:rsidR="0034397C" w:rsidRDefault="0034397C" w:rsidP="002E5E78">
      <w:pPr>
        <w:spacing w:after="0" w:line="300" w:lineRule="exact"/>
        <w:rPr>
          <w:rFonts w:ascii="Arial" w:hAnsi="Arial" w:cs="Arial"/>
          <w:b/>
          <w:sz w:val="20"/>
          <w:szCs w:val="20"/>
        </w:rPr>
      </w:pPr>
      <w:r w:rsidRPr="002E5E78">
        <w:rPr>
          <w:rFonts w:ascii="Arial" w:hAnsi="Arial" w:cs="Arial"/>
          <w:b/>
          <w:sz w:val="20"/>
          <w:szCs w:val="20"/>
        </w:rPr>
        <w:t>Es braucht verbindliches Engagement aller Beteiligten</w:t>
      </w:r>
    </w:p>
    <w:p w:rsidR="002E5E78" w:rsidRPr="002E5E78" w:rsidRDefault="002E5E78" w:rsidP="002E5E78">
      <w:pPr>
        <w:spacing w:after="0" w:line="300" w:lineRule="exact"/>
        <w:rPr>
          <w:rFonts w:ascii="Arial" w:hAnsi="Arial" w:cs="Arial"/>
          <w:b/>
          <w:sz w:val="20"/>
          <w:szCs w:val="20"/>
        </w:rPr>
      </w:pPr>
    </w:p>
    <w:p w:rsidR="00AB4D7F" w:rsidRPr="002E5E78" w:rsidRDefault="006E3A85" w:rsidP="002E5E78">
      <w:pPr>
        <w:spacing w:after="0" w:line="300" w:lineRule="exact"/>
        <w:rPr>
          <w:rFonts w:ascii="Arial" w:hAnsi="Arial" w:cs="Arial"/>
          <w:sz w:val="20"/>
          <w:szCs w:val="20"/>
        </w:rPr>
      </w:pPr>
      <w:r w:rsidRPr="002E5E78">
        <w:rPr>
          <w:rFonts w:ascii="Arial" w:hAnsi="Arial" w:cs="Arial"/>
          <w:sz w:val="20"/>
          <w:szCs w:val="20"/>
        </w:rPr>
        <w:t xml:space="preserve">Damit </w:t>
      </w:r>
      <w:r w:rsidR="0034397C" w:rsidRPr="002E5E78">
        <w:rPr>
          <w:rFonts w:ascii="Arial" w:hAnsi="Arial" w:cs="Arial"/>
          <w:sz w:val="20"/>
          <w:szCs w:val="20"/>
        </w:rPr>
        <w:t>Eingliederung</w:t>
      </w:r>
      <w:r w:rsidRPr="002E5E78">
        <w:rPr>
          <w:rFonts w:ascii="Arial" w:hAnsi="Arial" w:cs="Arial"/>
          <w:sz w:val="20"/>
          <w:szCs w:val="20"/>
        </w:rPr>
        <w:t xml:space="preserve"> gelingt, braucht es mehr als </w:t>
      </w:r>
      <w:r w:rsidR="00AB4D7F" w:rsidRPr="002E5E78">
        <w:rPr>
          <w:rFonts w:ascii="Arial" w:hAnsi="Arial" w:cs="Arial"/>
          <w:sz w:val="20"/>
          <w:szCs w:val="20"/>
        </w:rPr>
        <w:t>zusätzliche Kompetenzen</w:t>
      </w:r>
      <w:r w:rsidRPr="002E5E78">
        <w:rPr>
          <w:rFonts w:ascii="Arial" w:hAnsi="Arial" w:cs="Arial"/>
          <w:sz w:val="20"/>
          <w:szCs w:val="20"/>
        </w:rPr>
        <w:t xml:space="preserve"> für die IV-Stellen. </w:t>
      </w:r>
      <w:r w:rsidR="0042237A">
        <w:rPr>
          <w:rFonts w:ascii="Arial" w:hAnsi="Arial" w:cs="Arial"/>
          <w:sz w:val="20"/>
          <w:szCs w:val="20"/>
        </w:rPr>
        <w:t>Es liegt</w:t>
      </w:r>
      <w:r w:rsidR="005018D1" w:rsidRPr="002E5E78">
        <w:rPr>
          <w:rFonts w:ascii="Arial" w:hAnsi="Arial" w:cs="Arial"/>
          <w:sz w:val="20"/>
          <w:szCs w:val="20"/>
        </w:rPr>
        <w:t xml:space="preserve"> im Interesse aller Akteure, das Arbeitsmarktpotenzial von Menschen mit einer Behinderung </w:t>
      </w:r>
      <w:r w:rsidR="0034397C" w:rsidRPr="002E5E78">
        <w:rPr>
          <w:rFonts w:ascii="Arial" w:hAnsi="Arial" w:cs="Arial"/>
          <w:sz w:val="20"/>
          <w:szCs w:val="20"/>
        </w:rPr>
        <w:t xml:space="preserve">besser </w:t>
      </w:r>
      <w:r w:rsidR="005018D1" w:rsidRPr="002E5E78">
        <w:rPr>
          <w:rFonts w:ascii="Arial" w:hAnsi="Arial" w:cs="Arial"/>
          <w:sz w:val="20"/>
          <w:szCs w:val="20"/>
        </w:rPr>
        <w:t>zu nutzen. Auch die Arbeitgeberseite beteuert dies</w:t>
      </w:r>
      <w:r w:rsidR="00AB4D7F" w:rsidRPr="002E5E78">
        <w:rPr>
          <w:rFonts w:ascii="Arial" w:hAnsi="Arial" w:cs="Arial"/>
          <w:sz w:val="20"/>
          <w:szCs w:val="20"/>
        </w:rPr>
        <w:t xml:space="preserve"> gerne</w:t>
      </w:r>
      <w:r w:rsidR="005018D1" w:rsidRPr="002E5E78">
        <w:rPr>
          <w:rFonts w:ascii="Arial" w:hAnsi="Arial" w:cs="Arial"/>
          <w:sz w:val="20"/>
          <w:szCs w:val="20"/>
        </w:rPr>
        <w:t xml:space="preserve">. Sie </w:t>
      </w:r>
      <w:r w:rsidR="00AB4D7F" w:rsidRPr="002E5E78">
        <w:rPr>
          <w:rFonts w:ascii="Arial" w:hAnsi="Arial" w:cs="Arial"/>
          <w:sz w:val="20"/>
          <w:szCs w:val="20"/>
        </w:rPr>
        <w:t>führt Projekte</w:t>
      </w:r>
      <w:r w:rsidR="005018D1" w:rsidRPr="002E5E78">
        <w:rPr>
          <w:rFonts w:ascii="Arial" w:hAnsi="Arial" w:cs="Arial"/>
          <w:sz w:val="20"/>
          <w:szCs w:val="20"/>
        </w:rPr>
        <w:t xml:space="preserve"> für die Eingliederung von Menschen mit einer Behinderung</w:t>
      </w:r>
      <w:r w:rsidR="00AB4D7F" w:rsidRPr="002E5E78">
        <w:rPr>
          <w:rFonts w:ascii="Arial" w:hAnsi="Arial" w:cs="Arial"/>
          <w:sz w:val="20"/>
          <w:szCs w:val="20"/>
        </w:rPr>
        <w:t xml:space="preserve">, so zum Beispiel </w:t>
      </w:r>
      <w:proofErr w:type="spellStart"/>
      <w:r w:rsidR="00AB4D7F" w:rsidRPr="002E5E78">
        <w:rPr>
          <w:rFonts w:ascii="Arial" w:hAnsi="Arial" w:cs="Arial"/>
          <w:sz w:val="20"/>
          <w:szCs w:val="20"/>
        </w:rPr>
        <w:t>Compasso</w:t>
      </w:r>
      <w:proofErr w:type="spellEnd"/>
      <w:r w:rsidR="005018D1" w:rsidRPr="002E5E78">
        <w:rPr>
          <w:rFonts w:ascii="Arial" w:hAnsi="Arial" w:cs="Arial"/>
          <w:sz w:val="20"/>
          <w:szCs w:val="20"/>
        </w:rPr>
        <w:t>.</w:t>
      </w:r>
      <w:r w:rsidR="0088097C" w:rsidRPr="002E5E78">
        <w:rPr>
          <w:rFonts w:ascii="Arial" w:hAnsi="Arial" w:cs="Arial"/>
          <w:sz w:val="20"/>
          <w:szCs w:val="20"/>
        </w:rPr>
        <w:t xml:space="preserve"> Von der </w:t>
      </w:r>
      <w:proofErr w:type="spellStart"/>
      <w:r w:rsidR="0088097C" w:rsidRPr="002E5E78">
        <w:rPr>
          <w:rFonts w:ascii="Arial" w:hAnsi="Arial" w:cs="Arial"/>
          <w:sz w:val="20"/>
          <w:szCs w:val="20"/>
        </w:rPr>
        <w:t>Arbeitnehmendenseite</w:t>
      </w:r>
      <w:proofErr w:type="spellEnd"/>
      <w:r w:rsidR="0088097C" w:rsidRPr="002E5E78">
        <w:rPr>
          <w:rFonts w:ascii="Arial" w:hAnsi="Arial" w:cs="Arial"/>
          <w:sz w:val="20"/>
          <w:szCs w:val="20"/>
        </w:rPr>
        <w:t xml:space="preserve"> macht sich Travail.Suisse für die Integration von Menschen mit einer Behinderung über Gesamtarbeitsverträge</w:t>
      </w:r>
      <w:r w:rsidR="00AB4D7F" w:rsidRPr="002E5E78">
        <w:rPr>
          <w:rFonts w:ascii="Arial" w:hAnsi="Arial" w:cs="Arial"/>
          <w:sz w:val="20"/>
          <w:szCs w:val="20"/>
        </w:rPr>
        <w:t xml:space="preserve"> stark</w:t>
      </w:r>
      <w:r w:rsidR="0088097C" w:rsidRPr="002E5E78">
        <w:rPr>
          <w:rFonts w:ascii="Arial" w:hAnsi="Arial" w:cs="Arial"/>
          <w:sz w:val="20"/>
          <w:szCs w:val="20"/>
        </w:rPr>
        <w:t>.</w:t>
      </w:r>
      <w:r w:rsidR="0088097C" w:rsidRPr="002E5E78">
        <w:rPr>
          <w:rStyle w:val="Funotenzeichen"/>
          <w:rFonts w:ascii="Arial" w:hAnsi="Arial" w:cs="Arial"/>
          <w:sz w:val="20"/>
          <w:szCs w:val="20"/>
        </w:rPr>
        <w:footnoteReference w:id="1"/>
      </w:r>
      <w:r w:rsidR="0088097C" w:rsidRPr="002E5E78">
        <w:rPr>
          <w:rFonts w:ascii="Arial" w:hAnsi="Arial" w:cs="Arial"/>
          <w:sz w:val="20"/>
          <w:szCs w:val="20"/>
        </w:rPr>
        <w:t xml:space="preserve"> </w:t>
      </w:r>
      <w:r w:rsidR="0042237A">
        <w:rPr>
          <w:rFonts w:ascii="Arial" w:hAnsi="Arial" w:cs="Arial"/>
          <w:sz w:val="20"/>
          <w:szCs w:val="20"/>
        </w:rPr>
        <w:t xml:space="preserve">Wenn </w:t>
      </w:r>
      <w:r w:rsidR="00AB4D7F" w:rsidRPr="002E5E78">
        <w:rPr>
          <w:rFonts w:ascii="Arial" w:hAnsi="Arial" w:cs="Arial"/>
          <w:sz w:val="20"/>
          <w:szCs w:val="20"/>
        </w:rPr>
        <w:t xml:space="preserve">wir </w:t>
      </w:r>
      <w:r w:rsidR="0042237A">
        <w:rPr>
          <w:rFonts w:ascii="Arial" w:hAnsi="Arial" w:cs="Arial"/>
          <w:sz w:val="20"/>
          <w:szCs w:val="20"/>
        </w:rPr>
        <w:t xml:space="preserve">als Gesellschaft </w:t>
      </w:r>
      <w:r w:rsidR="00AB4D7F" w:rsidRPr="002E5E78">
        <w:rPr>
          <w:rFonts w:ascii="Arial" w:hAnsi="Arial" w:cs="Arial"/>
          <w:sz w:val="20"/>
          <w:szCs w:val="20"/>
        </w:rPr>
        <w:t xml:space="preserve">bei der beruflichen Eingliederung von Menschen mit einer Behinderung vorwärts kommen wollen, </w:t>
      </w:r>
      <w:r w:rsidR="0088097C" w:rsidRPr="002E5E78">
        <w:rPr>
          <w:rFonts w:ascii="Arial" w:hAnsi="Arial" w:cs="Arial"/>
          <w:sz w:val="20"/>
          <w:szCs w:val="20"/>
        </w:rPr>
        <w:t xml:space="preserve">ist es </w:t>
      </w:r>
      <w:r w:rsidR="00AB4D7F" w:rsidRPr="002E5E78">
        <w:rPr>
          <w:rFonts w:ascii="Arial" w:hAnsi="Arial" w:cs="Arial"/>
          <w:sz w:val="20"/>
          <w:szCs w:val="20"/>
        </w:rPr>
        <w:t>an der Zeit</w:t>
      </w:r>
      <w:r w:rsidR="0088097C" w:rsidRPr="002E5E78">
        <w:rPr>
          <w:rFonts w:ascii="Arial" w:hAnsi="Arial" w:cs="Arial"/>
          <w:sz w:val="20"/>
          <w:szCs w:val="20"/>
        </w:rPr>
        <w:t>, dass das Engagement</w:t>
      </w:r>
      <w:r w:rsidR="00AB4D7F" w:rsidRPr="002E5E78">
        <w:rPr>
          <w:rFonts w:ascii="Arial" w:hAnsi="Arial" w:cs="Arial"/>
          <w:sz w:val="20"/>
          <w:szCs w:val="20"/>
        </w:rPr>
        <w:t xml:space="preserve"> </w:t>
      </w:r>
      <w:r w:rsidR="0034397C" w:rsidRPr="002E5E78">
        <w:rPr>
          <w:rFonts w:ascii="Arial" w:hAnsi="Arial" w:cs="Arial"/>
          <w:sz w:val="20"/>
          <w:szCs w:val="20"/>
        </w:rPr>
        <w:t>über den</w:t>
      </w:r>
      <w:r w:rsidR="00AB4D7F" w:rsidRPr="002E5E78">
        <w:rPr>
          <w:rFonts w:ascii="Arial" w:hAnsi="Arial" w:cs="Arial"/>
          <w:sz w:val="20"/>
          <w:szCs w:val="20"/>
        </w:rPr>
        <w:t xml:space="preserve"> Projektstatus </w:t>
      </w:r>
      <w:r w:rsidR="0034397C" w:rsidRPr="002E5E78">
        <w:rPr>
          <w:rFonts w:ascii="Arial" w:hAnsi="Arial" w:cs="Arial"/>
          <w:sz w:val="20"/>
          <w:szCs w:val="20"/>
        </w:rPr>
        <w:t>hinauskommt</w:t>
      </w:r>
      <w:r w:rsidR="00712BE9">
        <w:rPr>
          <w:rFonts w:ascii="Arial" w:hAnsi="Arial" w:cs="Arial"/>
          <w:sz w:val="20"/>
          <w:szCs w:val="20"/>
        </w:rPr>
        <w:t xml:space="preserve"> und verbindlich</w:t>
      </w:r>
      <w:r w:rsidR="00AB4D7F" w:rsidRPr="002E5E78">
        <w:rPr>
          <w:rFonts w:ascii="Arial" w:hAnsi="Arial" w:cs="Arial"/>
          <w:sz w:val="20"/>
          <w:szCs w:val="20"/>
        </w:rPr>
        <w:t xml:space="preserve"> wird. </w:t>
      </w:r>
    </w:p>
    <w:p w:rsidR="002E5E78" w:rsidRDefault="002E5E78" w:rsidP="002E5E78">
      <w:pPr>
        <w:spacing w:after="0" w:line="300" w:lineRule="exact"/>
        <w:rPr>
          <w:rFonts w:ascii="Arial" w:hAnsi="Arial" w:cs="Arial"/>
          <w:b/>
          <w:sz w:val="20"/>
          <w:szCs w:val="20"/>
        </w:rPr>
      </w:pPr>
    </w:p>
    <w:p w:rsidR="002E5E78" w:rsidRDefault="002E5E78" w:rsidP="002E5E78">
      <w:pPr>
        <w:spacing w:after="0" w:line="300" w:lineRule="exact"/>
        <w:rPr>
          <w:rFonts w:ascii="Arial" w:hAnsi="Arial" w:cs="Arial"/>
          <w:b/>
          <w:sz w:val="20"/>
          <w:szCs w:val="20"/>
        </w:rPr>
      </w:pPr>
    </w:p>
    <w:p w:rsidR="00AB4D7F" w:rsidRDefault="000A6405" w:rsidP="002E5E78">
      <w:pPr>
        <w:spacing w:after="0" w:line="300" w:lineRule="exact"/>
        <w:rPr>
          <w:rFonts w:ascii="Arial" w:hAnsi="Arial" w:cs="Arial"/>
          <w:b/>
          <w:sz w:val="20"/>
          <w:szCs w:val="20"/>
        </w:rPr>
      </w:pPr>
      <w:r w:rsidRPr="002E5E78">
        <w:rPr>
          <w:rFonts w:ascii="Arial" w:hAnsi="Arial" w:cs="Arial"/>
          <w:b/>
          <w:sz w:val="20"/>
          <w:szCs w:val="20"/>
        </w:rPr>
        <w:t xml:space="preserve">Gemeinsames </w:t>
      </w:r>
      <w:proofErr w:type="spellStart"/>
      <w:r w:rsidRPr="002E5E78">
        <w:rPr>
          <w:rFonts w:ascii="Arial" w:hAnsi="Arial" w:cs="Arial"/>
          <w:b/>
          <w:sz w:val="20"/>
          <w:szCs w:val="20"/>
        </w:rPr>
        <w:t>Commitment</w:t>
      </w:r>
      <w:proofErr w:type="spellEnd"/>
      <w:r w:rsidRPr="002E5E78">
        <w:rPr>
          <w:rFonts w:ascii="Arial" w:hAnsi="Arial" w:cs="Arial"/>
          <w:b/>
          <w:sz w:val="20"/>
          <w:szCs w:val="20"/>
        </w:rPr>
        <w:t xml:space="preserve"> der Sozialpartner zur Eingliederung notwendig</w:t>
      </w:r>
    </w:p>
    <w:p w:rsidR="002E5E78" w:rsidRPr="002E5E78" w:rsidRDefault="002E5E78" w:rsidP="002E5E78">
      <w:pPr>
        <w:spacing w:after="0" w:line="300" w:lineRule="exact"/>
        <w:rPr>
          <w:rFonts w:ascii="Arial" w:hAnsi="Arial" w:cs="Arial"/>
          <w:b/>
          <w:sz w:val="20"/>
          <w:szCs w:val="20"/>
        </w:rPr>
      </w:pPr>
    </w:p>
    <w:p w:rsidR="006E3A85" w:rsidRDefault="00AB4D7F" w:rsidP="002E5E78">
      <w:pPr>
        <w:spacing w:after="0" w:line="300" w:lineRule="exact"/>
        <w:rPr>
          <w:rFonts w:ascii="Arial" w:hAnsi="Arial" w:cs="Arial"/>
          <w:sz w:val="20"/>
          <w:szCs w:val="20"/>
        </w:rPr>
      </w:pPr>
      <w:r w:rsidRPr="002E5E78">
        <w:rPr>
          <w:rFonts w:ascii="Arial" w:hAnsi="Arial" w:cs="Arial"/>
          <w:sz w:val="20"/>
          <w:szCs w:val="20"/>
        </w:rPr>
        <w:lastRenderedPageBreak/>
        <w:t>Die IV-Revision sieht vor, dass eine Grundlage für eine Zusammenarbeitsvereinbarung zwischen dem Bund und den Dachverbänden der Arbeitswelt</w:t>
      </w:r>
      <w:r w:rsidR="000A6405" w:rsidRPr="002E5E78">
        <w:rPr>
          <w:rFonts w:ascii="Arial" w:hAnsi="Arial" w:cs="Arial"/>
          <w:sz w:val="20"/>
          <w:szCs w:val="20"/>
        </w:rPr>
        <w:t xml:space="preserve"> geschaffen werden soll. Allerdings wird im Rahmen dieser Vereinbarung nur von gemeinsamen Grundlagen und der Klärung der Zuständigkeiten gesprochen. Das ist zu wenig. Es braucht ein gemeinsames </w:t>
      </w:r>
      <w:proofErr w:type="spellStart"/>
      <w:r w:rsidR="000A6405" w:rsidRPr="002E5E78">
        <w:rPr>
          <w:rFonts w:ascii="Arial" w:hAnsi="Arial" w:cs="Arial"/>
          <w:sz w:val="20"/>
          <w:szCs w:val="20"/>
        </w:rPr>
        <w:t>Commitment</w:t>
      </w:r>
      <w:proofErr w:type="spellEnd"/>
      <w:r w:rsidR="000A6405" w:rsidRPr="002E5E78">
        <w:rPr>
          <w:rFonts w:ascii="Arial" w:hAnsi="Arial" w:cs="Arial"/>
          <w:sz w:val="20"/>
          <w:szCs w:val="20"/>
        </w:rPr>
        <w:t xml:space="preserve"> der Sozialpartner und des Bundes mit quantitativen und messbaren Zielen. Es geht in dieser Revision um junge Menschen. Deshalb kann bei diesem </w:t>
      </w:r>
      <w:proofErr w:type="spellStart"/>
      <w:r w:rsidR="000A6405" w:rsidRPr="002E5E78">
        <w:rPr>
          <w:rFonts w:ascii="Arial" w:hAnsi="Arial" w:cs="Arial"/>
          <w:sz w:val="20"/>
          <w:szCs w:val="20"/>
        </w:rPr>
        <w:t>Commitment</w:t>
      </w:r>
      <w:proofErr w:type="spellEnd"/>
      <w:r w:rsidR="000A6405" w:rsidRPr="002E5E78">
        <w:rPr>
          <w:rFonts w:ascii="Arial" w:hAnsi="Arial" w:cs="Arial"/>
          <w:sz w:val="20"/>
          <w:szCs w:val="20"/>
        </w:rPr>
        <w:t xml:space="preserve"> auf die Erfahrungen im Bereich „Nahtstelle 1“ (Übergang von der Schule in den Beruf) und des Lehrstellenmarkts zurückgegriffen werden. Auch dort spielen die Arbeitgeber eine zentrale Rolle. Travail.Suisse erwartet von den Arbeitgebern auch im Bereich der Menschen mit einer Behinderung ein verbindliches Bekenntnis. </w:t>
      </w:r>
    </w:p>
    <w:p w:rsidR="00712BE9" w:rsidRPr="002E5E78" w:rsidRDefault="00712BE9" w:rsidP="002E5E78">
      <w:pPr>
        <w:spacing w:after="0" w:line="300" w:lineRule="exact"/>
        <w:rPr>
          <w:rFonts w:ascii="Arial" w:hAnsi="Arial" w:cs="Arial"/>
          <w:sz w:val="20"/>
          <w:szCs w:val="20"/>
        </w:rPr>
      </w:pPr>
    </w:p>
    <w:p w:rsidR="004E2B4C" w:rsidRDefault="000A6405" w:rsidP="002E5E78">
      <w:pPr>
        <w:spacing w:after="0" w:line="300" w:lineRule="exact"/>
        <w:rPr>
          <w:rFonts w:ascii="Arial" w:hAnsi="Arial" w:cs="Arial"/>
          <w:sz w:val="20"/>
          <w:szCs w:val="20"/>
        </w:rPr>
      </w:pPr>
      <w:r w:rsidRPr="002E5E78">
        <w:rPr>
          <w:rFonts w:ascii="Arial" w:hAnsi="Arial" w:cs="Arial"/>
          <w:sz w:val="20"/>
          <w:szCs w:val="20"/>
        </w:rPr>
        <w:t>Die Verpflichtung zu einem gemeinsamen</w:t>
      </w:r>
      <w:r w:rsidR="00712BE9">
        <w:rPr>
          <w:rFonts w:ascii="Arial" w:hAnsi="Arial" w:cs="Arial"/>
          <w:sz w:val="20"/>
          <w:szCs w:val="20"/>
        </w:rPr>
        <w:t>,</w:t>
      </w:r>
      <w:r w:rsidRPr="002E5E78">
        <w:rPr>
          <w:rFonts w:ascii="Arial" w:hAnsi="Arial" w:cs="Arial"/>
          <w:sz w:val="20"/>
          <w:szCs w:val="20"/>
        </w:rPr>
        <w:t xml:space="preserve"> </w:t>
      </w:r>
      <w:r w:rsidR="0034397C" w:rsidRPr="002E5E78">
        <w:rPr>
          <w:rFonts w:ascii="Arial" w:hAnsi="Arial" w:cs="Arial"/>
          <w:sz w:val="20"/>
          <w:szCs w:val="20"/>
        </w:rPr>
        <w:t xml:space="preserve">messbaren </w:t>
      </w:r>
      <w:r w:rsidRPr="002E5E78">
        <w:rPr>
          <w:rFonts w:ascii="Arial" w:hAnsi="Arial" w:cs="Arial"/>
          <w:sz w:val="20"/>
          <w:szCs w:val="20"/>
        </w:rPr>
        <w:t xml:space="preserve">Ziel würde den Bemühungen der einzelnen Branchen mehr Schub geben. So könnten </w:t>
      </w:r>
      <w:r w:rsidR="0034397C" w:rsidRPr="002E5E78">
        <w:rPr>
          <w:rFonts w:ascii="Arial" w:hAnsi="Arial" w:cs="Arial"/>
          <w:sz w:val="20"/>
          <w:szCs w:val="20"/>
        </w:rPr>
        <w:t>quantitative</w:t>
      </w:r>
      <w:r w:rsidRPr="002E5E78">
        <w:rPr>
          <w:rFonts w:ascii="Arial" w:hAnsi="Arial" w:cs="Arial"/>
          <w:sz w:val="20"/>
          <w:szCs w:val="20"/>
        </w:rPr>
        <w:t xml:space="preserve"> Ziele </w:t>
      </w:r>
      <w:r w:rsidR="0034397C" w:rsidRPr="002E5E78">
        <w:rPr>
          <w:rFonts w:ascii="Arial" w:hAnsi="Arial" w:cs="Arial"/>
          <w:sz w:val="20"/>
          <w:szCs w:val="20"/>
        </w:rPr>
        <w:t xml:space="preserve">auch </w:t>
      </w:r>
      <w:r w:rsidRPr="002E5E78">
        <w:rPr>
          <w:rFonts w:ascii="Arial" w:hAnsi="Arial" w:cs="Arial"/>
          <w:sz w:val="20"/>
          <w:szCs w:val="20"/>
        </w:rPr>
        <w:t xml:space="preserve">für verschiedene Branchen definiert werden. Branchen, </w:t>
      </w:r>
      <w:r w:rsidR="00712BE9">
        <w:rPr>
          <w:rFonts w:ascii="Arial" w:hAnsi="Arial" w:cs="Arial"/>
          <w:sz w:val="20"/>
          <w:szCs w:val="20"/>
        </w:rPr>
        <w:t>die</w:t>
      </w:r>
      <w:r w:rsidRPr="002E5E78">
        <w:rPr>
          <w:rFonts w:ascii="Arial" w:hAnsi="Arial" w:cs="Arial"/>
          <w:sz w:val="20"/>
          <w:szCs w:val="20"/>
        </w:rPr>
        <w:t xml:space="preserve"> sich im Rahmen eines Gesamtarbeitsvertrags verbindlich für die Eingliederung von Menschen mit einer Behinderung einsetzen, </w:t>
      </w:r>
      <w:r w:rsidR="0034397C" w:rsidRPr="002E5E78">
        <w:rPr>
          <w:rFonts w:ascii="Arial" w:hAnsi="Arial" w:cs="Arial"/>
          <w:sz w:val="20"/>
          <w:szCs w:val="20"/>
        </w:rPr>
        <w:t>sollten</w:t>
      </w:r>
      <w:r w:rsidRPr="002E5E78">
        <w:rPr>
          <w:rFonts w:ascii="Arial" w:hAnsi="Arial" w:cs="Arial"/>
          <w:sz w:val="20"/>
          <w:szCs w:val="20"/>
        </w:rPr>
        <w:t xml:space="preserve"> im Gegenzug stärkere Unterstützung von der IV – z.B. im Rahmen der Frühintervention oder der Begleitung und Beratung, aber auch </w:t>
      </w:r>
      <w:r w:rsidR="006B71E3" w:rsidRPr="002E5E78">
        <w:rPr>
          <w:rFonts w:ascii="Arial" w:hAnsi="Arial" w:cs="Arial"/>
          <w:sz w:val="20"/>
          <w:szCs w:val="20"/>
        </w:rPr>
        <w:t xml:space="preserve">Unterstützung </w:t>
      </w:r>
      <w:r w:rsidRPr="002E5E78">
        <w:rPr>
          <w:rFonts w:ascii="Arial" w:hAnsi="Arial" w:cs="Arial"/>
          <w:sz w:val="20"/>
          <w:szCs w:val="20"/>
        </w:rPr>
        <w:t xml:space="preserve">finanzieller Art </w:t>
      </w:r>
      <w:r w:rsidR="006B71E3" w:rsidRPr="002E5E78">
        <w:rPr>
          <w:rFonts w:ascii="Arial" w:hAnsi="Arial" w:cs="Arial"/>
          <w:sz w:val="20"/>
          <w:szCs w:val="20"/>
        </w:rPr>
        <w:t>für den Auf</w:t>
      </w:r>
      <w:r w:rsidR="0034397C" w:rsidRPr="002E5E78">
        <w:rPr>
          <w:rFonts w:ascii="Arial" w:hAnsi="Arial" w:cs="Arial"/>
          <w:sz w:val="20"/>
          <w:szCs w:val="20"/>
        </w:rPr>
        <w:t>bau und die Durchführung von Best Practice-Konzepten</w:t>
      </w:r>
      <w:r w:rsidRPr="002E5E78">
        <w:rPr>
          <w:rFonts w:ascii="Arial" w:hAnsi="Arial" w:cs="Arial"/>
          <w:sz w:val="20"/>
          <w:szCs w:val="20"/>
        </w:rPr>
        <w:t xml:space="preserve"> – erhalten. </w:t>
      </w:r>
      <w:r w:rsidR="006B71E3" w:rsidRPr="002E5E78">
        <w:rPr>
          <w:rFonts w:ascii="Arial" w:hAnsi="Arial" w:cs="Arial"/>
          <w:sz w:val="20"/>
          <w:szCs w:val="20"/>
        </w:rPr>
        <w:t>Dieser Weg wi</w:t>
      </w:r>
      <w:r w:rsidR="00712BE9">
        <w:rPr>
          <w:rFonts w:ascii="Arial" w:hAnsi="Arial" w:cs="Arial"/>
          <w:sz w:val="20"/>
          <w:szCs w:val="20"/>
        </w:rPr>
        <w:t>rd der komplexen Situation der B</w:t>
      </w:r>
      <w:r w:rsidR="006B71E3" w:rsidRPr="002E5E78">
        <w:rPr>
          <w:rFonts w:ascii="Arial" w:hAnsi="Arial" w:cs="Arial"/>
          <w:sz w:val="20"/>
          <w:szCs w:val="20"/>
        </w:rPr>
        <w:t>etroffenen weitaus besser gerecht als die populistische Forderung „keine IV-Rente vor 30“, welche die Arbeitgeberverbände ständig propagieren.</w:t>
      </w:r>
      <w:r w:rsidR="0034397C" w:rsidRPr="002E5E78">
        <w:rPr>
          <w:rFonts w:ascii="Arial" w:hAnsi="Arial" w:cs="Arial"/>
          <w:sz w:val="20"/>
          <w:szCs w:val="20"/>
        </w:rPr>
        <w:t xml:space="preserve"> Aber auch</w:t>
      </w:r>
      <w:r w:rsidR="006B71E3" w:rsidRPr="002E5E78">
        <w:rPr>
          <w:rFonts w:ascii="Arial" w:hAnsi="Arial" w:cs="Arial"/>
          <w:sz w:val="20"/>
          <w:szCs w:val="20"/>
        </w:rPr>
        <w:t xml:space="preserve"> wenn das Parlament eine solche Forderung aufnimmt, braucht es für die jungen Menschen umso mehr ein verpflichtendes Engagement der Arbeitgeber</w:t>
      </w:r>
      <w:r w:rsidR="004611F8" w:rsidRPr="002E5E78">
        <w:rPr>
          <w:rFonts w:ascii="Arial" w:hAnsi="Arial" w:cs="Arial"/>
          <w:sz w:val="20"/>
          <w:szCs w:val="20"/>
        </w:rPr>
        <w:t xml:space="preserve">, das weiter </w:t>
      </w:r>
      <w:r w:rsidR="003B7F25" w:rsidRPr="002E5E78">
        <w:rPr>
          <w:rFonts w:ascii="Arial" w:hAnsi="Arial" w:cs="Arial"/>
          <w:sz w:val="20"/>
          <w:szCs w:val="20"/>
        </w:rPr>
        <w:t>geht als ein paar Projekte</w:t>
      </w:r>
      <w:r w:rsidR="0034397C" w:rsidRPr="002E5E78">
        <w:rPr>
          <w:rFonts w:ascii="Arial" w:hAnsi="Arial" w:cs="Arial"/>
          <w:sz w:val="20"/>
          <w:szCs w:val="20"/>
        </w:rPr>
        <w:t xml:space="preserve"> anzustossen</w:t>
      </w:r>
      <w:r w:rsidR="006B71E3" w:rsidRPr="002E5E78">
        <w:rPr>
          <w:rFonts w:ascii="Arial" w:hAnsi="Arial" w:cs="Arial"/>
          <w:sz w:val="20"/>
          <w:szCs w:val="20"/>
        </w:rPr>
        <w:t xml:space="preserve">. </w:t>
      </w:r>
      <w:r w:rsidR="003B7F25" w:rsidRPr="002E5E78">
        <w:rPr>
          <w:rFonts w:ascii="Arial" w:hAnsi="Arial" w:cs="Arial"/>
          <w:sz w:val="20"/>
          <w:szCs w:val="20"/>
        </w:rPr>
        <w:t>Die Arbeitgeber</w:t>
      </w:r>
      <w:r w:rsidR="004611F8" w:rsidRPr="002E5E78">
        <w:rPr>
          <w:rFonts w:ascii="Arial" w:hAnsi="Arial" w:cs="Arial"/>
          <w:sz w:val="20"/>
          <w:szCs w:val="20"/>
        </w:rPr>
        <w:t xml:space="preserve"> tun also gut daran, sich mehr Selbstverpflichtung aufzuerlegen. Sonst wird früher oder später wieder über Quoten diskutiert werden müssen. </w:t>
      </w:r>
    </w:p>
    <w:p w:rsidR="00712BE9" w:rsidRDefault="00712BE9" w:rsidP="002E5E78">
      <w:pPr>
        <w:spacing w:after="0" w:line="300" w:lineRule="exact"/>
        <w:rPr>
          <w:rFonts w:ascii="Arial" w:hAnsi="Arial" w:cs="Arial"/>
          <w:sz w:val="20"/>
          <w:szCs w:val="20"/>
        </w:rPr>
      </w:pPr>
    </w:p>
    <w:p w:rsidR="00712BE9" w:rsidRPr="002E5E78" w:rsidRDefault="00712BE9" w:rsidP="002E5E78">
      <w:pPr>
        <w:spacing w:after="0" w:line="300" w:lineRule="exact"/>
        <w:rPr>
          <w:rFonts w:ascii="Arial" w:hAnsi="Arial" w:cs="Arial"/>
          <w:sz w:val="20"/>
          <w:szCs w:val="20"/>
        </w:rPr>
      </w:pPr>
    </w:p>
    <w:p w:rsidR="004E2B4C" w:rsidRDefault="003B7F25" w:rsidP="002E5E78">
      <w:pPr>
        <w:spacing w:after="0" w:line="300" w:lineRule="exact"/>
        <w:rPr>
          <w:rFonts w:ascii="Arial" w:hAnsi="Arial" w:cs="Arial"/>
          <w:b/>
          <w:sz w:val="20"/>
          <w:szCs w:val="20"/>
        </w:rPr>
      </w:pPr>
      <w:r w:rsidRPr="002E5E78">
        <w:rPr>
          <w:rFonts w:ascii="Arial" w:hAnsi="Arial" w:cs="Arial"/>
          <w:b/>
          <w:sz w:val="20"/>
          <w:szCs w:val="20"/>
        </w:rPr>
        <w:t>Stufenloses Rentensystem: Wenn schon, dann richtig</w:t>
      </w:r>
    </w:p>
    <w:p w:rsidR="00712BE9" w:rsidRPr="002E5E78" w:rsidRDefault="00712BE9" w:rsidP="002E5E78">
      <w:pPr>
        <w:spacing w:after="0" w:line="300" w:lineRule="exact"/>
        <w:rPr>
          <w:rFonts w:ascii="Arial" w:hAnsi="Arial" w:cs="Arial"/>
          <w:b/>
          <w:sz w:val="20"/>
          <w:szCs w:val="20"/>
        </w:rPr>
      </w:pPr>
    </w:p>
    <w:p w:rsidR="00941D5F" w:rsidRPr="002E5E78" w:rsidRDefault="009916A0" w:rsidP="00712BE9">
      <w:pPr>
        <w:spacing w:after="0" w:line="300" w:lineRule="exact"/>
        <w:rPr>
          <w:rFonts w:ascii="Arial" w:hAnsi="Arial" w:cs="Arial"/>
          <w:sz w:val="20"/>
          <w:szCs w:val="20"/>
        </w:rPr>
      </w:pPr>
      <w:r w:rsidRPr="002E5E78">
        <w:rPr>
          <w:rFonts w:ascii="Arial" w:hAnsi="Arial" w:cs="Arial"/>
          <w:sz w:val="20"/>
          <w:szCs w:val="20"/>
        </w:rPr>
        <w:t>Der Bundesrat schlägt vor, das bereits in der IV 6b gescheiterte</w:t>
      </w:r>
      <w:r w:rsidR="0034397C" w:rsidRPr="002E5E78">
        <w:rPr>
          <w:rFonts w:ascii="Arial" w:hAnsi="Arial" w:cs="Arial"/>
          <w:sz w:val="20"/>
          <w:szCs w:val="20"/>
        </w:rPr>
        <w:t>,</w:t>
      </w:r>
      <w:r w:rsidRPr="002E5E78">
        <w:rPr>
          <w:rFonts w:ascii="Arial" w:hAnsi="Arial" w:cs="Arial"/>
          <w:sz w:val="20"/>
          <w:szCs w:val="20"/>
        </w:rPr>
        <w:t xml:space="preserve"> teilweise stufenlose Rentensystem wieder einzuführen. Anstelle der heutigen Viertels-, halben, Dreiviertels- und ganzen Renten soll die Rente grundsätzlich dem IV-Grad entsprechen. Dies allerdings erst ab einem IV-Grad von 50 Prozent. Die Eintrittsschwelle von 40 Prozent IV-Grad soll zude</w:t>
      </w:r>
      <w:r w:rsidR="0034397C" w:rsidRPr="002E5E78">
        <w:rPr>
          <w:rFonts w:ascii="Arial" w:hAnsi="Arial" w:cs="Arial"/>
          <w:sz w:val="20"/>
          <w:szCs w:val="20"/>
        </w:rPr>
        <w:t>m weiter bestehen bleiben. A</w:t>
      </w:r>
      <w:r w:rsidRPr="002E5E78">
        <w:rPr>
          <w:rFonts w:ascii="Arial" w:hAnsi="Arial" w:cs="Arial"/>
          <w:sz w:val="20"/>
          <w:szCs w:val="20"/>
        </w:rPr>
        <w:t>b 70 Prozent</w:t>
      </w:r>
      <w:r w:rsidR="0054770F" w:rsidRPr="002E5E78">
        <w:rPr>
          <w:rFonts w:ascii="Arial" w:hAnsi="Arial" w:cs="Arial"/>
          <w:sz w:val="20"/>
          <w:szCs w:val="20"/>
        </w:rPr>
        <w:t xml:space="preserve"> IV-Grad</w:t>
      </w:r>
      <w:r w:rsidRPr="002E5E78">
        <w:rPr>
          <w:rFonts w:ascii="Arial" w:hAnsi="Arial" w:cs="Arial"/>
          <w:sz w:val="20"/>
          <w:szCs w:val="20"/>
        </w:rPr>
        <w:t xml:space="preserve"> soll es nach dem Willen des Bundesrates weiterhin eine ganze Rente geben. Nüchtern betrach</w:t>
      </w:r>
      <w:r w:rsidR="0054770F" w:rsidRPr="002E5E78">
        <w:rPr>
          <w:rFonts w:ascii="Arial" w:hAnsi="Arial" w:cs="Arial"/>
          <w:sz w:val="20"/>
          <w:szCs w:val="20"/>
        </w:rPr>
        <w:t>t</w:t>
      </w:r>
      <w:r w:rsidRPr="002E5E78">
        <w:rPr>
          <w:rFonts w:ascii="Arial" w:hAnsi="Arial" w:cs="Arial"/>
          <w:sz w:val="20"/>
          <w:szCs w:val="20"/>
        </w:rPr>
        <w:t>et ist dies kein stufenloses Rentensystem.</w:t>
      </w:r>
      <w:r w:rsidR="0054770F" w:rsidRPr="002E5E78">
        <w:rPr>
          <w:rFonts w:ascii="Arial" w:hAnsi="Arial" w:cs="Arial"/>
          <w:sz w:val="20"/>
          <w:szCs w:val="20"/>
        </w:rPr>
        <w:t xml:space="preserve"> </w:t>
      </w:r>
      <w:r w:rsidR="0034397C" w:rsidRPr="002E5E78">
        <w:rPr>
          <w:rFonts w:ascii="Arial" w:hAnsi="Arial" w:cs="Arial"/>
          <w:sz w:val="20"/>
          <w:szCs w:val="20"/>
        </w:rPr>
        <w:t>Der Bundesrat</w:t>
      </w:r>
      <w:r w:rsidR="0054770F" w:rsidRPr="002E5E78">
        <w:rPr>
          <w:rFonts w:ascii="Arial" w:hAnsi="Arial" w:cs="Arial"/>
          <w:sz w:val="20"/>
          <w:szCs w:val="20"/>
        </w:rPr>
        <w:t xml:space="preserve"> erhofft sich bessere Erwerbsanreize. Das tönt theoretisch gut, trifft aber die Realität schlecht: </w:t>
      </w:r>
      <w:r w:rsidR="00941D5F" w:rsidRPr="002E5E78">
        <w:rPr>
          <w:rFonts w:ascii="Arial" w:hAnsi="Arial" w:cs="Arial"/>
          <w:sz w:val="20"/>
          <w:szCs w:val="20"/>
        </w:rPr>
        <w:t>Im Fall der IV spielen oft andere Faktoren als nur Erwerbsanreize eine Rolle. So haben z.B. heute IV-Rentner/innen mit einem IV-Grad von 70 Prozent Anrecht auf eine ganze Rente. Dies auch, wenn sie die restliche Erwerbsfähigkeit von 30</w:t>
      </w:r>
      <w:r w:rsidR="00632804" w:rsidRPr="002E5E78">
        <w:rPr>
          <w:rFonts w:ascii="Arial" w:hAnsi="Arial" w:cs="Arial"/>
          <w:sz w:val="20"/>
          <w:szCs w:val="20"/>
        </w:rPr>
        <w:t xml:space="preserve"> Prozent in den Arbeitsmarkt</w:t>
      </w:r>
      <w:r w:rsidR="00941D5F" w:rsidRPr="002E5E78">
        <w:rPr>
          <w:rFonts w:ascii="Arial" w:hAnsi="Arial" w:cs="Arial"/>
          <w:sz w:val="20"/>
          <w:szCs w:val="20"/>
        </w:rPr>
        <w:t xml:space="preserve"> </w:t>
      </w:r>
      <w:r w:rsidR="00632804" w:rsidRPr="002E5E78">
        <w:rPr>
          <w:rFonts w:ascii="Arial" w:hAnsi="Arial" w:cs="Arial"/>
          <w:sz w:val="20"/>
          <w:szCs w:val="20"/>
        </w:rPr>
        <w:t>einbringen</w:t>
      </w:r>
      <w:r w:rsidR="00941D5F" w:rsidRPr="002E5E78">
        <w:rPr>
          <w:rFonts w:ascii="Arial" w:hAnsi="Arial" w:cs="Arial"/>
          <w:sz w:val="20"/>
          <w:szCs w:val="20"/>
        </w:rPr>
        <w:t>. Ein maximaler Erwerbsanreiz</w:t>
      </w:r>
      <w:r w:rsidR="00632804" w:rsidRPr="002E5E78">
        <w:rPr>
          <w:rFonts w:ascii="Arial" w:hAnsi="Arial" w:cs="Arial"/>
          <w:sz w:val="20"/>
          <w:szCs w:val="20"/>
        </w:rPr>
        <w:t xml:space="preserve"> also</w:t>
      </w:r>
      <w:r w:rsidR="00941D5F" w:rsidRPr="002E5E78">
        <w:rPr>
          <w:rFonts w:ascii="Arial" w:hAnsi="Arial" w:cs="Arial"/>
          <w:sz w:val="20"/>
          <w:szCs w:val="20"/>
        </w:rPr>
        <w:t xml:space="preserve">, der jedoch auf Grund der fehlenden Arbeitsstellen </w:t>
      </w:r>
      <w:r w:rsidR="00632804" w:rsidRPr="002E5E78">
        <w:rPr>
          <w:rFonts w:ascii="Arial" w:hAnsi="Arial" w:cs="Arial"/>
          <w:sz w:val="20"/>
          <w:szCs w:val="20"/>
        </w:rPr>
        <w:t>sehr selten</w:t>
      </w:r>
      <w:r w:rsidR="00941D5F" w:rsidRPr="002E5E78">
        <w:rPr>
          <w:rFonts w:ascii="Arial" w:hAnsi="Arial" w:cs="Arial"/>
          <w:sz w:val="20"/>
          <w:szCs w:val="20"/>
        </w:rPr>
        <w:t xml:space="preserve"> umgesetzt werden kann. Der limitierende Faktor sind die fehlenden Arbeitsplätze. Das neutralisiert das Anreizsystem. In den oberen Invaliditätsbereichen spielen deshalb die</w:t>
      </w:r>
      <w:r w:rsidR="00A82C48" w:rsidRPr="002E5E78">
        <w:rPr>
          <w:rFonts w:ascii="Arial" w:hAnsi="Arial" w:cs="Arial"/>
          <w:sz w:val="20"/>
          <w:szCs w:val="20"/>
        </w:rPr>
        <w:t>se</w:t>
      </w:r>
      <w:r w:rsidR="00941D5F" w:rsidRPr="002E5E78">
        <w:rPr>
          <w:rFonts w:ascii="Arial" w:hAnsi="Arial" w:cs="Arial"/>
          <w:sz w:val="20"/>
          <w:szCs w:val="20"/>
        </w:rPr>
        <w:t xml:space="preserve"> theoretischen ökonomischen Mechanismen kaum. </w:t>
      </w:r>
    </w:p>
    <w:p w:rsidR="00941D5F" w:rsidRDefault="00941D5F" w:rsidP="002E5E78">
      <w:pPr>
        <w:spacing w:after="0" w:line="300" w:lineRule="exact"/>
        <w:rPr>
          <w:rFonts w:ascii="Arial" w:hAnsi="Arial" w:cs="Arial"/>
          <w:sz w:val="20"/>
          <w:szCs w:val="20"/>
        </w:rPr>
      </w:pPr>
    </w:p>
    <w:p w:rsidR="00712BE9" w:rsidRPr="002E5E78" w:rsidRDefault="00712BE9" w:rsidP="002E5E78">
      <w:pPr>
        <w:spacing w:after="0" w:line="300" w:lineRule="exact"/>
        <w:rPr>
          <w:rFonts w:ascii="Arial" w:hAnsi="Arial" w:cs="Arial"/>
          <w:sz w:val="20"/>
          <w:szCs w:val="20"/>
        </w:rPr>
      </w:pPr>
    </w:p>
    <w:p w:rsidR="00632804" w:rsidRDefault="00632804" w:rsidP="002E5E78">
      <w:pPr>
        <w:pStyle w:val="Listenabsatz"/>
        <w:spacing w:line="300" w:lineRule="exact"/>
        <w:ind w:left="0"/>
        <w:rPr>
          <w:rFonts w:ascii="Arial" w:eastAsiaTheme="minorHAnsi" w:hAnsi="Arial" w:cs="Arial"/>
          <w:b/>
          <w:sz w:val="20"/>
          <w:szCs w:val="20"/>
          <w:lang w:eastAsia="en-US"/>
        </w:rPr>
      </w:pPr>
      <w:r w:rsidRPr="002E5E78">
        <w:rPr>
          <w:rFonts w:ascii="Arial" w:eastAsiaTheme="minorHAnsi" w:hAnsi="Arial" w:cs="Arial"/>
          <w:b/>
          <w:sz w:val="20"/>
          <w:szCs w:val="20"/>
          <w:lang w:eastAsia="en-US"/>
        </w:rPr>
        <w:t>Verkehrte Anreize mit Eintrittsschwelle</w:t>
      </w:r>
    </w:p>
    <w:p w:rsidR="00712BE9" w:rsidRPr="002E5E78" w:rsidRDefault="00712BE9" w:rsidP="002E5E78">
      <w:pPr>
        <w:pStyle w:val="Listenabsatz"/>
        <w:spacing w:line="300" w:lineRule="exact"/>
        <w:ind w:left="0"/>
        <w:rPr>
          <w:rFonts w:ascii="Arial" w:eastAsiaTheme="minorHAnsi" w:hAnsi="Arial" w:cs="Arial"/>
          <w:b/>
          <w:sz w:val="20"/>
          <w:szCs w:val="20"/>
          <w:lang w:eastAsia="en-US"/>
        </w:rPr>
      </w:pPr>
    </w:p>
    <w:p w:rsidR="00941D5F" w:rsidRPr="002E5E78" w:rsidRDefault="00941D5F" w:rsidP="002E5E78">
      <w:pPr>
        <w:pStyle w:val="Listenabsatz"/>
        <w:spacing w:line="300" w:lineRule="exact"/>
        <w:ind w:left="0"/>
        <w:rPr>
          <w:rFonts w:ascii="Arial" w:eastAsiaTheme="minorHAnsi" w:hAnsi="Arial" w:cs="Arial"/>
          <w:sz w:val="20"/>
          <w:szCs w:val="20"/>
          <w:lang w:eastAsia="en-US"/>
        </w:rPr>
      </w:pPr>
      <w:r w:rsidRPr="002E5E78">
        <w:rPr>
          <w:rFonts w:ascii="Arial" w:eastAsiaTheme="minorHAnsi" w:hAnsi="Arial" w:cs="Arial"/>
          <w:sz w:val="20"/>
          <w:szCs w:val="20"/>
          <w:lang w:eastAsia="en-US"/>
        </w:rPr>
        <w:t>Bei den tieferen Invaliditätsgraden, dort wo Anreize noch eher spielen</w:t>
      </w:r>
      <w:r w:rsidR="00E7294C" w:rsidRPr="002E5E78">
        <w:rPr>
          <w:rFonts w:ascii="Arial" w:eastAsiaTheme="minorHAnsi" w:hAnsi="Arial" w:cs="Arial"/>
          <w:sz w:val="20"/>
          <w:szCs w:val="20"/>
          <w:lang w:eastAsia="en-US"/>
        </w:rPr>
        <w:t xml:space="preserve"> könnten</w:t>
      </w:r>
      <w:r w:rsidRPr="002E5E78">
        <w:rPr>
          <w:rFonts w:ascii="Arial" w:eastAsiaTheme="minorHAnsi" w:hAnsi="Arial" w:cs="Arial"/>
          <w:sz w:val="20"/>
          <w:szCs w:val="20"/>
          <w:lang w:eastAsia="en-US"/>
        </w:rPr>
        <w:t>, sind diese mit der Beibehaltung der Eintrittsschwelle</w:t>
      </w:r>
      <w:r w:rsidR="00632804" w:rsidRPr="002E5E78">
        <w:rPr>
          <w:rFonts w:ascii="Arial" w:eastAsiaTheme="minorHAnsi" w:hAnsi="Arial" w:cs="Arial"/>
          <w:sz w:val="20"/>
          <w:szCs w:val="20"/>
          <w:lang w:eastAsia="en-US"/>
        </w:rPr>
        <w:t xml:space="preserve"> eines Invaliditätsgrades</w:t>
      </w:r>
      <w:r w:rsidRPr="002E5E78">
        <w:rPr>
          <w:rFonts w:ascii="Arial" w:eastAsiaTheme="minorHAnsi" w:hAnsi="Arial" w:cs="Arial"/>
          <w:sz w:val="20"/>
          <w:szCs w:val="20"/>
          <w:lang w:eastAsia="en-US"/>
        </w:rPr>
        <w:t xml:space="preserve"> von 40 Prozent </w:t>
      </w:r>
      <w:r w:rsidR="00632804" w:rsidRPr="002E5E78">
        <w:rPr>
          <w:rFonts w:ascii="Arial" w:eastAsiaTheme="minorHAnsi" w:hAnsi="Arial" w:cs="Arial"/>
          <w:sz w:val="20"/>
          <w:szCs w:val="20"/>
          <w:lang w:eastAsia="en-US"/>
        </w:rPr>
        <w:t>gerade</w:t>
      </w:r>
      <w:r w:rsidR="00712BE9">
        <w:rPr>
          <w:rFonts w:ascii="Arial" w:eastAsiaTheme="minorHAnsi" w:hAnsi="Arial" w:cs="Arial"/>
          <w:sz w:val="20"/>
          <w:szCs w:val="20"/>
          <w:lang w:eastAsia="en-US"/>
        </w:rPr>
        <w:t xml:space="preserve"> verkehrt gesetzt.</w:t>
      </w:r>
      <w:r w:rsidRPr="002E5E78">
        <w:rPr>
          <w:rFonts w:ascii="Arial" w:eastAsiaTheme="minorHAnsi" w:hAnsi="Arial" w:cs="Arial"/>
          <w:sz w:val="20"/>
          <w:szCs w:val="20"/>
          <w:lang w:eastAsia="en-US"/>
        </w:rPr>
        <w:t xml:space="preserve"> </w:t>
      </w:r>
      <w:r w:rsidR="00632804" w:rsidRPr="002E5E78">
        <w:rPr>
          <w:rFonts w:ascii="Arial" w:eastAsiaTheme="minorHAnsi" w:hAnsi="Arial" w:cs="Arial"/>
          <w:sz w:val="20"/>
          <w:szCs w:val="20"/>
          <w:lang w:eastAsia="en-US"/>
        </w:rPr>
        <w:t>Denn d</w:t>
      </w:r>
      <w:r w:rsidRPr="002E5E78">
        <w:rPr>
          <w:rFonts w:ascii="Arial" w:eastAsiaTheme="minorHAnsi" w:hAnsi="Arial" w:cs="Arial"/>
          <w:sz w:val="20"/>
          <w:szCs w:val="20"/>
          <w:lang w:eastAsia="en-US"/>
        </w:rPr>
        <w:t>er Anreiz, seine Resterwerbsfähigkeit auf über 60 Prozent zu steigern</w:t>
      </w:r>
      <w:r w:rsidR="00A82C48" w:rsidRPr="002E5E78">
        <w:rPr>
          <w:rFonts w:ascii="Arial" w:eastAsiaTheme="minorHAnsi" w:hAnsi="Arial" w:cs="Arial"/>
          <w:sz w:val="20"/>
          <w:szCs w:val="20"/>
          <w:lang w:eastAsia="en-US"/>
        </w:rPr>
        <w:t xml:space="preserve"> und damit seinen Invaliditäts</w:t>
      </w:r>
      <w:r w:rsidR="00A82C48" w:rsidRPr="002E5E78">
        <w:rPr>
          <w:rFonts w:ascii="Arial" w:eastAsiaTheme="minorHAnsi" w:hAnsi="Arial" w:cs="Arial"/>
          <w:sz w:val="20"/>
          <w:szCs w:val="20"/>
          <w:lang w:eastAsia="en-US"/>
        </w:rPr>
        <w:lastRenderedPageBreak/>
        <w:t>grad unter 40 Prozent zu drücken, ist negativ</w:t>
      </w:r>
      <w:r w:rsidRPr="002E5E78">
        <w:rPr>
          <w:rFonts w:ascii="Arial" w:eastAsiaTheme="minorHAnsi" w:hAnsi="Arial" w:cs="Arial"/>
          <w:sz w:val="20"/>
          <w:szCs w:val="20"/>
          <w:lang w:eastAsia="en-US"/>
        </w:rPr>
        <w:t>.</w:t>
      </w:r>
      <w:r w:rsidR="00A82C48" w:rsidRPr="002E5E78">
        <w:rPr>
          <w:rFonts w:ascii="Arial" w:eastAsiaTheme="minorHAnsi" w:hAnsi="Arial" w:cs="Arial"/>
          <w:sz w:val="20"/>
          <w:szCs w:val="20"/>
          <w:lang w:eastAsia="en-US"/>
        </w:rPr>
        <w:t xml:space="preserve"> Dies weil damit der Anspruch auf eine IV-Rente </w:t>
      </w:r>
      <w:r w:rsidR="00632804" w:rsidRPr="002E5E78">
        <w:rPr>
          <w:rFonts w:ascii="Arial" w:eastAsiaTheme="minorHAnsi" w:hAnsi="Arial" w:cs="Arial"/>
          <w:sz w:val="20"/>
          <w:szCs w:val="20"/>
          <w:lang w:eastAsia="en-US"/>
        </w:rPr>
        <w:t>vollständig</w:t>
      </w:r>
      <w:r w:rsidR="00A82C48" w:rsidRPr="002E5E78">
        <w:rPr>
          <w:rFonts w:ascii="Arial" w:eastAsiaTheme="minorHAnsi" w:hAnsi="Arial" w:cs="Arial"/>
          <w:sz w:val="20"/>
          <w:szCs w:val="20"/>
          <w:lang w:eastAsia="en-US"/>
        </w:rPr>
        <w:t xml:space="preserve"> wegfällt. </w:t>
      </w:r>
      <w:r w:rsidR="00632804" w:rsidRPr="002E5E78">
        <w:rPr>
          <w:rFonts w:ascii="Arial" w:eastAsiaTheme="minorHAnsi" w:hAnsi="Arial" w:cs="Arial"/>
          <w:sz w:val="20"/>
          <w:szCs w:val="20"/>
          <w:lang w:eastAsia="en-US"/>
        </w:rPr>
        <w:t>Dies mit den entsprechenden finanziellen Konsequenzen.</w:t>
      </w:r>
      <w:r w:rsidRPr="002E5E78">
        <w:rPr>
          <w:rFonts w:ascii="Arial" w:eastAsiaTheme="minorHAnsi" w:hAnsi="Arial" w:cs="Arial"/>
          <w:sz w:val="20"/>
          <w:szCs w:val="20"/>
          <w:lang w:eastAsia="en-US"/>
        </w:rPr>
        <w:t xml:space="preserve"> Dabei wären es – wenn überhaupt – gerade diese Personen, die noch über eine beträchtliche Resterwerbsfähigkeit verfügen, welche auf Anreize reagieren könnten. Demzufolge müsste – wenn schon - ein echt stufenloses Rentensystem eingeführt werden nach dem Vorbild der Unfallversicherung</w:t>
      </w:r>
      <w:r w:rsidR="00A82C48" w:rsidRPr="002E5E78">
        <w:rPr>
          <w:rFonts w:ascii="Arial" w:eastAsiaTheme="minorHAnsi" w:hAnsi="Arial" w:cs="Arial"/>
          <w:sz w:val="20"/>
          <w:szCs w:val="20"/>
          <w:lang w:eastAsia="en-US"/>
        </w:rPr>
        <w:t>. Dort gibt es bereits ab einem Invaliditätsgrad von 10 Prozent eine entsprechende Teilrente.</w:t>
      </w:r>
      <w:r w:rsidRPr="002E5E78">
        <w:rPr>
          <w:rFonts w:ascii="Arial" w:eastAsiaTheme="minorHAnsi" w:hAnsi="Arial" w:cs="Arial"/>
          <w:sz w:val="20"/>
          <w:szCs w:val="20"/>
          <w:lang w:eastAsia="en-US"/>
        </w:rPr>
        <w:t xml:space="preserve"> </w:t>
      </w:r>
      <w:r w:rsidR="00A82C48" w:rsidRPr="002E5E78">
        <w:rPr>
          <w:rFonts w:ascii="Arial" w:eastAsiaTheme="minorHAnsi" w:hAnsi="Arial" w:cs="Arial"/>
          <w:sz w:val="20"/>
          <w:szCs w:val="20"/>
          <w:lang w:eastAsia="en-US"/>
        </w:rPr>
        <w:t xml:space="preserve">Der Anreiz für UV-Rentner/innen, ihre Resterwerbsfähigkeit zu steigern, ist damit weit höher, weil die Rente damit nicht einfach wegfällt. </w:t>
      </w:r>
    </w:p>
    <w:p w:rsidR="00A82C48" w:rsidRPr="002E5E78" w:rsidRDefault="00A82C48" w:rsidP="002E5E78">
      <w:pPr>
        <w:pStyle w:val="Listenabsatz"/>
        <w:spacing w:line="300" w:lineRule="exact"/>
        <w:ind w:left="0"/>
        <w:rPr>
          <w:rFonts w:ascii="Arial" w:eastAsiaTheme="minorHAnsi" w:hAnsi="Arial" w:cs="Arial"/>
          <w:sz w:val="20"/>
          <w:szCs w:val="20"/>
          <w:lang w:eastAsia="en-US"/>
        </w:rPr>
      </w:pPr>
    </w:p>
    <w:p w:rsidR="00A82C48" w:rsidRPr="002E5E78" w:rsidRDefault="00A82C48" w:rsidP="002E5E78">
      <w:pPr>
        <w:pStyle w:val="Listenabsatz"/>
        <w:spacing w:line="300" w:lineRule="exact"/>
        <w:ind w:left="0"/>
        <w:rPr>
          <w:rFonts w:ascii="Arial" w:eastAsiaTheme="minorHAnsi" w:hAnsi="Arial" w:cs="Arial"/>
          <w:sz w:val="20"/>
          <w:szCs w:val="20"/>
          <w:lang w:eastAsia="en-US"/>
        </w:rPr>
      </w:pPr>
      <w:r w:rsidRPr="002E5E78">
        <w:rPr>
          <w:rFonts w:ascii="Arial" w:eastAsiaTheme="minorHAnsi" w:hAnsi="Arial" w:cs="Arial"/>
          <w:sz w:val="20"/>
          <w:szCs w:val="20"/>
          <w:lang w:eastAsia="en-US"/>
        </w:rPr>
        <w:t>Travail.Suisse ist auch aus politischen Erwägungen heraus sehr skeptis</w:t>
      </w:r>
      <w:r w:rsidR="00712BE9">
        <w:rPr>
          <w:rFonts w:ascii="Arial" w:eastAsiaTheme="minorHAnsi" w:hAnsi="Arial" w:cs="Arial"/>
          <w:sz w:val="20"/>
          <w:szCs w:val="20"/>
          <w:lang w:eastAsia="en-US"/>
        </w:rPr>
        <w:t xml:space="preserve">ch gegenüber </w:t>
      </w:r>
      <w:r w:rsidRPr="002E5E78">
        <w:rPr>
          <w:rFonts w:ascii="Arial" w:eastAsiaTheme="minorHAnsi" w:hAnsi="Arial" w:cs="Arial"/>
          <w:sz w:val="20"/>
          <w:szCs w:val="20"/>
          <w:lang w:eastAsia="en-US"/>
        </w:rPr>
        <w:t xml:space="preserve">einem teilweise stufenlosen Rentensystem. Die Änderung war einer der Gründe, warum die IV-Revision 6b gescheitert ist. Nun wird damit erneut ein Scheitern riskiert, ohne dass mit dem neuen System die wesentlichen Schwachstellen des heutigen Systems beseitigt würden. Travail.Suisse macht sich deshalb für ein </w:t>
      </w:r>
      <w:r w:rsidR="00632804" w:rsidRPr="002E5E78">
        <w:rPr>
          <w:rFonts w:ascii="Arial" w:eastAsiaTheme="minorHAnsi" w:hAnsi="Arial" w:cs="Arial"/>
          <w:sz w:val="20"/>
          <w:szCs w:val="20"/>
          <w:lang w:eastAsia="en-US"/>
        </w:rPr>
        <w:t>stärker</w:t>
      </w:r>
      <w:r w:rsidRPr="002E5E78">
        <w:rPr>
          <w:rFonts w:ascii="Arial" w:eastAsiaTheme="minorHAnsi" w:hAnsi="Arial" w:cs="Arial"/>
          <w:sz w:val="20"/>
          <w:szCs w:val="20"/>
          <w:lang w:eastAsia="en-US"/>
        </w:rPr>
        <w:t xml:space="preserve"> stufenloses Rentensystem </w:t>
      </w:r>
      <w:r w:rsidR="004C2950" w:rsidRPr="002E5E78">
        <w:rPr>
          <w:rFonts w:ascii="Arial" w:eastAsiaTheme="minorHAnsi" w:hAnsi="Arial" w:cs="Arial"/>
          <w:sz w:val="20"/>
          <w:szCs w:val="20"/>
          <w:lang w:eastAsia="en-US"/>
        </w:rPr>
        <w:t>bei</w:t>
      </w:r>
      <w:r w:rsidRPr="002E5E78">
        <w:rPr>
          <w:rFonts w:ascii="Arial" w:eastAsiaTheme="minorHAnsi" w:hAnsi="Arial" w:cs="Arial"/>
          <w:sz w:val="20"/>
          <w:szCs w:val="20"/>
          <w:lang w:eastAsia="en-US"/>
        </w:rPr>
        <w:t xml:space="preserve"> einem Invaliditätsgrad </w:t>
      </w:r>
      <w:r w:rsidR="004C2950" w:rsidRPr="002E5E78">
        <w:rPr>
          <w:rFonts w:ascii="Arial" w:eastAsiaTheme="minorHAnsi" w:hAnsi="Arial" w:cs="Arial"/>
          <w:sz w:val="20"/>
          <w:szCs w:val="20"/>
          <w:lang w:eastAsia="en-US"/>
        </w:rPr>
        <w:t>zwischen</w:t>
      </w:r>
      <w:r w:rsidRPr="002E5E78">
        <w:rPr>
          <w:rFonts w:ascii="Arial" w:eastAsiaTheme="minorHAnsi" w:hAnsi="Arial" w:cs="Arial"/>
          <w:sz w:val="20"/>
          <w:szCs w:val="20"/>
          <w:lang w:eastAsia="en-US"/>
        </w:rPr>
        <w:t xml:space="preserve"> 10</w:t>
      </w:r>
      <w:r w:rsidR="00712BE9">
        <w:rPr>
          <w:rFonts w:ascii="Arial" w:eastAsiaTheme="minorHAnsi" w:hAnsi="Arial" w:cs="Arial"/>
          <w:sz w:val="20"/>
          <w:szCs w:val="20"/>
          <w:lang w:eastAsia="en-US"/>
        </w:rPr>
        <w:t xml:space="preserve"> und 70</w:t>
      </w:r>
      <w:r w:rsidRPr="002E5E78">
        <w:rPr>
          <w:rFonts w:ascii="Arial" w:eastAsiaTheme="minorHAnsi" w:hAnsi="Arial" w:cs="Arial"/>
          <w:sz w:val="20"/>
          <w:szCs w:val="20"/>
          <w:lang w:eastAsia="en-US"/>
        </w:rPr>
        <w:t xml:space="preserve"> Prozent stark. </w:t>
      </w:r>
    </w:p>
    <w:p w:rsidR="004C2950" w:rsidRDefault="004C2950" w:rsidP="002E5E78">
      <w:pPr>
        <w:pStyle w:val="Listenabsatz"/>
        <w:spacing w:line="300" w:lineRule="exact"/>
        <w:ind w:left="0"/>
        <w:rPr>
          <w:rFonts w:ascii="Arial" w:hAnsi="Arial" w:cs="Arial"/>
          <w:sz w:val="20"/>
          <w:szCs w:val="20"/>
        </w:rPr>
      </w:pPr>
    </w:p>
    <w:p w:rsidR="00712BE9" w:rsidRPr="002E5E78" w:rsidRDefault="00712BE9" w:rsidP="002E5E78">
      <w:pPr>
        <w:pStyle w:val="Listenabsatz"/>
        <w:spacing w:line="300" w:lineRule="exact"/>
        <w:ind w:left="0"/>
        <w:rPr>
          <w:rFonts w:ascii="Arial" w:hAnsi="Arial" w:cs="Arial"/>
          <w:sz w:val="20"/>
          <w:szCs w:val="20"/>
        </w:rPr>
      </w:pPr>
    </w:p>
    <w:p w:rsidR="004C2950" w:rsidRPr="002E5E78" w:rsidRDefault="004C2950" w:rsidP="002E5E78">
      <w:pPr>
        <w:pStyle w:val="Listenabsatz"/>
        <w:spacing w:line="300" w:lineRule="exact"/>
        <w:ind w:left="0"/>
        <w:rPr>
          <w:rFonts w:ascii="Arial" w:hAnsi="Arial" w:cs="Arial"/>
          <w:b/>
          <w:sz w:val="20"/>
          <w:szCs w:val="20"/>
        </w:rPr>
      </w:pPr>
      <w:r w:rsidRPr="002E5E78">
        <w:rPr>
          <w:rFonts w:ascii="Arial" w:hAnsi="Arial" w:cs="Arial"/>
          <w:b/>
          <w:sz w:val="20"/>
          <w:szCs w:val="20"/>
        </w:rPr>
        <w:t>Sparvorlage liegt nicht drin</w:t>
      </w:r>
    </w:p>
    <w:p w:rsidR="00DC3E38" w:rsidRPr="002E5E78" w:rsidRDefault="00DC3E38" w:rsidP="002E5E78">
      <w:pPr>
        <w:pStyle w:val="Listenabsatz"/>
        <w:spacing w:line="300" w:lineRule="exact"/>
        <w:ind w:left="0"/>
        <w:rPr>
          <w:rFonts w:ascii="Arial" w:hAnsi="Arial" w:cs="Arial"/>
          <w:sz w:val="20"/>
          <w:szCs w:val="20"/>
        </w:rPr>
      </w:pPr>
    </w:p>
    <w:p w:rsidR="00DC3E38" w:rsidRPr="002E5E78" w:rsidRDefault="004C2950" w:rsidP="002E5E78">
      <w:pPr>
        <w:pStyle w:val="Listenabsatz"/>
        <w:spacing w:line="300" w:lineRule="exact"/>
        <w:ind w:left="0"/>
        <w:rPr>
          <w:rFonts w:ascii="Arial" w:eastAsiaTheme="minorHAnsi" w:hAnsi="Arial" w:cs="Arial"/>
          <w:sz w:val="20"/>
          <w:szCs w:val="20"/>
          <w:lang w:eastAsia="en-US"/>
        </w:rPr>
      </w:pPr>
      <w:r w:rsidRPr="002E5E78">
        <w:rPr>
          <w:rFonts w:ascii="Arial" w:eastAsiaTheme="minorHAnsi" w:hAnsi="Arial" w:cs="Arial"/>
          <w:sz w:val="20"/>
          <w:szCs w:val="20"/>
          <w:lang w:eastAsia="en-US"/>
        </w:rPr>
        <w:t xml:space="preserve">Die bürgerlich dominierte Sozialkommission des Nationalrats hat sich schon daran gemacht, aus der neuesten IV-Revision eine Sparvorlage zu machen. So will sie Kinderrenten und Reisekosten kürzen. Zudem prüft sie eine Regelung, welche es verbieten soll, Renten an unter 30-jährige Personen zu sprechen. Es würde auch nicht verwundern, wenn im Rahmen des neuen Rentensystems eine ganze Rente erst ab einem IV-Grad von 80 Prozent festgesetzt würde. All dies lehnt Travail.Suisse vehement ab. Die Sparzitrone ist bei der IV ausgepresst, soll die IV ihre existenzsichernde Aufgabe weiterhin auch nur annähernd erfüllen können. </w:t>
      </w:r>
      <w:r w:rsidR="00632804" w:rsidRPr="002E5E78">
        <w:rPr>
          <w:rFonts w:ascii="Arial" w:eastAsiaTheme="minorHAnsi" w:hAnsi="Arial" w:cs="Arial"/>
          <w:sz w:val="20"/>
          <w:szCs w:val="20"/>
          <w:lang w:eastAsia="en-US"/>
        </w:rPr>
        <w:t xml:space="preserve">Travail.Suisse wird die IV-Revision in diesem Sinne kritisch begleiten. </w:t>
      </w:r>
    </w:p>
    <w:p w:rsidR="00941D5F" w:rsidRPr="002E5E78" w:rsidRDefault="00941D5F" w:rsidP="002E5E78">
      <w:pPr>
        <w:pStyle w:val="Listenabsatz"/>
        <w:spacing w:line="300" w:lineRule="exact"/>
        <w:rPr>
          <w:rFonts w:ascii="Arial" w:eastAsiaTheme="minorHAnsi" w:hAnsi="Arial" w:cs="Arial"/>
          <w:sz w:val="20"/>
          <w:szCs w:val="20"/>
          <w:lang w:eastAsia="en-US"/>
        </w:rPr>
      </w:pPr>
    </w:p>
    <w:p w:rsidR="00712BE9" w:rsidRDefault="00712BE9" w:rsidP="002E5E78">
      <w:pPr>
        <w:spacing w:after="0" w:line="300" w:lineRule="exact"/>
        <w:rPr>
          <w:rFonts w:ascii="Arial" w:hAnsi="Arial" w:cs="Arial"/>
          <w:sz w:val="20"/>
          <w:szCs w:val="20"/>
          <w:lang w:eastAsia="de-CH"/>
        </w:rPr>
      </w:pPr>
      <w:bookmarkStart w:id="0" w:name="_GoBack"/>
      <w:bookmarkEnd w:id="0"/>
    </w:p>
    <w:p w:rsidR="00712BE9" w:rsidRDefault="00712BE9" w:rsidP="002E5E78">
      <w:pPr>
        <w:spacing w:after="0" w:line="300" w:lineRule="exact"/>
        <w:rPr>
          <w:rFonts w:ascii="Arial" w:hAnsi="Arial" w:cs="Arial"/>
          <w:sz w:val="20"/>
          <w:szCs w:val="20"/>
          <w:lang w:eastAsia="de-CH"/>
        </w:rPr>
      </w:pPr>
    </w:p>
    <w:p w:rsidR="00712BE9" w:rsidRDefault="00712BE9" w:rsidP="002E5E78">
      <w:pPr>
        <w:spacing w:after="0" w:line="300" w:lineRule="exact"/>
        <w:rPr>
          <w:rFonts w:ascii="Arial" w:hAnsi="Arial" w:cs="Arial"/>
          <w:sz w:val="20"/>
          <w:szCs w:val="20"/>
          <w:lang w:eastAsia="de-CH"/>
        </w:rPr>
      </w:pPr>
    </w:p>
    <w:p w:rsidR="00712BE9" w:rsidRDefault="00712BE9" w:rsidP="002E5E78">
      <w:pPr>
        <w:spacing w:after="0" w:line="300" w:lineRule="exact"/>
        <w:rPr>
          <w:rFonts w:ascii="Arial" w:hAnsi="Arial" w:cs="Arial"/>
          <w:sz w:val="20"/>
          <w:szCs w:val="20"/>
          <w:lang w:eastAsia="de-CH"/>
        </w:rPr>
      </w:pPr>
    </w:p>
    <w:p w:rsidR="00712BE9" w:rsidRDefault="00712BE9" w:rsidP="002E5E78">
      <w:pPr>
        <w:spacing w:after="0" w:line="300" w:lineRule="exact"/>
        <w:rPr>
          <w:rFonts w:ascii="Arial" w:hAnsi="Arial" w:cs="Arial"/>
          <w:sz w:val="20"/>
          <w:szCs w:val="20"/>
          <w:lang w:eastAsia="de-CH"/>
        </w:rPr>
      </w:pPr>
    </w:p>
    <w:p w:rsidR="00712BE9" w:rsidRDefault="00712BE9" w:rsidP="002E5E78">
      <w:pPr>
        <w:spacing w:after="0" w:line="300" w:lineRule="exact"/>
        <w:rPr>
          <w:rFonts w:ascii="Arial" w:hAnsi="Arial" w:cs="Arial"/>
          <w:sz w:val="20"/>
          <w:szCs w:val="20"/>
          <w:lang w:eastAsia="de-CH"/>
        </w:rPr>
      </w:pPr>
    </w:p>
    <w:p w:rsidR="00712BE9" w:rsidRDefault="00712BE9" w:rsidP="002E5E78">
      <w:pPr>
        <w:spacing w:after="0" w:line="300" w:lineRule="exact"/>
        <w:rPr>
          <w:rFonts w:ascii="Arial" w:hAnsi="Arial" w:cs="Arial"/>
          <w:sz w:val="20"/>
          <w:szCs w:val="20"/>
          <w:lang w:eastAsia="de-CH"/>
        </w:rPr>
      </w:pPr>
    </w:p>
    <w:p w:rsidR="00712BE9" w:rsidRDefault="00712BE9" w:rsidP="002E5E78">
      <w:pPr>
        <w:spacing w:after="0" w:line="300" w:lineRule="exact"/>
        <w:rPr>
          <w:rFonts w:ascii="Arial" w:hAnsi="Arial" w:cs="Arial"/>
          <w:sz w:val="20"/>
          <w:szCs w:val="20"/>
          <w:lang w:eastAsia="de-CH"/>
        </w:rPr>
      </w:pPr>
    </w:p>
    <w:p w:rsidR="00712BE9" w:rsidRDefault="00712BE9" w:rsidP="002E5E78">
      <w:pPr>
        <w:spacing w:after="0" w:line="300" w:lineRule="exact"/>
        <w:rPr>
          <w:rFonts w:ascii="Arial" w:hAnsi="Arial" w:cs="Arial"/>
          <w:sz w:val="20"/>
          <w:szCs w:val="20"/>
          <w:lang w:eastAsia="de-CH"/>
        </w:rPr>
      </w:pPr>
    </w:p>
    <w:p w:rsidR="00712BE9" w:rsidRDefault="00712BE9" w:rsidP="002E5E78">
      <w:pPr>
        <w:spacing w:after="0" w:line="300" w:lineRule="exact"/>
        <w:rPr>
          <w:rFonts w:ascii="Arial" w:hAnsi="Arial" w:cs="Arial"/>
          <w:sz w:val="20"/>
          <w:szCs w:val="20"/>
          <w:lang w:eastAsia="de-CH"/>
        </w:rPr>
      </w:pPr>
    </w:p>
    <w:p w:rsidR="00712BE9" w:rsidRDefault="00712BE9" w:rsidP="002E5E78">
      <w:pPr>
        <w:spacing w:after="0" w:line="300" w:lineRule="exact"/>
        <w:rPr>
          <w:rFonts w:ascii="Arial" w:hAnsi="Arial" w:cs="Arial"/>
          <w:sz w:val="20"/>
          <w:szCs w:val="20"/>
          <w:lang w:eastAsia="de-CH"/>
        </w:rPr>
      </w:pPr>
    </w:p>
    <w:p w:rsidR="00712BE9" w:rsidRDefault="00712BE9" w:rsidP="002E5E78">
      <w:pPr>
        <w:spacing w:after="0" w:line="300" w:lineRule="exact"/>
        <w:rPr>
          <w:rFonts w:ascii="Arial" w:hAnsi="Arial" w:cs="Arial"/>
          <w:sz w:val="20"/>
          <w:szCs w:val="20"/>
          <w:lang w:eastAsia="de-CH"/>
        </w:rPr>
      </w:pPr>
    </w:p>
    <w:p w:rsidR="00712BE9" w:rsidRDefault="00712BE9" w:rsidP="002E5E78">
      <w:pPr>
        <w:spacing w:after="0" w:line="300" w:lineRule="exact"/>
        <w:rPr>
          <w:rFonts w:ascii="Arial" w:hAnsi="Arial" w:cs="Arial"/>
          <w:sz w:val="20"/>
          <w:szCs w:val="20"/>
          <w:lang w:eastAsia="de-CH"/>
        </w:rPr>
      </w:pPr>
    </w:p>
    <w:p w:rsidR="00712BE9" w:rsidRDefault="00712BE9" w:rsidP="002E5E78">
      <w:pPr>
        <w:spacing w:after="0" w:line="300" w:lineRule="exact"/>
        <w:rPr>
          <w:rFonts w:ascii="Arial" w:hAnsi="Arial" w:cs="Arial"/>
          <w:sz w:val="20"/>
          <w:szCs w:val="20"/>
          <w:lang w:eastAsia="de-CH"/>
        </w:rPr>
      </w:pPr>
    </w:p>
    <w:p w:rsidR="00712BE9" w:rsidRDefault="00712BE9" w:rsidP="002E5E78">
      <w:pPr>
        <w:spacing w:after="0" w:line="300" w:lineRule="exact"/>
        <w:rPr>
          <w:rFonts w:ascii="Arial" w:hAnsi="Arial" w:cs="Arial"/>
          <w:sz w:val="20"/>
          <w:szCs w:val="20"/>
          <w:lang w:eastAsia="de-CH"/>
        </w:rPr>
      </w:pPr>
    </w:p>
    <w:p w:rsidR="00712BE9" w:rsidRDefault="00712BE9" w:rsidP="002E5E78">
      <w:pPr>
        <w:spacing w:after="0" w:line="300" w:lineRule="exact"/>
        <w:rPr>
          <w:rFonts w:ascii="Arial" w:hAnsi="Arial" w:cs="Arial"/>
          <w:sz w:val="20"/>
          <w:szCs w:val="20"/>
          <w:lang w:eastAsia="de-CH"/>
        </w:rPr>
      </w:pPr>
    </w:p>
    <w:p w:rsidR="00712BE9" w:rsidRDefault="00712BE9" w:rsidP="002E5E78">
      <w:pPr>
        <w:spacing w:after="0" w:line="300" w:lineRule="exact"/>
        <w:rPr>
          <w:rFonts w:ascii="Arial" w:hAnsi="Arial" w:cs="Arial"/>
          <w:sz w:val="20"/>
          <w:szCs w:val="20"/>
          <w:lang w:eastAsia="de-CH"/>
        </w:rPr>
      </w:pPr>
    </w:p>
    <w:p w:rsidR="00712BE9" w:rsidRDefault="00712BE9" w:rsidP="002E5E78">
      <w:pPr>
        <w:spacing w:after="0" w:line="300" w:lineRule="exact"/>
        <w:rPr>
          <w:rFonts w:ascii="Arial" w:hAnsi="Arial" w:cs="Arial"/>
          <w:sz w:val="20"/>
          <w:szCs w:val="20"/>
          <w:lang w:eastAsia="de-CH"/>
        </w:rPr>
      </w:pPr>
    </w:p>
    <w:p w:rsidR="00712BE9" w:rsidRPr="00712BE9" w:rsidRDefault="00712BE9" w:rsidP="002E5E78">
      <w:pPr>
        <w:spacing w:after="0" w:line="300" w:lineRule="exact"/>
        <w:rPr>
          <w:rFonts w:ascii="Arial" w:hAnsi="Arial" w:cs="Arial"/>
          <w:sz w:val="20"/>
          <w:szCs w:val="20"/>
          <w:lang w:eastAsia="de-CH"/>
        </w:rPr>
      </w:pPr>
    </w:p>
    <w:p w:rsidR="00712BE9" w:rsidRPr="00712BE9" w:rsidRDefault="00712BE9" w:rsidP="00712BE9">
      <w:pPr>
        <w:spacing w:line="300" w:lineRule="atLeast"/>
        <w:ind w:left="708" w:hanging="708"/>
        <w:jc w:val="center"/>
        <w:rPr>
          <w:rFonts w:ascii="Arial" w:hAnsi="Arial" w:cs="Arial"/>
          <w:sz w:val="20"/>
          <w:szCs w:val="20"/>
        </w:rPr>
      </w:pPr>
      <w:r w:rsidRPr="00712BE9">
        <w:rPr>
          <w:rFonts w:ascii="Arial" w:hAnsi="Arial" w:cs="Arial"/>
          <w:sz w:val="20"/>
          <w:szCs w:val="20"/>
        </w:rPr>
        <w:t xml:space="preserve">Travail.Suisse, Hopfenweg 21, 3001 Bern, Tel. 031 370 21 11, info@travailsuisse.ch, </w:t>
      </w:r>
      <w:hyperlink r:id="rId7" w:history="1">
        <w:r w:rsidRPr="00712BE9">
          <w:rPr>
            <w:rStyle w:val="Hyperlink"/>
            <w:rFonts w:ascii="Arial" w:hAnsi="Arial" w:cs="Arial"/>
            <w:sz w:val="20"/>
            <w:szCs w:val="20"/>
          </w:rPr>
          <w:t>www.travailsuisse.ch</w:t>
        </w:r>
      </w:hyperlink>
    </w:p>
    <w:sectPr w:rsidR="00712BE9" w:rsidRPr="00712BE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097C" w:rsidRDefault="0088097C" w:rsidP="0088097C">
      <w:pPr>
        <w:spacing w:after="0" w:line="240" w:lineRule="auto"/>
      </w:pPr>
      <w:r>
        <w:separator/>
      </w:r>
    </w:p>
  </w:endnote>
  <w:endnote w:type="continuationSeparator" w:id="0">
    <w:p w:rsidR="0088097C" w:rsidRDefault="0088097C" w:rsidP="008809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097C" w:rsidRDefault="0088097C" w:rsidP="0088097C">
      <w:pPr>
        <w:spacing w:after="0" w:line="240" w:lineRule="auto"/>
      </w:pPr>
      <w:r>
        <w:separator/>
      </w:r>
    </w:p>
  </w:footnote>
  <w:footnote w:type="continuationSeparator" w:id="0">
    <w:p w:rsidR="0088097C" w:rsidRDefault="0088097C" w:rsidP="0088097C">
      <w:pPr>
        <w:spacing w:after="0" w:line="240" w:lineRule="auto"/>
      </w:pPr>
      <w:r>
        <w:continuationSeparator/>
      </w:r>
    </w:p>
  </w:footnote>
  <w:footnote w:id="1">
    <w:p w:rsidR="0088097C" w:rsidRPr="002E5E78" w:rsidRDefault="0088097C" w:rsidP="002E5E78">
      <w:pPr>
        <w:pStyle w:val="Funotentext"/>
        <w:ind w:left="142" w:hanging="142"/>
        <w:rPr>
          <w:rFonts w:ascii="Arial" w:hAnsi="Arial" w:cs="Arial"/>
          <w:color w:val="0563C1" w:themeColor="hyperlink"/>
          <w:sz w:val="16"/>
          <w:szCs w:val="16"/>
          <w:u w:val="single"/>
        </w:rPr>
      </w:pPr>
      <w:r w:rsidRPr="002E5E78">
        <w:rPr>
          <w:rStyle w:val="Funotenzeichen"/>
          <w:rFonts w:ascii="Arial" w:hAnsi="Arial" w:cs="Arial"/>
          <w:sz w:val="16"/>
          <w:szCs w:val="16"/>
        </w:rPr>
        <w:footnoteRef/>
      </w:r>
      <w:r w:rsidRPr="002E5E78">
        <w:rPr>
          <w:rFonts w:ascii="Arial" w:hAnsi="Arial" w:cs="Arial"/>
          <w:sz w:val="16"/>
          <w:szCs w:val="16"/>
        </w:rPr>
        <w:t xml:space="preserve"> </w:t>
      </w:r>
      <w:r w:rsidR="0034397C" w:rsidRPr="002E5E78">
        <w:rPr>
          <w:rFonts w:ascii="Arial" w:hAnsi="Arial" w:cs="Arial"/>
          <w:sz w:val="16"/>
          <w:szCs w:val="16"/>
        </w:rPr>
        <w:t>Travail.Suisse</w:t>
      </w:r>
      <w:r w:rsidR="002E5E78">
        <w:rPr>
          <w:rFonts w:ascii="Arial" w:hAnsi="Arial" w:cs="Arial"/>
          <w:sz w:val="16"/>
          <w:szCs w:val="16"/>
        </w:rPr>
        <w:t>:</w:t>
      </w:r>
      <w:r w:rsidR="00AB4D7F" w:rsidRPr="002E5E78">
        <w:rPr>
          <w:rFonts w:ascii="Arial" w:hAnsi="Arial" w:cs="Arial"/>
          <w:sz w:val="16"/>
          <w:szCs w:val="16"/>
        </w:rPr>
        <w:t xml:space="preserve"> „Über Gesamtarbeitsverträge die Integration von Menschen mit Behinderunge</w:t>
      </w:r>
      <w:r w:rsidR="002E5E78">
        <w:rPr>
          <w:rFonts w:ascii="Arial" w:hAnsi="Arial" w:cs="Arial"/>
          <w:sz w:val="16"/>
          <w:szCs w:val="16"/>
        </w:rPr>
        <w:t xml:space="preserve">n in den Arbeitsmarkt fördern“, Bern </w:t>
      </w:r>
      <w:r w:rsidR="002E5E78" w:rsidRPr="002E5E78">
        <w:rPr>
          <w:rFonts w:ascii="Arial" w:hAnsi="Arial" w:cs="Arial"/>
          <w:sz w:val="16"/>
          <w:szCs w:val="16"/>
        </w:rPr>
        <w:t xml:space="preserve"> 2018</w:t>
      </w:r>
      <w:r w:rsidR="002E5E78">
        <w:rPr>
          <w:rFonts w:ascii="Arial" w:hAnsi="Arial" w:cs="Arial"/>
          <w:sz w:val="16"/>
          <w:szCs w:val="16"/>
        </w:rPr>
        <w:t xml:space="preserve">. Web: </w:t>
      </w:r>
      <w:hyperlink r:id="rId1" w:history="1">
        <w:r w:rsidR="002E5E78" w:rsidRPr="00187FB9">
          <w:rPr>
            <w:rStyle w:val="Hyperlink"/>
            <w:rFonts w:ascii="Arial" w:hAnsi="Arial" w:cs="Arial"/>
            <w:sz w:val="16"/>
            <w:szCs w:val="16"/>
          </w:rPr>
          <w:t>http://www.travailsuisse.ch/themen/arbeit/gav_und_mmb</w:t>
        </w:r>
      </w:hyperlink>
      <w:r w:rsidR="002E5E78">
        <w:rPr>
          <w:rFonts w:ascii="Arial" w:hAnsi="Arial" w:cs="Arial"/>
          <w:sz w:val="16"/>
          <w:szCs w:val="16"/>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9E3"/>
    <w:rsid w:val="000A6405"/>
    <w:rsid w:val="00285D43"/>
    <w:rsid w:val="002E5E78"/>
    <w:rsid w:val="0034397C"/>
    <w:rsid w:val="003A19E3"/>
    <w:rsid w:val="003B6E5C"/>
    <w:rsid w:val="003B7F25"/>
    <w:rsid w:val="003F0B85"/>
    <w:rsid w:val="0042237A"/>
    <w:rsid w:val="004611F8"/>
    <w:rsid w:val="004C2950"/>
    <w:rsid w:val="004E2B4C"/>
    <w:rsid w:val="005018D1"/>
    <w:rsid w:val="0054770F"/>
    <w:rsid w:val="00632804"/>
    <w:rsid w:val="0068441C"/>
    <w:rsid w:val="006B71E3"/>
    <w:rsid w:val="006E3A85"/>
    <w:rsid w:val="00712BE9"/>
    <w:rsid w:val="0088097C"/>
    <w:rsid w:val="009361B0"/>
    <w:rsid w:val="00941D5F"/>
    <w:rsid w:val="00950AA3"/>
    <w:rsid w:val="009916A0"/>
    <w:rsid w:val="00A82C48"/>
    <w:rsid w:val="00AB4D7F"/>
    <w:rsid w:val="00CE2FB8"/>
    <w:rsid w:val="00DA6610"/>
    <w:rsid w:val="00DC3E38"/>
    <w:rsid w:val="00E7294C"/>
    <w:rsid w:val="00F4166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A3E182-498E-4959-84DE-A9BF1F8C2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88097C"/>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88097C"/>
    <w:rPr>
      <w:sz w:val="20"/>
      <w:szCs w:val="20"/>
    </w:rPr>
  </w:style>
  <w:style w:type="character" w:styleId="Funotenzeichen">
    <w:name w:val="footnote reference"/>
    <w:basedOn w:val="Absatz-Standardschriftart"/>
    <w:uiPriority w:val="99"/>
    <w:semiHidden/>
    <w:unhideWhenUsed/>
    <w:rsid w:val="0088097C"/>
    <w:rPr>
      <w:vertAlign w:val="superscript"/>
    </w:rPr>
  </w:style>
  <w:style w:type="character" w:styleId="Hyperlink">
    <w:name w:val="Hyperlink"/>
    <w:basedOn w:val="Absatz-Standardschriftart"/>
    <w:uiPriority w:val="99"/>
    <w:unhideWhenUsed/>
    <w:rsid w:val="00AB4D7F"/>
    <w:rPr>
      <w:color w:val="0563C1" w:themeColor="hyperlink"/>
      <w:u w:val="single"/>
    </w:rPr>
  </w:style>
  <w:style w:type="paragraph" w:styleId="Listenabsatz">
    <w:name w:val="List Paragraph"/>
    <w:basedOn w:val="Standard"/>
    <w:uiPriority w:val="34"/>
    <w:qFormat/>
    <w:rsid w:val="00941D5F"/>
    <w:pPr>
      <w:spacing w:after="0" w:line="240" w:lineRule="auto"/>
      <w:ind w:left="720"/>
      <w:contextualSpacing/>
    </w:pPr>
    <w:rPr>
      <w:rFonts w:ascii="Times New Roman" w:eastAsia="Times New Roman" w:hAnsi="Times New Roman" w:cs="Times New Roman"/>
      <w:sz w:val="24"/>
      <w:szCs w:val="24"/>
      <w:lang w:eastAsia="de-CH"/>
    </w:rPr>
  </w:style>
  <w:style w:type="paragraph" w:styleId="Sprechblasentext">
    <w:name w:val="Balloon Text"/>
    <w:basedOn w:val="Standard"/>
    <w:link w:val="SprechblasentextZchn"/>
    <w:uiPriority w:val="99"/>
    <w:semiHidden/>
    <w:unhideWhenUsed/>
    <w:rsid w:val="0034397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439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ravailsuisse.ch"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travailsuisse.ch/themen/arbeit/gav_und_mmb"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846F6B-201F-4655-8DD6-3B1D7CDA3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1097</Words>
  <Characters>6913</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Matthias Kuert</dc:creator>
  <cp:keywords/>
  <dc:description/>
  <cp:lastModifiedBy>Linda Rosenkranz</cp:lastModifiedBy>
  <cp:revision>6</cp:revision>
  <cp:lastPrinted>2018-05-08T11:53:00Z</cp:lastPrinted>
  <dcterms:created xsi:type="dcterms:W3CDTF">2018-05-08T13:35:00Z</dcterms:created>
  <dcterms:modified xsi:type="dcterms:W3CDTF">2018-05-14T12:11:00Z</dcterms:modified>
</cp:coreProperties>
</file>