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E7" w:rsidRPr="0032764A" w:rsidRDefault="00F720E7" w:rsidP="00FD55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32764A"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092AD569" wp14:editId="4B49C921">
            <wp:simplePos x="0" y="0"/>
            <wp:positionH relativeFrom="page">
              <wp:posOffset>-47625</wp:posOffset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0E7" w:rsidRPr="0032764A" w:rsidRDefault="00F720E7" w:rsidP="00FD55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F720E7" w:rsidRPr="0032764A" w:rsidRDefault="00F720E7" w:rsidP="00FD55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F720E7" w:rsidRPr="0032764A" w:rsidRDefault="00F720E7" w:rsidP="00FD55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F720E7" w:rsidRPr="0032764A" w:rsidRDefault="00F720E7" w:rsidP="00FD55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F720E7" w:rsidRPr="0032764A" w:rsidRDefault="00F720E7" w:rsidP="00FD55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F720E7" w:rsidRPr="0032764A" w:rsidRDefault="0032764A" w:rsidP="00FD5548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32764A">
        <w:rPr>
          <w:rFonts w:ascii="Arial" w:hAnsi="Arial" w:cs="Arial"/>
          <w:sz w:val="20"/>
          <w:szCs w:val="20"/>
        </w:rPr>
        <w:t>Bern</w:t>
      </w:r>
      <w:r w:rsidR="00F720E7" w:rsidRPr="0032764A">
        <w:rPr>
          <w:rFonts w:ascii="Arial" w:hAnsi="Arial" w:cs="Arial"/>
          <w:sz w:val="20"/>
          <w:szCs w:val="20"/>
        </w:rPr>
        <w:t xml:space="preserve">, </w:t>
      </w:r>
      <w:r w:rsidRPr="0032764A">
        <w:rPr>
          <w:rFonts w:ascii="Arial" w:hAnsi="Arial" w:cs="Arial"/>
          <w:sz w:val="20"/>
          <w:szCs w:val="20"/>
        </w:rPr>
        <w:t xml:space="preserve">den 28. Februar </w:t>
      </w:r>
      <w:r w:rsidR="00F720E7" w:rsidRPr="0032764A">
        <w:rPr>
          <w:rFonts w:ascii="Arial" w:hAnsi="Arial" w:cs="Arial"/>
          <w:sz w:val="20"/>
          <w:szCs w:val="20"/>
        </w:rPr>
        <w:t>2018</w:t>
      </w:r>
    </w:p>
    <w:p w:rsidR="00F720E7" w:rsidRPr="0032764A" w:rsidRDefault="00F720E7" w:rsidP="00FD55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A147B8" w:rsidRPr="0032764A" w:rsidRDefault="0032764A" w:rsidP="0032764A">
      <w:pPr>
        <w:spacing w:after="0" w:line="360" w:lineRule="exact"/>
        <w:ind w:right="-142"/>
        <w:rPr>
          <w:rFonts w:ascii="Arial" w:hAnsi="Arial" w:cs="Arial"/>
          <w:b/>
          <w:sz w:val="30"/>
          <w:szCs w:val="30"/>
        </w:rPr>
      </w:pPr>
      <w:proofErr w:type="spellStart"/>
      <w:r>
        <w:rPr>
          <w:rFonts w:ascii="Arial" w:hAnsi="Arial" w:cs="Arial"/>
          <w:b/>
          <w:sz w:val="30"/>
          <w:szCs w:val="30"/>
        </w:rPr>
        <w:t>Postnetz</w:t>
      </w:r>
      <w:proofErr w:type="spellEnd"/>
      <w:r>
        <w:rPr>
          <w:rFonts w:ascii="Arial" w:hAnsi="Arial" w:cs="Arial"/>
          <w:b/>
          <w:sz w:val="30"/>
          <w:szCs w:val="30"/>
        </w:rPr>
        <w:t>, SBB usw.</w:t>
      </w:r>
      <w:r w:rsidR="00FD5548" w:rsidRPr="0032764A">
        <w:rPr>
          <w:rFonts w:ascii="Arial" w:hAnsi="Arial" w:cs="Arial"/>
          <w:b/>
          <w:sz w:val="30"/>
          <w:szCs w:val="30"/>
        </w:rPr>
        <w:t xml:space="preserve">: </w:t>
      </w:r>
      <w:r>
        <w:rPr>
          <w:rFonts w:ascii="Arial" w:hAnsi="Arial" w:cs="Arial"/>
          <w:b/>
          <w:sz w:val="30"/>
          <w:szCs w:val="30"/>
        </w:rPr>
        <w:t>das Parlament muss seine demokratische Kontrolle wahrnehmen und die Rolle des Service Public stärken</w:t>
      </w:r>
    </w:p>
    <w:p w:rsidR="00FD5548" w:rsidRPr="0032764A" w:rsidRDefault="00FD5548" w:rsidP="00FD554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D5548" w:rsidRPr="0032764A" w:rsidRDefault="00FD5548" w:rsidP="00FD5548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32764A">
        <w:rPr>
          <w:rFonts w:ascii="Arial" w:hAnsi="Arial" w:cs="Arial"/>
          <w:b/>
          <w:sz w:val="20"/>
          <w:szCs w:val="20"/>
        </w:rPr>
        <w:t xml:space="preserve">Travail.Suisse, </w:t>
      </w:r>
      <w:r w:rsidR="0032764A">
        <w:rPr>
          <w:rFonts w:ascii="Arial" w:hAnsi="Arial" w:cs="Arial"/>
          <w:b/>
          <w:sz w:val="20"/>
          <w:szCs w:val="20"/>
        </w:rPr>
        <w:t xml:space="preserve">der unabhängige Dachverband der Arbeitnehmenden, und </w:t>
      </w:r>
      <w:r w:rsidR="00425845">
        <w:rPr>
          <w:rFonts w:ascii="Arial" w:hAnsi="Arial" w:cs="Arial"/>
          <w:b/>
          <w:sz w:val="20"/>
          <w:szCs w:val="20"/>
        </w:rPr>
        <w:t xml:space="preserve">transfair, </w:t>
      </w:r>
      <w:r w:rsidR="0032764A">
        <w:rPr>
          <w:rFonts w:ascii="Arial" w:hAnsi="Arial" w:cs="Arial"/>
          <w:b/>
          <w:sz w:val="20"/>
          <w:szCs w:val="20"/>
        </w:rPr>
        <w:t xml:space="preserve">der angeschlossene </w:t>
      </w:r>
      <w:r w:rsidR="00C25F61">
        <w:rPr>
          <w:rFonts w:ascii="Arial" w:hAnsi="Arial" w:cs="Arial"/>
          <w:b/>
          <w:sz w:val="20"/>
          <w:szCs w:val="20"/>
        </w:rPr>
        <w:t>Personalv</w:t>
      </w:r>
      <w:r w:rsidR="0032764A">
        <w:rPr>
          <w:rFonts w:ascii="Arial" w:hAnsi="Arial" w:cs="Arial"/>
          <w:b/>
          <w:sz w:val="20"/>
          <w:szCs w:val="20"/>
        </w:rPr>
        <w:t xml:space="preserve">erband des Service Public, fordern vom Parlament, dass es für den Service Public der Schweizerischen Post und für den Service Public im </w:t>
      </w:r>
      <w:r w:rsidR="0032764A" w:rsidRPr="004236F3">
        <w:rPr>
          <w:rFonts w:ascii="Arial" w:hAnsi="Arial" w:cs="Arial"/>
          <w:b/>
          <w:sz w:val="20"/>
          <w:szCs w:val="20"/>
        </w:rPr>
        <w:t xml:space="preserve">Allgemeinen die richtigen </w:t>
      </w:r>
      <w:r w:rsidR="0032764A">
        <w:rPr>
          <w:rFonts w:ascii="Arial" w:hAnsi="Arial" w:cs="Arial"/>
          <w:b/>
          <w:sz w:val="20"/>
          <w:szCs w:val="20"/>
        </w:rPr>
        <w:t xml:space="preserve">Lehren aus der </w:t>
      </w:r>
      <w:proofErr w:type="spellStart"/>
      <w:r w:rsidR="00425845">
        <w:rPr>
          <w:rFonts w:ascii="Arial" w:hAnsi="Arial" w:cs="Arial"/>
          <w:b/>
          <w:sz w:val="20"/>
          <w:szCs w:val="20"/>
        </w:rPr>
        <w:t>Post</w:t>
      </w:r>
      <w:r w:rsidR="00C339DF">
        <w:rPr>
          <w:rFonts w:ascii="Arial" w:hAnsi="Arial" w:cs="Arial"/>
          <w:b/>
          <w:sz w:val="20"/>
          <w:szCs w:val="20"/>
        </w:rPr>
        <w:t>A</w:t>
      </w:r>
      <w:r w:rsidR="00425845">
        <w:rPr>
          <w:rFonts w:ascii="Arial" w:hAnsi="Arial" w:cs="Arial"/>
          <w:b/>
          <w:sz w:val="20"/>
          <w:szCs w:val="20"/>
        </w:rPr>
        <w:t>uto</w:t>
      </w:r>
      <w:proofErr w:type="spellEnd"/>
      <w:r w:rsidR="00425845">
        <w:rPr>
          <w:rFonts w:ascii="Arial" w:hAnsi="Arial" w:cs="Arial"/>
          <w:b/>
          <w:sz w:val="20"/>
          <w:szCs w:val="20"/>
        </w:rPr>
        <w:t>-</w:t>
      </w:r>
      <w:r w:rsidR="004236F3">
        <w:rPr>
          <w:rFonts w:ascii="Arial" w:hAnsi="Arial" w:cs="Arial"/>
          <w:b/>
          <w:sz w:val="20"/>
          <w:szCs w:val="20"/>
        </w:rPr>
        <w:t>Affäre zieht:</w:t>
      </w:r>
      <w:r w:rsidR="0032764A">
        <w:rPr>
          <w:rFonts w:ascii="Arial" w:hAnsi="Arial" w:cs="Arial"/>
          <w:b/>
          <w:sz w:val="20"/>
          <w:szCs w:val="20"/>
        </w:rPr>
        <w:t xml:space="preserve"> Es braucht Transparenz und eine verstärkte demokratische Kontrolle, namentlich bei der Post, denn </w:t>
      </w:r>
      <w:r w:rsidR="00425845">
        <w:rPr>
          <w:rFonts w:ascii="Arial" w:hAnsi="Arial" w:cs="Arial"/>
          <w:b/>
          <w:sz w:val="20"/>
          <w:szCs w:val="20"/>
        </w:rPr>
        <w:t xml:space="preserve">diese </w:t>
      </w:r>
      <w:r w:rsidR="000757E7">
        <w:rPr>
          <w:rFonts w:ascii="Arial" w:hAnsi="Arial" w:cs="Arial"/>
          <w:b/>
          <w:sz w:val="20"/>
          <w:szCs w:val="20"/>
        </w:rPr>
        <w:t>ist zu 100</w:t>
      </w:r>
      <w:r w:rsidR="00C25F61">
        <w:rPr>
          <w:rFonts w:ascii="Arial" w:hAnsi="Arial" w:cs="Arial"/>
          <w:b/>
          <w:sz w:val="20"/>
          <w:szCs w:val="20"/>
        </w:rPr>
        <w:t xml:space="preserve"> Prozent</w:t>
      </w:r>
      <w:r w:rsidR="000757E7">
        <w:rPr>
          <w:rFonts w:ascii="Arial" w:hAnsi="Arial" w:cs="Arial"/>
          <w:b/>
          <w:sz w:val="20"/>
          <w:szCs w:val="20"/>
        </w:rPr>
        <w:t xml:space="preserve"> im Eigentum des Bundes. Es </w:t>
      </w:r>
      <w:r w:rsidR="004236F3">
        <w:rPr>
          <w:rFonts w:ascii="Arial" w:hAnsi="Arial" w:cs="Arial"/>
          <w:b/>
          <w:sz w:val="20"/>
          <w:szCs w:val="20"/>
        </w:rPr>
        <w:t>braucht zwingend</w:t>
      </w:r>
      <w:r w:rsidR="000757E7">
        <w:rPr>
          <w:rFonts w:ascii="Arial" w:hAnsi="Arial" w:cs="Arial"/>
          <w:b/>
          <w:sz w:val="20"/>
          <w:szCs w:val="20"/>
        </w:rPr>
        <w:t xml:space="preserve"> ein Moratorium </w:t>
      </w:r>
      <w:r w:rsidR="004236F3">
        <w:rPr>
          <w:rFonts w:ascii="Arial" w:hAnsi="Arial" w:cs="Arial"/>
          <w:b/>
          <w:sz w:val="20"/>
          <w:szCs w:val="20"/>
        </w:rPr>
        <w:t xml:space="preserve">in Bezug auf </w:t>
      </w:r>
      <w:r w:rsidR="000757E7">
        <w:rPr>
          <w:rFonts w:ascii="Arial" w:hAnsi="Arial" w:cs="Arial"/>
          <w:b/>
          <w:sz w:val="20"/>
          <w:szCs w:val="20"/>
        </w:rPr>
        <w:t xml:space="preserve">die Schliessung von Poststellen bis die Kriterien des Service Public neu definiert und gestärkt sind. </w:t>
      </w:r>
    </w:p>
    <w:p w:rsidR="004C4BDF" w:rsidRPr="0032764A" w:rsidRDefault="004C4BDF" w:rsidP="00FD554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42FDC" w:rsidRPr="0032764A" w:rsidRDefault="000757E7" w:rsidP="00FD5548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4236F3">
        <w:rPr>
          <w:rFonts w:ascii="Arial" w:hAnsi="Arial" w:cs="Arial"/>
          <w:sz w:val="20"/>
          <w:szCs w:val="20"/>
        </w:rPr>
        <w:t>vergangenen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5845">
        <w:rPr>
          <w:rFonts w:ascii="Arial" w:hAnsi="Arial" w:cs="Arial"/>
          <w:sz w:val="20"/>
          <w:szCs w:val="20"/>
        </w:rPr>
        <w:t>Sessionen</w:t>
      </w:r>
      <w:proofErr w:type="spellEnd"/>
      <w:r w:rsidR="004258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hat das Parlament eine ganze Reihe parlamentarischer Vorstösse zum </w:t>
      </w:r>
      <w:proofErr w:type="spellStart"/>
      <w:r>
        <w:rPr>
          <w:rFonts w:ascii="Arial" w:hAnsi="Arial" w:cs="Arial"/>
          <w:sz w:val="20"/>
          <w:szCs w:val="20"/>
        </w:rPr>
        <w:t>Postnetz</w:t>
      </w:r>
      <w:proofErr w:type="spellEnd"/>
      <w:r>
        <w:rPr>
          <w:rFonts w:ascii="Arial" w:hAnsi="Arial" w:cs="Arial"/>
          <w:sz w:val="20"/>
          <w:szCs w:val="20"/>
        </w:rPr>
        <w:t xml:space="preserve"> angenommen. </w:t>
      </w:r>
      <w:r w:rsidR="004236F3">
        <w:rPr>
          <w:rFonts w:ascii="Arial" w:hAnsi="Arial" w:cs="Arial"/>
          <w:sz w:val="20"/>
          <w:szCs w:val="20"/>
        </w:rPr>
        <w:t>Sie</w:t>
      </w:r>
      <w:r w:rsidR="00642FDC">
        <w:rPr>
          <w:rFonts w:ascii="Arial" w:hAnsi="Arial" w:cs="Arial"/>
          <w:sz w:val="20"/>
          <w:szCs w:val="20"/>
        </w:rPr>
        <w:t xml:space="preserve"> zeugen vom Unmut verschiedener Gruppen gegenüber den Leistungen der Post in Bezug auf Erreichbarkeit, Transparenz und Aufsicht. </w:t>
      </w:r>
      <w:r w:rsidR="008D4A0E" w:rsidRPr="0032764A">
        <w:rPr>
          <w:rFonts w:ascii="Arial" w:hAnsi="Arial" w:cs="Arial"/>
          <w:sz w:val="20"/>
          <w:szCs w:val="20"/>
        </w:rPr>
        <w:t>Travail.Suisse</w:t>
      </w:r>
      <w:r w:rsidR="00642FDC">
        <w:rPr>
          <w:rFonts w:ascii="Arial" w:hAnsi="Arial" w:cs="Arial"/>
          <w:sz w:val="20"/>
          <w:szCs w:val="20"/>
        </w:rPr>
        <w:t xml:space="preserve"> und der angeschlossene Personalverband </w:t>
      </w:r>
      <w:r w:rsidR="00C53006" w:rsidRPr="0032764A">
        <w:rPr>
          <w:rFonts w:ascii="Arial" w:hAnsi="Arial" w:cs="Arial"/>
          <w:sz w:val="20"/>
          <w:szCs w:val="20"/>
        </w:rPr>
        <w:t>t</w:t>
      </w:r>
      <w:r w:rsidR="00E372E3" w:rsidRPr="0032764A">
        <w:rPr>
          <w:rFonts w:ascii="Arial" w:hAnsi="Arial" w:cs="Arial"/>
          <w:sz w:val="20"/>
          <w:szCs w:val="20"/>
        </w:rPr>
        <w:t>ransfair</w:t>
      </w:r>
      <w:r w:rsidR="00642FDC">
        <w:rPr>
          <w:rFonts w:ascii="Arial" w:hAnsi="Arial" w:cs="Arial"/>
          <w:sz w:val="20"/>
          <w:szCs w:val="20"/>
        </w:rPr>
        <w:t xml:space="preserve"> haben die Annahme der meisten Vorstösse begrüsst, die den Weg frei machen für eine Revision des Postgesetzes. Vor diesem Hintergrund fordern </w:t>
      </w:r>
      <w:r w:rsidR="00E71FEA" w:rsidRPr="0032764A">
        <w:rPr>
          <w:rFonts w:ascii="Arial" w:hAnsi="Arial" w:cs="Arial"/>
          <w:sz w:val="20"/>
          <w:szCs w:val="20"/>
        </w:rPr>
        <w:t xml:space="preserve">Travail.Suisse </w:t>
      </w:r>
      <w:r w:rsidR="00642FDC">
        <w:rPr>
          <w:rFonts w:ascii="Arial" w:hAnsi="Arial" w:cs="Arial"/>
          <w:sz w:val="20"/>
          <w:szCs w:val="20"/>
        </w:rPr>
        <w:t xml:space="preserve">und </w:t>
      </w:r>
      <w:r w:rsidR="00C53006" w:rsidRPr="0032764A">
        <w:rPr>
          <w:rFonts w:ascii="Arial" w:hAnsi="Arial" w:cs="Arial"/>
          <w:sz w:val="20"/>
          <w:szCs w:val="20"/>
        </w:rPr>
        <w:t>t</w:t>
      </w:r>
      <w:r w:rsidR="00E71FEA" w:rsidRPr="0032764A">
        <w:rPr>
          <w:rFonts w:ascii="Arial" w:hAnsi="Arial" w:cs="Arial"/>
          <w:sz w:val="20"/>
          <w:szCs w:val="20"/>
        </w:rPr>
        <w:t>ransfair</w:t>
      </w:r>
      <w:r w:rsidR="00B34AE3" w:rsidRPr="0032764A">
        <w:rPr>
          <w:rFonts w:ascii="Arial" w:hAnsi="Arial" w:cs="Arial"/>
          <w:sz w:val="20"/>
          <w:szCs w:val="20"/>
        </w:rPr>
        <w:t xml:space="preserve"> </w:t>
      </w:r>
      <w:r w:rsidR="00642FDC">
        <w:rPr>
          <w:rFonts w:ascii="Arial" w:hAnsi="Arial" w:cs="Arial"/>
          <w:sz w:val="20"/>
          <w:szCs w:val="20"/>
        </w:rPr>
        <w:t xml:space="preserve">den Nationalrat auf, am </w:t>
      </w:r>
      <w:r w:rsidR="004236F3">
        <w:rPr>
          <w:rFonts w:ascii="Arial" w:hAnsi="Arial" w:cs="Arial"/>
          <w:sz w:val="20"/>
          <w:szCs w:val="20"/>
        </w:rPr>
        <w:t xml:space="preserve">morgigen </w:t>
      </w:r>
      <w:r w:rsidR="00642FDC">
        <w:rPr>
          <w:rFonts w:ascii="Arial" w:hAnsi="Arial" w:cs="Arial"/>
          <w:sz w:val="20"/>
          <w:szCs w:val="20"/>
        </w:rPr>
        <w:t xml:space="preserve">Donnerstag 1. März die Motion der KVF des Ständerats </w:t>
      </w:r>
      <w:r w:rsidR="00C25F61">
        <w:rPr>
          <w:rFonts w:ascii="Arial" w:hAnsi="Arial" w:cs="Arial"/>
          <w:sz w:val="20"/>
          <w:szCs w:val="20"/>
        </w:rPr>
        <w:t>«</w:t>
      </w:r>
      <w:r w:rsidR="00642FDC">
        <w:rPr>
          <w:rFonts w:ascii="Arial" w:hAnsi="Arial" w:cs="Arial"/>
          <w:sz w:val="20"/>
          <w:szCs w:val="20"/>
        </w:rPr>
        <w:t>Strategische Poststellennetz-Planung</w:t>
      </w:r>
      <w:r w:rsidR="00C25F61">
        <w:rPr>
          <w:rFonts w:ascii="Arial" w:hAnsi="Arial" w:cs="Arial"/>
          <w:sz w:val="20"/>
          <w:szCs w:val="20"/>
        </w:rPr>
        <w:t>»</w:t>
      </w:r>
      <w:r w:rsidR="00642FDC">
        <w:rPr>
          <w:rFonts w:ascii="Arial" w:hAnsi="Arial" w:cs="Arial"/>
          <w:sz w:val="20"/>
          <w:szCs w:val="20"/>
        </w:rPr>
        <w:t xml:space="preserve"> anzunehmen. </w:t>
      </w:r>
    </w:p>
    <w:p w:rsidR="00E372E3" w:rsidRPr="0032764A" w:rsidRDefault="00E372E3" w:rsidP="00FD554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372E3" w:rsidRPr="0032764A" w:rsidRDefault="00642FDC" w:rsidP="00FD5548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</w:t>
      </w:r>
      <w:r w:rsidR="0054214B" w:rsidRPr="0032764A">
        <w:rPr>
          <w:rFonts w:ascii="Arial" w:hAnsi="Arial" w:cs="Arial"/>
          <w:sz w:val="20"/>
          <w:szCs w:val="20"/>
        </w:rPr>
        <w:t>Travail.S</w:t>
      </w:r>
      <w:r w:rsidR="00E71FEA" w:rsidRPr="0032764A">
        <w:rPr>
          <w:rFonts w:ascii="Arial" w:hAnsi="Arial" w:cs="Arial"/>
          <w:sz w:val="20"/>
          <w:szCs w:val="20"/>
        </w:rPr>
        <w:t>uisse</w:t>
      </w:r>
      <w:r w:rsidR="00B34AE3" w:rsidRPr="003276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</w:t>
      </w:r>
      <w:r w:rsidR="00C53006" w:rsidRPr="0032764A">
        <w:rPr>
          <w:rFonts w:ascii="Arial" w:hAnsi="Arial" w:cs="Arial"/>
          <w:sz w:val="20"/>
          <w:szCs w:val="20"/>
        </w:rPr>
        <w:t>t</w:t>
      </w:r>
      <w:r w:rsidR="0054214B" w:rsidRPr="0032764A">
        <w:rPr>
          <w:rFonts w:ascii="Arial" w:hAnsi="Arial" w:cs="Arial"/>
          <w:sz w:val="20"/>
          <w:szCs w:val="20"/>
        </w:rPr>
        <w:t>ransfair</w:t>
      </w:r>
      <w:r>
        <w:rPr>
          <w:rFonts w:ascii="Arial" w:hAnsi="Arial" w:cs="Arial"/>
          <w:sz w:val="20"/>
          <w:szCs w:val="20"/>
        </w:rPr>
        <w:t xml:space="preserve"> </w:t>
      </w:r>
      <w:r w:rsidR="004236F3">
        <w:rPr>
          <w:rFonts w:ascii="Arial" w:hAnsi="Arial" w:cs="Arial"/>
          <w:sz w:val="20"/>
          <w:szCs w:val="20"/>
        </w:rPr>
        <w:t>müssen</w:t>
      </w:r>
      <w:r>
        <w:rPr>
          <w:rFonts w:ascii="Arial" w:hAnsi="Arial" w:cs="Arial"/>
          <w:sz w:val="20"/>
          <w:szCs w:val="20"/>
        </w:rPr>
        <w:t xml:space="preserve"> die parlamentarischen Vorstösse zum </w:t>
      </w:r>
      <w:proofErr w:type="spellStart"/>
      <w:r>
        <w:rPr>
          <w:rFonts w:ascii="Arial" w:hAnsi="Arial" w:cs="Arial"/>
          <w:sz w:val="20"/>
          <w:szCs w:val="20"/>
        </w:rPr>
        <w:t>Postnetz</w:t>
      </w:r>
      <w:proofErr w:type="spellEnd"/>
      <w:r>
        <w:rPr>
          <w:rFonts w:ascii="Arial" w:hAnsi="Arial" w:cs="Arial"/>
          <w:sz w:val="20"/>
          <w:szCs w:val="20"/>
        </w:rPr>
        <w:t xml:space="preserve"> und nun der Aufruf </w:t>
      </w:r>
      <w:r w:rsidR="00C339DF">
        <w:rPr>
          <w:rFonts w:ascii="Arial" w:hAnsi="Arial" w:cs="Arial"/>
          <w:sz w:val="20"/>
          <w:szCs w:val="20"/>
        </w:rPr>
        <w:t xml:space="preserve">zu </w:t>
      </w:r>
      <w:r>
        <w:rPr>
          <w:rFonts w:ascii="Arial" w:hAnsi="Arial" w:cs="Arial"/>
          <w:sz w:val="20"/>
          <w:szCs w:val="20"/>
        </w:rPr>
        <w:t xml:space="preserve">einer dringlichen Debatte über </w:t>
      </w:r>
      <w:proofErr w:type="spellStart"/>
      <w:r w:rsidR="00C339DF">
        <w:rPr>
          <w:rFonts w:ascii="Arial" w:hAnsi="Arial" w:cs="Arial"/>
          <w:sz w:val="20"/>
          <w:szCs w:val="20"/>
        </w:rPr>
        <w:t>PostAuto</w:t>
      </w:r>
      <w:proofErr w:type="spellEnd"/>
      <w:r w:rsidR="00C33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zu einer Stärkung des Service Public führen. Die </w:t>
      </w:r>
      <w:proofErr w:type="spellStart"/>
      <w:r w:rsidR="00C339DF">
        <w:rPr>
          <w:rFonts w:ascii="Arial" w:hAnsi="Arial" w:cs="Arial"/>
          <w:sz w:val="20"/>
          <w:szCs w:val="20"/>
        </w:rPr>
        <w:t>PostAuto</w:t>
      </w:r>
      <w:proofErr w:type="spellEnd"/>
      <w:r w:rsidR="00C339D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Affäre darf keinesfalls zu einer </w:t>
      </w:r>
      <w:r w:rsidR="00C339DF">
        <w:rPr>
          <w:rFonts w:ascii="Arial" w:hAnsi="Arial" w:cs="Arial"/>
          <w:sz w:val="20"/>
          <w:szCs w:val="20"/>
        </w:rPr>
        <w:t xml:space="preserve">stärkeren </w:t>
      </w:r>
      <w:r>
        <w:rPr>
          <w:rFonts w:ascii="Arial" w:hAnsi="Arial" w:cs="Arial"/>
          <w:sz w:val="20"/>
          <w:szCs w:val="20"/>
        </w:rPr>
        <w:t xml:space="preserve">Autonomie des Unternehmens und erst recht nicht zu einer Privatisierung führen. </w:t>
      </w:r>
      <w:r w:rsidR="004236F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darf davon ausgegangen werden, dass die schwerwiegenden Missstände auf </w:t>
      </w:r>
      <w:r w:rsidR="00C25F61">
        <w:rPr>
          <w:rFonts w:ascii="Arial" w:hAnsi="Arial" w:cs="Arial"/>
          <w:sz w:val="20"/>
          <w:szCs w:val="20"/>
        </w:rPr>
        <w:t>Renditeerwartungen und auf das «</w:t>
      </w:r>
      <w:r w:rsidR="00E803C9">
        <w:rPr>
          <w:rFonts w:ascii="Arial" w:hAnsi="Arial" w:cs="Arial"/>
          <w:sz w:val="20"/>
          <w:szCs w:val="20"/>
        </w:rPr>
        <w:t>Vergessen</w:t>
      </w:r>
      <w:r w:rsidR="00C25F61">
        <w:rPr>
          <w:rFonts w:ascii="Arial" w:hAnsi="Arial" w:cs="Arial"/>
          <w:sz w:val="20"/>
          <w:szCs w:val="20"/>
        </w:rPr>
        <w:t>»</w:t>
      </w:r>
      <w:r w:rsidR="004236F3">
        <w:rPr>
          <w:rFonts w:ascii="Arial" w:hAnsi="Arial" w:cs="Arial"/>
          <w:sz w:val="20"/>
          <w:szCs w:val="20"/>
        </w:rPr>
        <w:t xml:space="preserve"> des Service Public-</w:t>
      </w:r>
      <w:r w:rsidR="00E803C9">
        <w:rPr>
          <w:rFonts w:ascii="Arial" w:hAnsi="Arial" w:cs="Arial"/>
          <w:sz w:val="20"/>
          <w:szCs w:val="20"/>
        </w:rPr>
        <w:t>Auftrags zurückzuführen sind. Eine Vertrauenskrise erschüttert die ganze Post</w:t>
      </w:r>
      <w:r w:rsidR="00C339DF">
        <w:rPr>
          <w:rFonts w:ascii="Arial" w:hAnsi="Arial" w:cs="Arial"/>
          <w:sz w:val="20"/>
          <w:szCs w:val="20"/>
        </w:rPr>
        <w:t>,</w:t>
      </w:r>
      <w:r w:rsidR="00E803C9">
        <w:rPr>
          <w:rFonts w:ascii="Arial" w:hAnsi="Arial" w:cs="Arial"/>
          <w:sz w:val="20"/>
          <w:szCs w:val="20"/>
        </w:rPr>
        <w:t xml:space="preserve"> und es kommen Zweifel auf über die tatsächliche finanzielle Lage der Poststellen. Bis Transparenz geschaffen ist und das Parlament die politischen Kriterien des Service Public für das </w:t>
      </w:r>
      <w:proofErr w:type="spellStart"/>
      <w:r w:rsidR="00E803C9">
        <w:rPr>
          <w:rFonts w:ascii="Arial" w:hAnsi="Arial" w:cs="Arial"/>
          <w:sz w:val="20"/>
          <w:szCs w:val="20"/>
        </w:rPr>
        <w:t>Postnetz</w:t>
      </w:r>
      <w:proofErr w:type="spellEnd"/>
      <w:r w:rsidR="00E803C9">
        <w:rPr>
          <w:rFonts w:ascii="Arial" w:hAnsi="Arial" w:cs="Arial"/>
          <w:sz w:val="20"/>
          <w:szCs w:val="20"/>
        </w:rPr>
        <w:t xml:space="preserve"> neu definiert hat, muss die Schliessung der Poststellen durch ein Moratorium eingefroren werden. </w:t>
      </w:r>
    </w:p>
    <w:p w:rsidR="00EA66BA" w:rsidRPr="0032764A" w:rsidRDefault="00EA66BA" w:rsidP="00FD554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A66BA" w:rsidRPr="0032764A" w:rsidRDefault="00E803C9" w:rsidP="00FD5548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Beispiel der Post, aber auch die Beispiele der Fernbuslinien und des </w:t>
      </w:r>
      <w:r w:rsidR="00B114D6">
        <w:rPr>
          <w:rFonts w:ascii="Arial" w:hAnsi="Arial" w:cs="Arial"/>
          <w:sz w:val="20"/>
          <w:szCs w:val="20"/>
        </w:rPr>
        <w:t xml:space="preserve">audiovisuellen Service Public </w:t>
      </w:r>
      <w:r>
        <w:rPr>
          <w:rFonts w:ascii="Arial" w:hAnsi="Arial" w:cs="Arial"/>
          <w:sz w:val="20"/>
          <w:szCs w:val="20"/>
        </w:rPr>
        <w:t xml:space="preserve">erinnern an die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wesentliche Rolle der Politik und der demokratischen Kontrolle für die Definition des Service Public. Das jüngste Positionspapier von </w:t>
      </w:r>
      <w:r w:rsidR="007401BD" w:rsidRPr="0032764A">
        <w:rPr>
          <w:rFonts w:ascii="Arial" w:hAnsi="Arial" w:cs="Arial"/>
          <w:sz w:val="20"/>
          <w:szCs w:val="20"/>
        </w:rPr>
        <w:t xml:space="preserve">Travail.Suisse </w:t>
      </w:r>
      <w:r>
        <w:rPr>
          <w:rFonts w:ascii="Arial" w:hAnsi="Arial" w:cs="Arial"/>
          <w:sz w:val="20"/>
          <w:szCs w:val="20"/>
        </w:rPr>
        <w:t xml:space="preserve">zum Service Public leistet seinen Beitrag zur Debatte. </w:t>
      </w:r>
    </w:p>
    <w:p w:rsidR="00B4068E" w:rsidRPr="0032764A" w:rsidRDefault="00B4068E" w:rsidP="00FD554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4068E" w:rsidRPr="0032764A" w:rsidRDefault="00E803C9" w:rsidP="00FD5548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Zum Positionspapier</w:t>
      </w:r>
      <w:r w:rsidR="00B4068E" w:rsidRPr="0032764A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B114D6" w:rsidRPr="00C339DF">
          <w:rPr>
            <w:rStyle w:val="Hyperlink"/>
            <w:rFonts w:ascii="Arial" w:hAnsi="Arial" w:cs="Arial"/>
            <w:sz w:val="20"/>
            <w:szCs w:val="20"/>
          </w:rPr>
          <w:t>https://www.travailsuisse.ch/aktuell/positionen</w:t>
        </w:r>
      </w:hyperlink>
    </w:p>
    <w:p w:rsidR="00F800EB" w:rsidRPr="0032764A" w:rsidRDefault="00F800EB" w:rsidP="00FD5548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800EB" w:rsidRPr="0032764A" w:rsidRDefault="00B114D6" w:rsidP="00FD5548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Für weitere Informationen</w:t>
      </w:r>
      <w:r w:rsidR="00F800EB" w:rsidRPr="0032764A">
        <w:rPr>
          <w:rFonts w:ascii="Arial" w:hAnsi="Arial" w:cs="Arial"/>
          <w:sz w:val="20"/>
          <w:szCs w:val="20"/>
        </w:rPr>
        <w:t>:</w:t>
      </w:r>
    </w:p>
    <w:p w:rsidR="00F800EB" w:rsidRPr="0032764A" w:rsidRDefault="00F800EB" w:rsidP="00FD5548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32764A">
        <w:rPr>
          <w:rFonts w:ascii="Arial" w:hAnsi="Arial" w:cs="Arial"/>
          <w:sz w:val="20"/>
          <w:szCs w:val="20"/>
        </w:rPr>
        <w:t xml:space="preserve">Denis Torche, </w:t>
      </w:r>
      <w:r w:rsidR="00C339DF">
        <w:rPr>
          <w:rFonts w:ascii="Arial" w:hAnsi="Arial" w:cs="Arial"/>
          <w:sz w:val="20"/>
          <w:szCs w:val="20"/>
        </w:rPr>
        <w:t>Leiter Dossier Service P</w:t>
      </w:r>
      <w:r w:rsidRPr="0032764A">
        <w:rPr>
          <w:rFonts w:ascii="Arial" w:hAnsi="Arial" w:cs="Arial"/>
          <w:sz w:val="20"/>
          <w:szCs w:val="20"/>
        </w:rPr>
        <w:t>ublic, Travail.Suisse, 079 846 35 19</w:t>
      </w:r>
    </w:p>
    <w:p w:rsidR="00F800EB" w:rsidRPr="0032764A" w:rsidRDefault="00C339DF" w:rsidP="00FD5548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René Fürst</w:t>
      </w:r>
      <w:r w:rsidR="0001762F" w:rsidRPr="0032764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Branchenleiter Post/Logistik, transfair, </w:t>
      </w:r>
      <w:r w:rsidR="0001762F" w:rsidRPr="0032764A">
        <w:rPr>
          <w:rFonts w:ascii="Arial" w:hAnsi="Arial" w:cs="Arial"/>
          <w:sz w:val="20"/>
          <w:szCs w:val="20"/>
        </w:rPr>
        <w:t>079 551 55 51</w:t>
      </w:r>
    </w:p>
    <w:sectPr w:rsidR="00F800EB" w:rsidRPr="003276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48"/>
    <w:rsid w:val="0001762F"/>
    <w:rsid w:val="00060209"/>
    <w:rsid w:val="00063759"/>
    <w:rsid w:val="000757E7"/>
    <w:rsid w:val="000F01B2"/>
    <w:rsid w:val="00171B49"/>
    <w:rsid w:val="001B77B4"/>
    <w:rsid w:val="00231918"/>
    <w:rsid w:val="002435D9"/>
    <w:rsid w:val="00325F83"/>
    <w:rsid w:val="0032764A"/>
    <w:rsid w:val="004236F3"/>
    <w:rsid w:val="00425845"/>
    <w:rsid w:val="004978DC"/>
    <w:rsid w:val="004C4BDF"/>
    <w:rsid w:val="004F1689"/>
    <w:rsid w:val="00541FD1"/>
    <w:rsid w:val="0054214B"/>
    <w:rsid w:val="005710AF"/>
    <w:rsid w:val="0059034E"/>
    <w:rsid w:val="005F5EB3"/>
    <w:rsid w:val="00642FDC"/>
    <w:rsid w:val="006450B3"/>
    <w:rsid w:val="006D76E2"/>
    <w:rsid w:val="007401BD"/>
    <w:rsid w:val="007D2646"/>
    <w:rsid w:val="00855BC9"/>
    <w:rsid w:val="0086784B"/>
    <w:rsid w:val="008D4A0E"/>
    <w:rsid w:val="008E07A2"/>
    <w:rsid w:val="009E4762"/>
    <w:rsid w:val="00A147B8"/>
    <w:rsid w:val="00A232AE"/>
    <w:rsid w:val="00A963E0"/>
    <w:rsid w:val="00AA2FAD"/>
    <w:rsid w:val="00B114D6"/>
    <w:rsid w:val="00B3304C"/>
    <w:rsid w:val="00B34AE3"/>
    <w:rsid w:val="00B4068E"/>
    <w:rsid w:val="00B8062A"/>
    <w:rsid w:val="00C23727"/>
    <w:rsid w:val="00C25F61"/>
    <w:rsid w:val="00C339DF"/>
    <w:rsid w:val="00C53006"/>
    <w:rsid w:val="00C66BAA"/>
    <w:rsid w:val="00E372E3"/>
    <w:rsid w:val="00E37CB1"/>
    <w:rsid w:val="00E71FEA"/>
    <w:rsid w:val="00E803C9"/>
    <w:rsid w:val="00EA66BA"/>
    <w:rsid w:val="00F720E7"/>
    <w:rsid w:val="00F800EB"/>
    <w:rsid w:val="00FD5548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EAD634-AC17-4E04-9578-1C6A7DBE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84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4068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803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vailsuisse.ch/aktuell/positionen" TargetMode="Externa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Transfair AG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Torche</dc:creator>
  <cp:lastModifiedBy>Linda Rosenkranz</cp:lastModifiedBy>
  <cp:revision>3</cp:revision>
  <cp:lastPrinted>2018-02-28T07:44:00Z</cp:lastPrinted>
  <dcterms:created xsi:type="dcterms:W3CDTF">2018-02-28T07:25:00Z</dcterms:created>
  <dcterms:modified xsi:type="dcterms:W3CDTF">2018-02-28T07:48:00Z</dcterms:modified>
</cp:coreProperties>
</file>