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AB1" w:rsidRPr="00A513A1" w:rsidRDefault="00E03AB1">
      <w:pPr>
        <w:spacing w:line="300" w:lineRule="exact"/>
        <w:rPr>
          <w:rFonts w:ascii="Arial" w:hAnsi="Arial"/>
          <w:sz w:val="20"/>
          <w:szCs w:val="24"/>
        </w:rPr>
      </w:pPr>
      <w:r w:rsidRPr="00E03AB1">
        <w:rPr>
          <w:rFonts w:ascii="Arial" w:hAnsi="Arial"/>
          <w:sz w:val="20"/>
          <w:szCs w:val="24"/>
        </w:rPr>
        <w:t>Medienservice Travail.Suisse - Ausgabe vom 16. Oktober 2017</w:t>
      </w:r>
    </w:p>
    <w:p w:rsidR="00E03AB1" w:rsidRPr="00A513A1" w:rsidRDefault="00E03AB1">
      <w:pPr>
        <w:spacing w:line="300" w:lineRule="exact"/>
        <w:rPr>
          <w:rFonts w:ascii="Arial" w:hAnsi="Arial"/>
          <w:sz w:val="20"/>
          <w:szCs w:val="24"/>
        </w:rPr>
      </w:pPr>
    </w:p>
    <w:p w:rsidR="00E03AB1" w:rsidRDefault="00E03AB1">
      <w:pPr>
        <w:spacing w:line="300" w:lineRule="exact"/>
        <w:rPr>
          <w:rFonts w:ascii="Arial" w:hAnsi="Arial"/>
          <w:sz w:val="20"/>
          <w:szCs w:val="24"/>
        </w:rPr>
      </w:pPr>
    </w:p>
    <w:p w:rsidR="00A513A1" w:rsidRDefault="00A513A1">
      <w:pPr>
        <w:spacing w:line="300" w:lineRule="exact"/>
        <w:rPr>
          <w:rFonts w:ascii="Arial" w:hAnsi="Arial"/>
          <w:sz w:val="20"/>
          <w:szCs w:val="24"/>
        </w:rPr>
      </w:pPr>
    </w:p>
    <w:p w:rsidR="00A513A1" w:rsidRDefault="00A513A1">
      <w:pPr>
        <w:spacing w:line="300" w:lineRule="exact"/>
        <w:rPr>
          <w:rFonts w:ascii="Arial" w:hAnsi="Arial"/>
          <w:sz w:val="20"/>
          <w:szCs w:val="24"/>
        </w:rPr>
      </w:pPr>
    </w:p>
    <w:p w:rsidR="00A513A1" w:rsidRPr="00D652D3" w:rsidRDefault="00A513A1">
      <w:pPr>
        <w:spacing w:line="300" w:lineRule="exact"/>
        <w:rPr>
          <w:rFonts w:ascii="Arial" w:hAnsi="Arial"/>
          <w:sz w:val="20"/>
          <w:szCs w:val="24"/>
        </w:rPr>
      </w:pPr>
    </w:p>
    <w:p w:rsidR="00E03AB1" w:rsidRPr="00D652D3" w:rsidRDefault="00E03AB1">
      <w:pPr>
        <w:spacing w:line="360" w:lineRule="exact"/>
        <w:rPr>
          <w:rFonts w:ascii="Arial" w:hAnsi="Arial"/>
          <w:b/>
          <w:sz w:val="30"/>
          <w:szCs w:val="24"/>
        </w:rPr>
      </w:pPr>
      <w:r w:rsidRPr="00D652D3">
        <w:rPr>
          <w:rFonts w:ascii="Arial" w:hAnsi="Arial"/>
          <w:b/>
          <w:sz w:val="30"/>
          <w:szCs w:val="24"/>
        </w:rPr>
        <w:t>Pflegende Angehörige verdienen unsere Unterstützung – in der ganzen Schweiz</w:t>
      </w:r>
    </w:p>
    <w:p w:rsidR="00E03AB1" w:rsidRPr="00D652D3" w:rsidRDefault="00E03AB1">
      <w:pPr>
        <w:spacing w:line="300" w:lineRule="exact"/>
        <w:rPr>
          <w:rFonts w:ascii="Arial" w:hAnsi="Arial"/>
          <w:sz w:val="20"/>
          <w:szCs w:val="24"/>
        </w:rPr>
      </w:pPr>
    </w:p>
    <w:p w:rsidR="00E03AB1" w:rsidRPr="00D652D3" w:rsidRDefault="00A513A1">
      <w:pPr>
        <w:spacing w:line="300" w:lineRule="exact"/>
        <w:rPr>
          <w:rFonts w:ascii="Arial" w:hAnsi="Arial"/>
          <w:szCs w:val="24"/>
        </w:rPr>
      </w:pPr>
      <w:r>
        <w:rPr>
          <w:rFonts w:ascii="Arial" w:hAnsi="Arial"/>
          <w:b/>
          <w:sz w:val="20"/>
          <w:szCs w:val="24"/>
        </w:rPr>
        <w:t xml:space="preserve">Am 30. Oktober wird in der Westschweiz zum vierten Mal der Tag der Angehörigenpflege durchgeführt </w:t>
      </w:r>
      <w:r w:rsidR="00B47DB8">
        <w:rPr>
          <w:rFonts w:ascii="Arial" w:hAnsi="Arial"/>
          <w:b/>
          <w:sz w:val="20"/>
          <w:szCs w:val="24"/>
        </w:rPr>
        <w:t>–</w:t>
      </w:r>
      <w:r>
        <w:rPr>
          <w:rFonts w:ascii="Arial" w:hAnsi="Arial"/>
          <w:b/>
          <w:sz w:val="20"/>
          <w:szCs w:val="24"/>
        </w:rPr>
        <w:t xml:space="preserve"> </w:t>
      </w:r>
      <w:r w:rsidR="00B47DB8">
        <w:rPr>
          <w:rFonts w:ascii="Arial" w:hAnsi="Arial"/>
          <w:b/>
          <w:sz w:val="20"/>
          <w:szCs w:val="24"/>
        </w:rPr>
        <w:t>organisiert wird er von den</w:t>
      </w:r>
      <w:r w:rsidR="00E03AB1" w:rsidRPr="00D652D3">
        <w:rPr>
          <w:rFonts w:ascii="Arial" w:hAnsi="Arial"/>
          <w:b/>
          <w:sz w:val="20"/>
          <w:szCs w:val="24"/>
        </w:rPr>
        <w:t xml:space="preserve"> Westschweizer Kantone</w:t>
      </w:r>
      <w:r w:rsidR="00B47DB8">
        <w:rPr>
          <w:rFonts w:ascii="Arial" w:hAnsi="Arial"/>
          <w:b/>
          <w:sz w:val="20"/>
          <w:szCs w:val="24"/>
        </w:rPr>
        <w:t>n</w:t>
      </w:r>
      <w:r w:rsidR="00E03AB1" w:rsidRPr="00D652D3">
        <w:rPr>
          <w:rFonts w:ascii="Arial" w:hAnsi="Arial"/>
          <w:b/>
          <w:sz w:val="20"/>
          <w:szCs w:val="24"/>
        </w:rPr>
        <w:t xml:space="preserve"> in </w:t>
      </w:r>
      <w:r w:rsidR="00D652D3" w:rsidRPr="00D652D3">
        <w:rPr>
          <w:rFonts w:ascii="Arial" w:hAnsi="Arial"/>
          <w:b/>
          <w:sz w:val="20"/>
          <w:szCs w:val="24"/>
        </w:rPr>
        <w:t>Zusammenarbeit</w:t>
      </w:r>
      <w:r w:rsidR="00E03AB1" w:rsidRPr="00D652D3">
        <w:rPr>
          <w:rFonts w:ascii="Arial" w:hAnsi="Arial"/>
          <w:b/>
          <w:sz w:val="20"/>
          <w:szCs w:val="24"/>
        </w:rPr>
        <w:t xml:space="preserve"> </w:t>
      </w:r>
      <w:r w:rsidR="00B47DB8">
        <w:rPr>
          <w:rFonts w:ascii="Arial" w:hAnsi="Arial"/>
          <w:b/>
          <w:sz w:val="20"/>
          <w:szCs w:val="24"/>
        </w:rPr>
        <w:t>mit verschiedenen Vereinigungen</w:t>
      </w:r>
      <w:r w:rsidR="00E03AB1" w:rsidRPr="00D652D3">
        <w:rPr>
          <w:rFonts w:ascii="Arial" w:hAnsi="Arial"/>
          <w:b/>
          <w:sz w:val="20"/>
          <w:szCs w:val="24"/>
        </w:rPr>
        <w:t xml:space="preserve">. Der Tag hat nicht nur symbolischen Wert, sondern </w:t>
      </w:r>
      <w:r w:rsidR="00D652D3">
        <w:rPr>
          <w:rFonts w:ascii="Arial" w:hAnsi="Arial"/>
          <w:b/>
          <w:sz w:val="20"/>
          <w:szCs w:val="24"/>
        </w:rPr>
        <w:t>eine wichtige Signalwirkung, die noch an Ausstrahlung gewinnen würde, w</w:t>
      </w:r>
      <w:r w:rsidR="00E03AB1" w:rsidRPr="00D652D3">
        <w:rPr>
          <w:rFonts w:ascii="Arial" w:hAnsi="Arial"/>
          <w:b/>
          <w:sz w:val="20"/>
          <w:szCs w:val="24"/>
        </w:rPr>
        <w:t xml:space="preserve">enn </w:t>
      </w:r>
      <w:r w:rsidR="00D652D3">
        <w:rPr>
          <w:rFonts w:ascii="Arial" w:hAnsi="Arial"/>
          <w:b/>
          <w:sz w:val="20"/>
          <w:szCs w:val="24"/>
        </w:rPr>
        <w:t>der Tag</w:t>
      </w:r>
      <w:r w:rsidR="00E03AB1" w:rsidRPr="00D652D3">
        <w:rPr>
          <w:rFonts w:ascii="Arial" w:hAnsi="Arial"/>
          <w:b/>
          <w:sz w:val="20"/>
          <w:szCs w:val="24"/>
        </w:rPr>
        <w:t xml:space="preserve"> in der ganzen Schweiz </w:t>
      </w:r>
      <w:r w:rsidR="00D652D3">
        <w:rPr>
          <w:rFonts w:ascii="Arial" w:hAnsi="Arial"/>
          <w:b/>
          <w:sz w:val="20"/>
          <w:szCs w:val="24"/>
        </w:rPr>
        <w:t>durchgeführt</w:t>
      </w:r>
      <w:r w:rsidR="00E03AB1" w:rsidRPr="00D652D3">
        <w:rPr>
          <w:rFonts w:ascii="Arial" w:hAnsi="Arial"/>
          <w:b/>
          <w:sz w:val="20"/>
          <w:szCs w:val="24"/>
        </w:rPr>
        <w:t xml:space="preserve"> würde. In der Deutschschweiz dürfte </w:t>
      </w:r>
      <w:r w:rsidR="00D652D3">
        <w:rPr>
          <w:rFonts w:ascii="Arial" w:hAnsi="Arial"/>
          <w:b/>
          <w:sz w:val="20"/>
          <w:szCs w:val="24"/>
        </w:rPr>
        <w:t>dazu noch ein beträchtlicher Weg zurückzulegen sein</w:t>
      </w:r>
      <w:r w:rsidR="00E03AB1" w:rsidRPr="00D652D3">
        <w:rPr>
          <w:rFonts w:ascii="Arial" w:hAnsi="Arial"/>
          <w:b/>
          <w:sz w:val="20"/>
          <w:szCs w:val="24"/>
        </w:rPr>
        <w:t>. Travail.Suisse</w:t>
      </w:r>
      <w:r w:rsidR="00B47DB8">
        <w:rPr>
          <w:rFonts w:ascii="Arial" w:hAnsi="Arial"/>
          <w:b/>
          <w:sz w:val="20"/>
          <w:szCs w:val="24"/>
        </w:rPr>
        <w:t xml:space="preserve">, der unabhängige Dachverband der </w:t>
      </w:r>
      <w:proofErr w:type="spellStart"/>
      <w:r w:rsidR="00B47DB8">
        <w:rPr>
          <w:rFonts w:ascii="Arial" w:hAnsi="Arial"/>
          <w:b/>
          <w:sz w:val="20"/>
          <w:szCs w:val="24"/>
        </w:rPr>
        <w:t>Arbeitnehmenden</w:t>
      </w:r>
      <w:proofErr w:type="spellEnd"/>
      <w:r w:rsidR="00B47DB8">
        <w:rPr>
          <w:rFonts w:ascii="Arial" w:hAnsi="Arial"/>
          <w:b/>
          <w:sz w:val="20"/>
          <w:szCs w:val="24"/>
        </w:rPr>
        <w:t>,</w:t>
      </w:r>
      <w:r w:rsidR="00E03AB1" w:rsidRPr="00D652D3">
        <w:rPr>
          <w:rFonts w:ascii="Arial" w:hAnsi="Arial"/>
          <w:b/>
          <w:sz w:val="20"/>
          <w:szCs w:val="24"/>
        </w:rPr>
        <w:t xml:space="preserve"> engagiert sich dafür, dass die Angehörigenarbeit auch auf nationaler Ebene mit einem besonderen Tag mehr öffentliche Anerkennung erhält.</w:t>
      </w:r>
    </w:p>
    <w:p w:rsidR="00E03AB1" w:rsidRPr="00D652D3" w:rsidRDefault="00E03AB1">
      <w:pPr>
        <w:spacing w:line="300" w:lineRule="exact"/>
        <w:rPr>
          <w:rFonts w:ascii="Arial" w:hAnsi="Arial"/>
          <w:b/>
          <w:sz w:val="20"/>
          <w:szCs w:val="24"/>
        </w:rPr>
      </w:pPr>
    </w:p>
    <w:p w:rsidR="00E03AB1" w:rsidRPr="00D652D3" w:rsidRDefault="00E03AB1">
      <w:pPr>
        <w:spacing w:line="300" w:lineRule="exact"/>
        <w:rPr>
          <w:rFonts w:ascii="Arial" w:hAnsi="Arial"/>
          <w:i/>
          <w:sz w:val="20"/>
          <w:szCs w:val="24"/>
        </w:rPr>
      </w:pPr>
      <w:r w:rsidRPr="00D652D3">
        <w:rPr>
          <w:rFonts w:ascii="Arial" w:hAnsi="Arial"/>
          <w:i/>
          <w:sz w:val="20"/>
          <w:szCs w:val="24"/>
        </w:rPr>
        <w:t>Von Valérie Borioli Sandoz, Leiterin Gleichstellungspolitik Travail.Suisse</w:t>
      </w:r>
    </w:p>
    <w:p w:rsidR="00E03AB1" w:rsidRPr="00D652D3" w:rsidRDefault="00E03AB1">
      <w:pPr>
        <w:spacing w:line="300" w:lineRule="exact"/>
        <w:rPr>
          <w:rFonts w:ascii="Arial" w:hAnsi="Arial"/>
          <w:b/>
          <w:sz w:val="20"/>
          <w:szCs w:val="24"/>
        </w:rPr>
      </w:pPr>
    </w:p>
    <w:p w:rsidR="00E03AB1" w:rsidRPr="00D652D3" w:rsidRDefault="00E03AB1">
      <w:pPr>
        <w:spacing w:line="300" w:lineRule="exact"/>
        <w:rPr>
          <w:rFonts w:ascii="Arial" w:hAnsi="Arial"/>
          <w:szCs w:val="24"/>
        </w:rPr>
      </w:pPr>
      <w:r w:rsidRPr="00D652D3">
        <w:rPr>
          <w:rFonts w:ascii="Arial" w:hAnsi="Arial"/>
          <w:sz w:val="20"/>
          <w:szCs w:val="24"/>
        </w:rPr>
        <w:t xml:space="preserve">Der Kanton Waadt gab als Pionier in diesem Bereich den </w:t>
      </w:r>
      <w:r w:rsidR="00D652D3" w:rsidRPr="00D652D3">
        <w:rPr>
          <w:rFonts w:ascii="Arial" w:hAnsi="Arial"/>
          <w:sz w:val="20"/>
          <w:szCs w:val="24"/>
        </w:rPr>
        <w:t>Anstoss</w:t>
      </w:r>
      <w:r w:rsidRPr="00D652D3">
        <w:rPr>
          <w:rFonts w:ascii="Arial" w:hAnsi="Arial"/>
          <w:sz w:val="20"/>
          <w:szCs w:val="24"/>
        </w:rPr>
        <w:t xml:space="preserve"> dazu, dass alle Westschweizer Kantone im Rahmen des «Tags der Angehörigenpflege» am 30. Oktober (</w:t>
      </w:r>
      <w:hyperlink r:id="rId8" w:history="1">
        <w:r w:rsidRPr="00D652D3">
          <w:rPr>
            <w:rStyle w:val="Hyperlink"/>
            <w:rFonts w:ascii="Arial" w:hAnsi="Arial"/>
            <w:sz w:val="20"/>
            <w:szCs w:val="24"/>
          </w:rPr>
          <w:t>www.journee-proches-aidants.ch</w:t>
        </w:r>
      </w:hyperlink>
      <w:r w:rsidRPr="00D652D3">
        <w:rPr>
          <w:rFonts w:ascii="Arial" w:hAnsi="Arial"/>
          <w:sz w:val="20"/>
          <w:szCs w:val="24"/>
        </w:rPr>
        <w:t>) gemeinsam für dieses Anliegen eintreten. An diesem Ta</w:t>
      </w:r>
      <w:r w:rsidR="00D652D3">
        <w:rPr>
          <w:rFonts w:ascii="Arial" w:hAnsi="Arial"/>
          <w:sz w:val="20"/>
          <w:szCs w:val="24"/>
        </w:rPr>
        <w:t xml:space="preserve">g finden vielfältige Anlässe </w:t>
      </w:r>
      <w:r w:rsidR="0068748F">
        <w:rPr>
          <w:rFonts w:ascii="Arial" w:hAnsi="Arial"/>
          <w:sz w:val="20"/>
          <w:szCs w:val="24"/>
        </w:rPr>
        <w:t>statt, die sich de</w:t>
      </w:r>
      <w:r w:rsidR="00D652D3">
        <w:rPr>
          <w:rFonts w:ascii="Arial" w:hAnsi="Arial"/>
          <w:sz w:val="20"/>
          <w:szCs w:val="24"/>
        </w:rPr>
        <w:t>m</w:t>
      </w:r>
      <w:r w:rsidRPr="00D652D3">
        <w:rPr>
          <w:rFonts w:ascii="Arial" w:hAnsi="Arial"/>
          <w:sz w:val="20"/>
          <w:szCs w:val="24"/>
        </w:rPr>
        <w:t xml:space="preserve"> Engagement all jener </w:t>
      </w:r>
      <w:r w:rsidR="0068748F">
        <w:rPr>
          <w:rFonts w:ascii="Arial" w:hAnsi="Arial"/>
          <w:sz w:val="20"/>
          <w:szCs w:val="24"/>
        </w:rPr>
        <w:t>widmen</w:t>
      </w:r>
      <w:r w:rsidRPr="00D652D3">
        <w:rPr>
          <w:rFonts w:ascii="Arial" w:hAnsi="Arial"/>
          <w:sz w:val="20"/>
          <w:szCs w:val="24"/>
        </w:rPr>
        <w:t xml:space="preserve">, die es Angehörigen ermöglichen, trotz </w:t>
      </w:r>
      <w:r w:rsidR="0068748F">
        <w:rPr>
          <w:rFonts w:ascii="Arial" w:hAnsi="Arial"/>
          <w:sz w:val="20"/>
          <w:szCs w:val="24"/>
        </w:rPr>
        <w:t>eingeschränkter</w:t>
      </w:r>
      <w:r w:rsidRPr="00D652D3">
        <w:rPr>
          <w:rFonts w:ascii="Arial" w:hAnsi="Arial"/>
          <w:sz w:val="20"/>
          <w:szCs w:val="24"/>
        </w:rPr>
        <w:t xml:space="preserve"> Selbst</w:t>
      </w:r>
      <w:r w:rsidR="0068748F">
        <w:rPr>
          <w:rFonts w:ascii="Arial" w:hAnsi="Arial"/>
          <w:sz w:val="20"/>
          <w:szCs w:val="24"/>
        </w:rPr>
        <w:t>st</w:t>
      </w:r>
      <w:r w:rsidRPr="00D652D3">
        <w:rPr>
          <w:rFonts w:ascii="Arial" w:hAnsi="Arial"/>
          <w:sz w:val="20"/>
          <w:szCs w:val="24"/>
        </w:rPr>
        <w:t>ändigkeit weiterhin unter guten Bedingungen zuhause zu leben</w:t>
      </w:r>
      <w:r w:rsidR="0068748F">
        <w:rPr>
          <w:rFonts w:ascii="Arial" w:hAnsi="Arial"/>
          <w:sz w:val="20"/>
          <w:szCs w:val="24"/>
        </w:rPr>
        <w:t>:</w:t>
      </w:r>
      <w:r w:rsidRPr="00D652D3">
        <w:rPr>
          <w:rFonts w:ascii="Arial" w:hAnsi="Arial"/>
          <w:sz w:val="20"/>
          <w:szCs w:val="24"/>
        </w:rPr>
        <w:t xml:space="preserve"> Ausstellungen und Konferenzen, Begegnungs-Cafés und </w:t>
      </w:r>
      <w:proofErr w:type="spellStart"/>
      <w:r w:rsidRPr="00D652D3">
        <w:rPr>
          <w:rFonts w:ascii="Arial" w:hAnsi="Arial"/>
          <w:sz w:val="20"/>
          <w:szCs w:val="24"/>
        </w:rPr>
        <w:t>Brunches</w:t>
      </w:r>
      <w:proofErr w:type="spellEnd"/>
      <w:r w:rsidRPr="00D652D3">
        <w:rPr>
          <w:rFonts w:ascii="Arial" w:hAnsi="Arial"/>
          <w:sz w:val="20"/>
          <w:szCs w:val="24"/>
        </w:rPr>
        <w:t xml:space="preserve">, Marktstände, Theater- und </w:t>
      </w:r>
      <w:r w:rsidR="00D652D3" w:rsidRPr="00D652D3">
        <w:rPr>
          <w:rFonts w:ascii="Arial" w:hAnsi="Arial"/>
          <w:sz w:val="20"/>
          <w:szCs w:val="24"/>
        </w:rPr>
        <w:t>Filmvorführungen</w:t>
      </w:r>
      <w:r w:rsidR="0068748F">
        <w:rPr>
          <w:rFonts w:ascii="Arial" w:hAnsi="Arial"/>
          <w:sz w:val="20"/>
          <w:szCs w:val="24"/>
        </w:rPr>
        <w:t xml:space="preserve"> – es ist f</w:t>
      </w:r>
      <w:r w:rsidRPr="00D652D3">
        <w:rPr>
          <w:rFonts w:ascii="Arial" w:hAnsi="Arial"/>
          <w:sz w:val="20"/>
          <w:szCs w:val="24"/>
        </w:rPr>
        <w:t>ür jeden Geschmack etwas dabei!</w:t>
      </w:r>
    </w:p>
    <w:p w:rsidR="00E03AB1" w:rsidRPr="00D652D3" w:rsidRDefault="00E03AB1">
      <w:pPr>
        <w:spacing w:line="300" w:lineRule="exact"/>
        <w:rPr>
          <w:rFonts w:ascii="Arial" w:hAnsi="Arial"/>
          <w:b/>
          <w:sz w:val="20"/>
          <w:szCs w:val="24"/>
        </w:rPr>
      </w:pPr>
    </w:p>
    <w:p w:rsidR="00E03AB1" w:rsidRPr="00D652D3" w:rsidRDefault="00E03AB1">
      <w:pPr>
        <w:spacing w:line="300" w:lineRule="exact"/>
        <w:rPr>
          <w:rFonts w:ascii="Arial" w:hAnsi="Arial"/>
          <w:b/>
          <w:sz w:val="20"/>
          <w:szCs w:val="24"/>
        </w:rPr>
      </w:pPr>
    </w:p>
    <w:p w:rsidR="00E03AB1" w:rsidRPr="00D652D3" w:rsidRDefault="00E03AB1">
      <w:pPr>
        <w:spacing w:line="300" w:lineRule="exact"/>
        <w:rPr>
          <w:rFonts w:ascii="Arial" w:hAnsi="Arial"/>
          <w:b/>
          <w:sz w:val="20"/>
          <w:szCs w:val="24"/>
        </w:rPr>
      </w:pPr>
      <w:r w:rsidRPr="00D652D3">
        <w:rPr>
          <w:rFonts w:ascii="Arial" w:hAnsi="Arial"/>
          <w:b/>
          <w:sz w:val="20"/>
          <w:szCs w:val="24"/>
        </w:rPr>
        <w:t>Westschweizer Tag der Angehörigenpflege – ein starkes Signal</w:t>
      </w:r>
    </w:p>
    <w:p w:rsidR="00E03AB1" w:rsidRPr="00D652D3" w:rsidRDefault="00E03AB1">
      <w:pPr>
        <w:spacing w:line="300" w:lineRule="exact"/>
        <w:rPr>
          <w:rFonts w:ascii="Arial" w:hAnsi="Arial"/>
          <w:b/>
          <w:sz w:val="20"/>
          <w:szCs w:val="24"/>
        </w:rPr>
      </w:pPr>
    </w:p>
    <w:p w:rsidR="00E03AB1" w:rsidRPr="00D652D3" w:rsidRDefault="00E03AB1">
      <w:pPr>
        <w:spacing w:line="300" w:lineRule="exact"/>
        <w:rPr>
          <w:rFonts w:ascii="Arial" w:hAnsi="Arial"/>
          <w:szCs w:val="24"/>
        </w:rPr>
      </w:pPr>
      <w:r w:rsidRPr="0068748F">
        <w:rPr>
          <w:rFonts w:ascii="Arial" w:hAnsi="Arial"/>
          <w:sz w:val="20"/>
          <w:szCs w:val="24"/>
        </w:rPr>
        <w:t xml:space="preserve">Dieser Tag ist zwar vor allem von symbolischem Wert. Er setzt jedoch ein </w:t>
      </w:r>
      <w:r w:rsidR="0068748F" w:rsidRPr="0068748F">
        <w:rPr>
          <w:rFonts w:ascii="Arial" w:hAnsi="Arial"/>
          <w:sz w:val="20"/>
          <w:szCs w:val="24"/>
        </w:rPr>
        <w:t>wichtiges</w:t>
      </w:r>
      <w:r w:rsidRPr="0068748F">
        <w:rPr>
          <w:rFonts w:ascii="Arial" w:hAnsi="Arial"/>
          <w:sz w:val="20"/>
          <w:szCs w:val="24"/>
        </w:rPr>
        <w:t xml:space="preserve"> Zei</w:t>
      </w:r>
      <w:r w:rsidR="0068748F" w:rsidRPr="0068748F">
        <w:rPr>
          <w:rFonts w:ascii="Arial" w:hAnsi="Arial"/>
          <w:sz w:val="20"/>
          <w:szCs w:val="24"/>
        </w:rPr>
        <w:t>chen, und es wäre falsch, dies</w:t>
      </w:r>
      <w:r w:rsidRPr="0068748F">
        <w:rPr>
          <w:rFonts w:ascii="Arial" w:hAnsi="Arial"/>
          <w:sz w:val="20"/>
          <w:szCs w:val="24"/>
        </w:rPr>
        <w:t xml:space="preserve"> zu unterschätze</w:t>
      </w:r>
      <w:r w:rsidR="0068748F" w:rsidRPr="0068748F">
        <w:rPr>
          <w:rFonts w:ascii="Arial" w:hAnsi="Arial"/>
          <w:sz w:val="20"/>
          <w:szCs w:val="24"/>
        </w:rPr>
        <w:t>n</w:t>
      </w:r>
      <w:r w:rsidRPr="0068748F">
        <w:rPr>
          <w:rFonts w:ascii="Arial" w:hAnsi="Arial"/>
          <w:sz w:val="20"/>
          <w:szCs w:val="24"/>
        </w:rPr>
        <w:t>. I</w:t>
      </w:r>
      <w:r w:rsidRPr="00D652D3">
        <w:rPr>
          <w:rFonts w:ascii="Arial" w:hAnsi="Arial"/>
          <w:sz w:val="20"/>
          <w:szCs w:val="24"/>
        </w:rPr>
        <w:t>n der Schweiz erledigen 56% der Erwerbstätigen Betreuungsaufgaben und beziehen dafür Ferientage (ausserhalb der Ferien). 2013 gaben 15% der Erwerbstätigen an, dass sie wegen Betreuungsarbeit ihr Arbeitspensum reduziert haben oder überhaupt nicht arbeiten konnten</w:t>
      </w:r>
      <w:r w:rsidRPr="00D652D3">
        <w:rPr>
          <w:rStyle w:val="Funotenzeichen"/>
          <w:rFonts w:ascii="Arial" w:hAnsi="Arial"/>
          <w:sz w:val="20"/>
          <w:szCs w:val="24"/>
        </w:rPr>
        <w:footnoteReference w:id="1"/>
      </w:r>
      <w:r w:rsidRPr="00D652D3">
        <w:rPr>
          <w:rFonts w:ascii="Arial" w:hAnsi="Arial"/>
          <w:sz w:val="20"/>
          <w:szCs w:val="24"/>
        </w:rPr>
        <w:t xml:space="preserve">. Von der ständigen Wohnbevölkerung der Schweiz zwischen 15 und 64 Jahren betreuen 35% regelmässig Kinder oder Erwachsene. Dies entspricht 1,9 Millionen Personen. Das Volumen an direkter Care-Arbeit beläuft sich auf über 80 Milliarden Franken pro Jahr. Die indirekte Care-Arbeit umfasst Haushaltsarbeit im Zusammenhang mit der Betreuung von Familienmitgliedern wie Kochen, Putzen, Wäschewaschen, Einkaufen usw., d.h. notwendige Arbeiten, welche die betreuten Personen im Allgemeinen nicht selber erledigen können. Das Volumen an indirekter Care-Arbeit beträgt über 20 Milliarden Franken pro Jahr. </w:t>
      </w:r>
      <w:r w:rsidRPr="00D652D3">
        <w:rPr>
          <w:rFonts w:ascii="Arial" w:hAnsi="Arial"/>
          <w:b/>
          <w:sz w:val="20"/>
          <w:szCs w:val="24"/>
        </w:rPr>
        <w:t>Insgesamt ist die Care-Arbeit somit 100 Milliarden Franken wert!</w:t>
      </w:r>
      <w:r w:rsidRPr="00D652D3">
        <w:rPr>
          <w:rFonts w:ascii="Arial" w:hAnsi="Arial"/>
          <w:sz w:val="20"/>
          <w:szCs w:val="24"/>
        </w:rPr>
        <w:t xml:space="preserve"> Damit wird klar, dass das soziale und gesundheitliche Gleichgewicht ins </w:t>
      </w:r>
      <w:r w:rsidR="00D652D3" w:rsidRPr="00D652D3">
        <w:rPr>
          <w:rFonts w:ascii="Arial" w:hAnsi="Arial"/>
          <w:sz w:val="20"/>
          <w:szCs w:val="24"/>
        </w:rPr>
        <w:t>Wanken</w:t>
      </w:r>
      <w:r w:rsidRPr="00D652D3">
        <w:rPr>
          <w:rFonts w:ascii="Arial" w:hAnsi="Arial"/>
          <w:sz w:val="20"/>
          <w:szCs w:val="24"/>
        </w:rPr>
        <w:t xml:space="preserve"> käme, wenn wir nicht mehr auf pflegende Angehörige zählen könnten. Dieser Tag würdigt all jene, die Zeit, Energie und Geld für Care-Arbeit aufwenden und allzu häufig ihre eigene Gesundheit aufs Spiel setzen, weil sie nicht genügend entlastet werden.</w:t>
      </w:r>
    </w:p>
    <w:p w:rsidR="0068748F" w:rsidRDefault="0068748F">
      <w:pPr>
        <w:spacing w:line="300" w:lineRule="exact"/>
        <w:rPr>
          <w:rFonts w:ascii="Arial" w:hAnsi="Arial"/>
          <w:b/>
          <w:sz w:val="20"/>
          <w:szCs w:val="24"/>
        </w:rPr>
      </w:pPr>
    </w:p>
    <w:p w:rsidR="00B47DB8" w:rsidRDefault="00B47DB8">
      <w:pPr>
        <w:spacing w:line="300" w:lineRule="exact"/>
        <w:rPr>
          <w:rFonts w:ascii="Arial" w:hAnsi="Arial"/>
          <w:b/>
          <w:sz w:val="20"/>
          <w:szCs w:val="24"/>
        </w:rPr>
      </w:pPr>
    </w:p>
    <w:p w:rsidR="00E03AB1" w:rsidRPr="00D652D3" w:rsidRDefault="00E03AB1">
      <w:pPr>
        <w:spacing w:line="300" w:lineRule="exact"/>
        <w:rPr>
          <w:rFonts w:ascii="Arial" w:hAnsi="Arial"/>
          <w:b/>
          <w:sz w:val="20"/>
          <w:szCs w:val="24"/>
        </w:rPr>
      </w:pPr>
      <w:r w:rsidRPr="00D652D3">
        <w:rPr>
          <w:rFonts w:ascii="Arial" w:hAnsi="Arial"/>
          <w:b/>
          <w:sz w:val="20"/>
          <w:szCs w:val="24"/>
        </w:rPr>
        <w:lastRenderedPageBreak/>
        <w:t>Zürich organisiert einen «Tag für pflegende und betreuende Angehörige»</w:t>
      </w:r>
    </w:p>
    <w:p w:rsidR="00E03AB1" w:rsidRPr="00D652D3" w:rsidRDefault="00E03AB1">
      <w:pPr>
        <w:spacing w:line="300" w:lineRule="exact"/>
        <w:rPr>
          <w:rFonts w:ascii="Arial" w:hAnsi="Arial"/>
          <w:b/>
          <w:sz w:val="20"/>
          <w:szCs w:val="24"/>
        </w:rPr>
      </w:pPr>
    </w:p>
    <w:p w:rsidR="00E03AB1" w:rsidRDefault="00E03AB1">
      <w:pPr>
        <w:spacing w:line="300" w:lineRule="exact"/>
        <w:rPr>
          <w:rFonts w:ascii="Arial" w:hAnsi="Arial"/>
          <w:sz w:val="20"/>
          <w:szCs w:val="24"/>
        </w:rPr>
      </w:pPr>
      <w:r w:rsidRPr="0068748F">
        <w:rPr>
          <w:rFonts w:ascii="Arial" w:hAnsi="Arial"/>
          <w:sz w:val="20"/>
          <w:szCs w:val="24"/>
        </w:rPr>
        <w:t>Eine priva</w:t>
      </w:r>
      <w:r w:rsidR="003E0D62">
        <w:rPr>
          <w:rFonts w:ascii="Arial" w:hAnsi="Arial"/>
          <w:sz w:val="20"/>
          <w:szCs w:val="24"/>
        </w:rPr>
        <w:t xml:space="preserve">te gemeinnützige Organisation </w:t>
      </w:r>
      <w:r w:rsidRPr="0068748F">
        <w:rPr>
          <w:rFonts w:ascii="Arial" w:hAnsi="Arial"/>
          <w:sz w:val="20"/>
          <w:szCs w:val="24"/>
        </w:rPr>
        <w:t>– Entlastungsdienst Schweiz – organisiert in diesem Jahr eine Impuls</w:t>
      </w:r>
      <w:r w:rsidR="0068748F">
        <w:rPr>
          <w:rFonts w:ascii="Arial" w:hAnsi="Arial"/>
          <w:sz w:val="20"/>
          <w:szCs w:val="24"/>
        </w:rPr>
        <w:t>veranstaltung</w:t>
      </w:r>
      <w:r w:rsidRPr="0068748F">
        <w:rPr>
          <w:rFonts w:ascii="Arial" w:hAnsi="Arial"/>
          <w:sz w:val="20"/>
          <w:szCs w:val="24"/>
        </w:rPr>
        <w:t xml:space="preserve"> zur Sensibilisierung des deutschsprachigen Landesteils. Diese soll ein Bewusstsein dafür schaffen, wie wertvoll die Hilfe ist, die unzählige Frauen und Männer tagtäglich für ältere und/oder kranke Angehörige leisten. Diese Organisation erbringt in mehreren Kantonen (Aargau, Solothurn, Bern, Stadt St. Gallen, Zürich) kostenpflichtige Leistungen zur Entlastung Angehöriger. Die </w:t>
      </w:r>
      <w:r w:rsidR="0068748F" w:rsidRPr="0068748F">
        <w:rPr>
          <w:rFonts w:ascii="Arial" w:hAnsi="Arial"/>
          <w:sz w:val="20"/>
          <w:szCs w:val="24"/>
        </w:rPr>
        <w:t>Veranstaltung</w:t>
      </w:r>
      <w:r w:rsidRPr="0068748F">
        <w:rPr>
          <w:rFonts w:ascii="Arial" w:hAnsi="Arial"/>
          <w:sz w:val="20"/>
          <w:szCs w:val="24"/>
        </w:rPr>
        <w:t xml:space="preserve"> </w:t>
      </w:r>
      <w:r w:rsidR="00D652D3" w:rsidRPr="0068748F">
        <w:rPr>
          <w:rFonts w:ascii="Arial" w:hAnsi="Arial"/>
          <w:sz w:val="20"/>
          <w:szCs w:val="24"/>
        </w:rPr>
        <w:t>widmet</w:t>
      </w:r>
      <w:r w:rsidRPr="0068748F">
        <w:rPr>
          <w:rFonts w:ascii="Arial" w:hAnsi="Arial"/>
          <w:sz w:val="20"/>
          <w:szCs w:val="24"/>
        </w:rPr>
        <w:t xml:space="preserve"> sich der Vereinbarkeit von Erwerbstätigkeit und Care-</w:t>
      </w:r>
      <w:r w:rsidR="00D652D3" w:rsidRPr="0068748F">
        <w:rPr>
          <w:rFonts w:ascii="Arial" w:hAnsi="Arial"/>
          <w:sz w:val="20"/>
          <w:szCs w:val="24"/>
        </w:rPr>
        <w:t>Arbeit (</w:t>
      </w:r>
      <w:hyperlink r:id="rId9" w:history="1">
        <w:r w:rsidRPr="0068748F">
          <w:rPr>
            <w:rStyle w:val="Hyperlink"/>
            <w:rFonts w:ascii="Arial" w:hAnsi="Arial"/>
            <w:sz w:val="20"/>
            <w:szCs w:val="24"/>
          </w:rPr>
          <w:t>https://www.angehoerige-pflegen.ch/workcare</w:t>
        </w:r>
      </w:hyperlink>
      <w:r w:rsidRPr="0068748F">
        <w:rPr>
          <w:rFonts w:ascii="Arial" w:hAnsi="Arial"/>
          <w:sz w:val="20"/>
          <w:szCs w:val="24"/>
        </w:rPr>
        <w:t xml:space="preserve">). Unterstützt wird sie von </w:t>
      </w:r>
      <w:r w:rsidR="00385A28">
        <w:rPr>
          <w:rFonts w:ascii="Arial" w:hAnsi="Arial"/>
          <w:sz w:val="20"/>
          <w:szCs w:val="24"/>
        </w:rPr>
        <w:t xml:space="preserve">lokal </w:t>
      </w:r>
      <w:r w:rsidRPr="0068748F">
        <w:rPr>
          <w:rFonts w:ascii="Arial" w:hAnsi="Arial"/>
          <w:sz w:val="20"/>
          <w:szCs w:val="24"/>
        </w:rPr>
        <w:t>tätigen Organisationen (</w:t>
      </w:r>
      <w:proofErr w:type="spellStart"/>
      <w:r w:rsidRPr="0068748F">
        <w:rPr>
          <w:rFonts w:ascii="Arial" w:hAnsi="Arial"/>
          <w:sz w:val="20"/>
          <w:szCs w:val="24"/>
        </w:rPr>
        <w:t>profawo</w:t>
      </w:r>
      <w:proofErr w:type="spellEnd"/>
      <w:r w:rsidRPr="0068748F">
        <w:rPr>
          <w:rFonts w:ascii="Arial" w:hAnsi="Arial"/>
          <w:sz w:val="20"/>
          <w:szCs w:val="24"/>
        </w:rPr>
        <w:t xml:space="preserve">, </w:t>
      </w:r>
      <w:r w:rsidR="00D652D3" w:rsidRPr="0068748F">
        <w:rPr>
          <w:rFonts w:ascii="Arial" w:hAnsi="Arial"/>
          <w:sz w:val="20"/>
          <w:szCs w:val="24"/>
        </w:rPr>
        <w:t>Alzheimervereinigung</w:t>
      </w:r>
      <w:r w:rsidRPr="0068748F">
        <w:rPr>
          <w:rFonts w:ascii="Arial" w:hAnsi="Arial"/>
          <w:sz w:val="20"/>
          <w:szCs w:val="24"/>
        </w:rPr>
        <w:t xml:space="preserve">, Spitex, Pro </w:t>
      </w:r>
      <w:proofErr w:type="spellStart"/>
      <w:r w:rsidRPr="0068748F">
        <w:rPr>
          <w:rFonts w:ascii="Arial" w:hAnsi="Arial"/>
          <w:sz w:val="20"/>
          <w:szCs w:val="24"/>
        </w:rPr>
        <w:t>Senectute</w:t>
      </w:r>
      <w:proofErr w:type="spellEnd"/>
      <w:r w:rsidRPr="0068748F">
        <w:rPr>
          <w:rFonts w:ascii="Arial" w:hAnsi="Arial"/>
          <w:sz w:val="20"/>
          <w:szCs w:val="24"/>
        </w:rPr>
        <w:t xml:space="preserve">, Schweizerisches Rotes Kreuz, Familienservice usw.), </w:t>
      </w:r>
      <w:r w:rsidR="0068748F">
        <w:rPr>
          <w:rFonts w:ascii="Arial" w:hAnsi="Arial"/>
          <w:sz w:val="20"/>
          <w:szCs w:val="24"/>
        </w:rPr>
        <w:t>die</w:t>
      </w:r>
      <w:r w:rsidRPr="0068748F">
        <w:rPr>
          <w:rFonts w:ascii="Arial" w:hAnsi="Arial"/>
          <w:sz w:val="20"/>
          <w:szCs w:val="24"/>
        </w:rPr>
        <w:t xml:space="preserve"> im Alltag pflegende Angehörige begleiten.</w:t>
      </w:r>
    </w:p>
    <w:p w:rsidR="00B47DB8" w:rsidRPr="0068748F" w:rsidRDefault="00B47DB8">
      <w:pPr>
        <w:spacing w:line="300" w:lineRule="exact"/>
        <w:rPr>
          <w:rFonts w:ascii="Arial" w:hAnsi="Arial"/>
          <w:szCs w:val="24"/>
        </w:rPr>
      </w:pPr>
    </w:p>
    <w:p w:rsidR="00E03AB1" w:rsidRDefault="00E03AB1">
      <w:pPr>
        <w:spacing w:line="300" w:lineRule="exact"/>
        <w:rPr>
          <w:rFonts w:ascii="Arial" w:hAnsi="Arial"/>
          <w:sz w:val="20"/>
          <w:szCs w:val="24"/>
        </w:rPr>
      </w:pPr>
      <w:r w:rsidRPr="0068748F">
        <w:rPr>
          <w:rFonts w:ascii="Arial" w:hAnsi="Arial"/>
          <w:sz w:val="20"/>
          <w:szCs w:val="24"/>
        </w:rPr>
        <w:t xml:space="preserve">Travail.Suisse wird sich an dieser Veranstaltung </w:t>
      </w:r>
      <w:r w:rsidR="0068748F">
        <w:rPr>
          <w:rFonts w:ascii="Arial" w:hAnsi="Arial"/>
          <w:sz w:val="20"/>
          <w:szCs w:val="24"/>
        </w:rPr>
        <w:t xml:space="preserve">in Zürich </w:t>
      </w:r>
      <w:r w:rsidRPr="0068748F">
        <w:rPr>
          <w:rFonts w:ascii="Arial" w:hAnsi="Arial"/>
          <w:sz w:val="20"/>
          <w:szCs w:val="24"/>
        </w:rPr>
        <w:t xml:space="preserve">beteiligen und ihre Erfahrung einbringen, die sie mit der Lancierung der ersten kostenlosen gesamtschweizerischen Plattform für erwerbstätige pflegende Angehörige </w:t>
      </w:r>
      <w:r w:rsidR="0068748F">
        <w:rPr>
          <w:rFonts w:ascii="Arial" w:hAnsi="Arial"/>
          <w:sz w:val="20"/>
          <w:szCs w:val="24"/>
        </w:rPr>
        <w:t>gesammelt</w:t>
      </w:r>
      <w:r w:rsidRPr="0068748F">
        <w:rPr>
          <w:rFonts w:ascii="Arial" w:hAnsi="Arial"/>
          <w:sz w:val="20"/>
          <w:szCs w:val="24"/>
        </w:rPr>
        <w:t xml:space="preserve"> hat. Die vor genau einem Jahr lancierte Website </w:t>
      </w:r>
      <w:hyperlink r:id="rId10" w:history="1">
        <w:r w:rsidRPr="0068748F">
          <w:rPr>
            <w:rStyle w:val="Hyperlink"/>
            <w:rFonts w:ascii="Arial" w:hAnsi="Arial"/>
            <w:sz w:val="20"/>
            <w:szCs w:val="24"/>
          </w:rPr>
          <w:t>www.info-workcare.ch</w:t>
        </w:r>
      </w:hyperlink>
      <w:r w:rsidRPr="0068748F">
        <w:rPr>
          <w:rFonts w:ascii="Arial" w:hAnsi="Arial"/>
          <w:sz w:val="20"/>
          <w:szCs w:val="24"/>
        </w:rPr>
        <w:t xml:space="preserve"> bietet kostenlose Informationen, Checklisten, Notfallratschläge und lokale Adressen für alle Personen, die Berufs- und Betreuungsarbeit (sogenannte «Care»-Arbeit) unter einen Hut bringen müssen.</w:t>
      </w:r>
    </w:p>
    <w:p w:rsidR="00B47DB8" w:rsidRPr="0068748F" w:rsidRDefault="00B47DB8">
      <w:pPr>
        <w:spacing w:line="300" w:lineRule="exact"/>
        <w:rPr>
          <w:rFonts w:ascii="Arial" w:hAnsi="Arial"/>
          <w:sz w:val="20"/>
          <w:szCs w:val="24"/>
        </w:rPr>
      </w:pPr>
      <w:bookmarkStart w:id="0" w:name="_GoBack"/>
      <w:bookmarkEnd w:id="0"/>
    </w:p>
    <w:p w:rsidR="00E03AB1" w:rsidRPr="0068748F" w:rsidRDefault="00E03AB1">
      <w:pPr>
        <w:spacing w:line="300" w:lineRule="exact"/>
        <w:rPr>
          <w:rFonts w:ascii="Arial" w:hAnsi="Arial"/>
          <w:szCs w:val="24"/>
        </w:rPr>
      </w:pPr>
      <w:r w:rsidRPr="0068748F">
        <w:rPr>
          <w:rFonts w:ascii="Arial" w:hAnsi="Arial"/>
          <w:sz w:val="20"/>
          <w:szCs w:val="24"/>
        </w:rPr>
        <w:t>Mit ihrer Teilnahme möchte Travail.Suisse zur notwendigen Sensibilisierung der Deutschschweizer Kantone bei der Anerkennung des Engagements pflegender Angehöriger beitragen. Die Kantone sind verantwortlich für die Infrastruktur zur Betreuung von Kindern und älteren und/oder kranken Menschen. D</w:t>
      </w:r>
      <w:r w:rsidR="0068748F">
        <w:rPr>
          <w:rFonts w:ascii="Arial" w:hAnsi="Arial"/>
          <w:sz w:val="20"/>
          <w:szCs w:val="24"/>
        </w:rPr>
        <w:t>eshalb kommt es auch den Kantonen</w:t>
      </w:r>
      <w:r w:rsidRPr="0068748F">
        <w:rPr>
          <w:rFonts w:ascii="Arial" w:hAnsi="Arial"/>
          <w:sz w:val="20"/>
          <w:szCs w:val="24"/>
        </w:rPr>
        <w:t xml:space="preserve"> zugute, wenn sie für die Betreuung von Personen, die noch nicht v</w:t>
      </w:r>
      <w:r w:rsidR="0068748F">
        <w:rPr>
          <w:rFonts w:ascii="Arial" w:hAnsi="Arial"/>
          <w:sz w:val="20"/>
          <w:szCs w:val="24"/>
        </w:rPr>
        <w:t>ollständig pflegebedürftig sind</w:t>
      </w:r>
      <w:r w:rsidRPr="0068748F">
        <w:rPr>
          <w:rFonts w:ascii="Arial" w:hAnsi="Arial"/>
          <w:sz w:val="20"/>
          <w:szCs w:val="24"/>
        </w:rPr>
        <w:t>,</w:t>
      </w:r>
      <w:r w:rsidR="0068748F">
        <w:rPr>
          <w:rFonts w:ascii="Arial" w:hAnsi="Arial"/>
          <w:sz w:val="20"/>
          <w:szCs w:val="24"/>
        </w:rPr>
        <w:t xml:space="preserve"> die</w:t>
      </w:r>
      <w:r w:rsidRPr="0068748F">
        <w:rPr>
          <w:rFonts w:ascii="Arial" w:hAnsi="Arial"/>
          <w:sz w:val="20"/>
          <w:szCs w:val="24"/>
        </w:rPr>
        <w:t xml:space="preserve"> Care-Arbeit durch Angehörige fördern. In Zusammenarbeit mit den verschiedenen Vereinigungen und Gesundheitsligen können die Kantone die </w:t>
      </w:r>
      <w:r w:rsidR="00505C87">
        <w:rPr>
          <w:rFonts w:ascii="Arial" w:hAnsi="Arial"/>
          <w:sz w:val="20"/>
          <w:szCs w:val="24"/>
        </w:rPr>
        <w:t>Initiativen</w:t>
      </w:r>
      <w:r w:rsidRPr="0068748F">
        <w:rPr>
          <w:rFonts w:ascii="Arial" w:hAnsi="Arial"/>
          <w:sz w:val="20"/>
          <w:szCs w:val="24"/>
        </w:rPr>
        <w:t xml:space="preserve"> und Angebote in diesem Bereich koordinieren und so den pflegenden Angehörigen das Leben erleichtern. Die Westschweizer Kantone haben dies begriffen. Nun geht es darum, dass die </w:t>
      </w:r>
      <w:r w:rsidR="00D652D3" w:rsidRPr="0068748F">
        <w:rPr>
          <w:rFonts w:ascii="Arial" w:hAnsi="Arial"/>
          <w:sz w:val="20"/>
          <w:szCs w:val="24"/>
        </w:rPr>
        <w:t>Deutschschweizer</w:t>
      </w:r>
      <w:r w:rsidRPr="0068748F">
        <w:rPr>
          <w:rFonts w:ascii="Arial" w:hAnsi="Arial"/>
          <w:sz w:val="20"/>
          <w:szCs w:val="24"/>
        </w:rPr>
        <w:t xml:space="preserve"> Kantone ein Bewusstsein für diese Problematik entwickeln.</w:t>
      </w:r>
    </w:p>
    <w:p w:rsidR="00E03AB1" w:rsidRDefault="00E03AB1">
      <w:pPr>
        <w:spacing w:line="300" w:lineRule="exact"/>
        <w:rPr>
          <w:rFonts w:ascii="Arial" w:hAnsi="Arial"/>
          <w:b/>
          <w:sz w:val="20"/>
          <w:szCs w:val="24"/>
        </w:rPr>
      </w:pPr>
    </w:p>
    <w:p w:rsidR="00B47DB8" w:rsidRPr="00D652D3" w:rsidRDefault="00B47DB8">
      <w:pPr>
        <w:spacing w:line="300" w:lineRule="exact"/>
        <w:rPr>
          <w:rFonts w:ascii="Arial" w:hAnsi="Arial"/>
          <w:b/>
          <w:sz w:val="20"/>
          <w:szCs w:val="24"/>
        </w:rPr>
      </w:pPr>
    </w:p>
    <w:p w:rsidR="00E03AB1" w:rsidRPr="00D652D3" w:rsidRDefault="00E03AB1">
      <w:pPr>
        <w:spacing w:line="300" w:lineRule="exact"/>
        <w:rPr>
          <w:rFonts w:ascii="Arial" w:hAnsi="Arial"/>
          <w:b/>
          <w:sz w:val="20"/>
          <w:szCs w:val="24"/>
        </w:rPr>
      </w:pPr>
      <w:r w:rsidRPr="00D652D3">
        <w:rPr>
          <w:rFonts w:ascii="Arial" w:hAnsi="Arial"/>
          <w:b/>
          <w:sz w:val="20"/>
          <w:szCs w:val="24"/>
        </w:rPr>
        <w:t>Es braucht politische Antworten</w:t>
      </w:r>
    </w:p>
    <w:p w:rsidR="00E03AB1" w:rsidRPr="00D652D3" w:rsidRDefault="00E03AB1">
      <w:pPr>
        <w:spacing w:line="300" w:lineRule="exact"/>
        <w:rPr>
          <w:rFonts w:ascii="Arial" w:hAnsi="Arial"/>
          <w:sz w:val="20"/>
          <w:szCs w:val="24"/>
        </w:rPr>
      </w:pPr>
    </w:p>
    <w:p w:rsidR="00E03AB1" w:rsidRPr="00D652D3" w:rsidRDefault="00E03AB1">
      <w:pPr>
        <w:spacing w:line="300" w:lineRule="exact"/>
        <w:rPr>
          <w:rFonts w:ascii="Arial" w:hAnsi="Arial"/>
          <w:szCs w:val="24"/>
        </w:rPr>
      </w:pPr>
      <w:r w:rsidRPr="00D652D3">
        <w:rPr>
          <w:rFonts w:ascii="Arial" w:hAnsi="Arial"/>
          <w:sz w:val="20"/>
          <w:szCs w:val="24"/>
        </w:rPr>
        <w:t xml:space="preserve">Das Ziel von Travail.Suisse ist es, die Hilfe zwischen den Generationen in den Familien zu fördern. Diese Hilfe ist einerseits aus volkswirtschaftlicher Sicht notwendig. Vor allem aber wird sie von den Betreuten gewünscht, ebenso wie von den pflegenden Angehörigen, die ihre Eltern gerne grosszügig unterstützen. </w:t>
      </w:r>
    </w:p>
    <w:p w:rsidR="00E03AB1" w:rsidRPr="00D652D3" w:rsidRDefault="00E03AB1">
      <w:pPr>
        <w:spacing w:line="300" w:lineRule="exact"/>
        <w:rPr>
          <w:rFonts w:ascii="Arial" w:hAnsi="Arial"/>
          <w:sz w:val="20"/>
          <w:szCs w:val="24"/>
        </w:rPr>
      </w:pPr>
    </w:p>
    <w:p w:rsidR="00E03AB1" w:rsidRDefault="00E03AB1">
      <w:pPr>
        <w:spacing w:line="300" w:lineRule="exact"/>
        <w:rPr>
          <w:rFonts w:ascii="Arial" w:hAnsi="Arial"/>
          <w:sz w:val="20"/>
          <w:szCs w:val="24"/>
        </w:rPr>
      </w:pPr>
      <w:r w:rsidRPr="00D652D3">
        <w:rPr>
          <w:rFonts w:ascii="Arial" w:hAnsi="Arial"/>
          <w:sz w:val="20"/>
          <w:szCs w:val="24"/>
        </w:rPr>
        <w:t>Für Travail.Suisse ist es wichtig, dass Männer ebenso wie Frauen ihren Teil übernehmen, damit beide weiterhin erwerbstätig und gesund bleiben können. Ebenso ist es wichtig, dass sich die Politik dem Thema annimmt und Massnahmen für eine bessere Vereinbarkeit trifft. Denn von dieser Vereinbarkeit ist die aktuelle und künftige Gesundheit der Arbeitskräfte sowie die Höhe ihrer künftigen Rente abhängig. Angesichts der grossen Zahl von Personen, die heute und in Zukunft betroffen sind, wäre es unverantwortlich, einzig darauf zu vertrauen, dass die Unternehmen das Problem lösen. Diese Botschaft wiederholt Travail.Suisse in ihren regelmässigen Kontakten mit Sozialpartnern, Parlamentarierinnen und Parlamentariern und der Bundesverwaltung.</w:t>
      </w:r>
    </w:p>
    <w:p w:rsidR="00913587" w:rsidRDefault="00B47DB8">
      <w:pPr>
        <w:spacing w:line="300" w:lineRule="exact"/>
        <w:rPr>
          <w:rFonts w:ascii="Arial" w:hAnsi="Arial"/>
          <w:sz w:val="20"/>
          <w:szCs w:val="24"/>
        </w:rPr>
      </w:pPr>
      <w:r>
        <w:rPr>
          <w:rFonts w:ascii="Arial" w:hAnsi="Arial"/>
          <w:sz w:val="20"/>
          <w:szCs w:val="24"/>
        </w:rPr>
        <w:br/>
      </w:r>
    </w:p>
    <w:p w:rsidR="00B47DB8" w:rsidRDefault="00B47DB8">
      <w:pPr>
        <w:spacing w:line="300" w:lineRule="exact"/>
        <w:rPr>
          <w:rFonts w:ascii="Arial" w:hAnsi="Arial"/>
          <w:sz w:val="20"/>
          <w:szCs w:val="24"/>
        </w:rPr>
      </w:pPr>
    </w:p>
    <w:p w:rsidR="00B47DB8" w:rsidRDefault="00B47DB8">
      <w:pPr>
        <w:spacing w:line="300" w:lineRule="exact"/>
        <w:rPr>
          <w:rFonts w:ascii="Arial" w:hAnsi="Arial"/>
          <w:sz w:val="20"/>
          <w:szCs w:val="24"/>
        </w:rPr>
      </w:pPr>
    </w:p>
    <w:p w:rsidR="00B47DB8" w:rsidRDefault="00B47DB8">
      <w:pPr>
        <w:spacing w:line="300" w:lineRule="exact"/>
        <w:rPr>
          <w:rFonts w:ascii="Arial" w:hAnsi="Arial"/>
          <w:sz w:val="20"/>
          <w:szCs w:val="24"/>
        </w:rPr>
      </w:pPr>
    </w:p>
    <w:p w:rsidR="00B47DB8" w:rsidRDefault="00B47DB8">
      <w:pPr>
        <w:spacing w:line="300" w:lineRule="exact"/>
        <w:rPr>
          <w:rFonts w:ascii="Arial" w:hAnsi="Arial"/>
          <w:sz w:val="20"/>
          <w:szCs w:val="24"/>
        </w:rPr>
      </w:pPr>
    </w:p>
    <w:p w:rsidR="00B47DB8" w:rsidRDefault="00B47DB8">
      <w:pPr>
        <w:spacing w:line="300" w:lineRule="exact"/>
        <w:rPr>
          <w:rFonts w:ascii="Arial" w:hAnsi="Arial"/>
          <w:sz w:val="20"/>
          <w:szCs w:val="24"/>
        </w:rPr>
      </w:pPr>
    </w:p>
    <w:p w:rsidR="00B47DB8" w:rsidRDefault="00B47DB8">
      <w:pPr>
        <w:spacing w:line="300" w:lineRule="exact"/>
        <w:rPr>
          <w:rFonts w:ascii="Arial" w:hAnsi="Arial"/>
          <w:sz w:val="20"/>
          <w:szCs w:val="24"/>
        </w:rPr>
      </w:pPr>
    </w:p>
    <w:p w:rsidR="00B47DB8" w:rsidRDefault="00B47DB8">
      <w:pPr>
        <w:spacing w:line="300" w:lineRule="exact"/>
        <w:rPr>
          <w:rFonts w:ascii="Arial" w:hAnsi="Arial"/>
          <w:sz w:val="20"/>
          <w:szCs w:val="24"/>
        </w:rPr>
      </w:pPr>
    </w:p>
    <w:p w:rsidR="00B47DB8" w:rsidRDefault="00B47DB8">
      <w:pPr>
        <w:spacing w:line="300" w:lineRule="exact"/>
        <w:rPr>
          <w:rFonts w:ascii="Arial" w:hAnsi="Arial"/>
          <w:sz w:val="20"/>
          <w:szCs w:val="24"/>
        </w:rPr>
      </w:pPr>
    </w:p>
    <w:p w:rsidR="00B47DB8" w:rsidRDefault="00B47DB8">
      <w:pPr>
        <w:spacing w:line="300" w:lineRule="exact"/>
        <w:rPr>
          <w:rFonts w:ascii="Arial" w:hAnsi="Arial"/>
          <w:sz w:val="20"/>
          <w:szCs w:val="24"/>
        </w:rPr>
      </w:pPr>
    </w:p>
    <w:p w:rsidR="00B47DB8" w:rsidRDefault="00B47DB8">
      <w:pPr>
        <w:spacing w:line="300" w:lineRule="exact"/>
        <w:rPr>
          <w:rFonts w:ascii="Arial" w:hAnsi="Arial"/>
          <w:sz w:val="20"/>
          <w:szCs w:val="24"/>
        </w:rPr>
      </w:pPr>
    </w:p>
    <w:p w:rsidR="00B47DB8" w:rsidRDefault="00B47DB8">
      <w:pPr>
        <w:spacing w:line="300" w:lineRule="exact"/>
        <w:rPr>
          <w:rFonts w:ascii="Arial" w:hAnsi="Arial"/>
          <w:sz w:val="20"/>
          <w:szCs w:val="24"/>
        </w:rPr>
      </w:pPr>
    </w:p>
    <w:p w:rsidR="00B47DB8" w:rsidRDefault="00B47DB8">
      <w:pPr>
        <w:spacing w:line="300" w:lineRule="exact"/>
        <w:rPr>
          <w:rFonts w:ascii="Arial" w:hAnsi="Arial"/>
          <w:sz w:val="20"/>
          <w:szCs w:val="24"/>
        </w:rPr>
      </w:pPr>
    </w:p>
    <w:p w:rsidR="00B47DB8" w:rsidRDefault="00B47DB8">
      <w:pPr>
        <w:spacing w:line="300" w:lineRule="exact"/>
        <w:rPr>
          <w:rFonts w:ascii="Arial" w:hAnsi="Arial"/>
          <w:sz w:val="20"/>
          <w:szCs w:val="24"/>
        </w:rPr>
      </w:pPr>
    </w:p>
    <w:p w:rsidR="00B47DB8" w:rsidRDefault="00B47DB8">
      <w:pPr>
        <w:spacing w:line="300" w:lineRule="exact"/>
        <w:rPr>
          <w:rFonts w:ascii="Arial" w:hAnsi="Arial"/>
          <w:sz w:val="20"/>
          <w:szCs w:val="24"/>
        </w:rPr>
      </w:pPr>
    </w:p>
    <w:p w:rsidR="00B47DB8" w:rsidRDefault="00B47DB8">
      <w:pPr>
        <w:spacing w:line="300" w:lineRule="exact"/>
        <w:rPr>
          <w:rFonts w:ascii="Arial" w:hAnsi="Arial"/>
          <w:sz w:val="20"/>
          <w:szCs w:val="24"/>
        </w:rPr>
      </w:pPr>
    </w:p>
    <w:p w:rsidR="00B47DB8" w:rsidRDefault="00B47DB8">
      <w:pPr>
        <w:spacing w:line="300" w:lineRule="exact"/>
        <w:rPr>
          <w:rFonts w:ascii="Arial" w:hAnsi="Arial"/>
          <w:sz w:val="20"/>
          <w:szCs w:val="24"/>
        </w:rPr>
      </w:pPr>
    </w:p>
    <w:p w:rsidR="00B47DB8" w:rsidRDefault="00B47DB8">
      <w:pPr>
        <w:spacing w:line="300" w:lineRule="exact"/>
        <w:rPr>
          <w:rFonts w:ascii="Arial" w:hAnsi="Arial"/>
          <w:sz w:val="20"/>
          <w:szCs w:val="24"/>
        </w:rPr>
      </w:pPr>
    </w:p>
    <w:p w:rsidR="00B47DB8" w:rsidRDefault="00B47DB8">
      <w:pPr>
        <w:spacing w:line="300" w:lineRule="exact"/>
        <w:rPr>
          <w:rFonts w:ascii="Arial" w:hAnsi="Arial"/>
          <w:sz w:val="20"/>
          <w:szCs w:val="24"/>
        </w:rPr>
      </w:pPr>
    </w:p>
    <w:p w:rsidR="00B47DB8" w:rsidRDefault="00B47DB8">
      <w:pPr>
        <w:spacing w:line="300" w:lineRule="exact"/>
        <w:rPr>
          <w:rFonts w:ascii="Arial" w:hAnsi="Arial"/>
          <w:sz w:val="20"/>
          <w:szCs w:val="24"/>
        </w:rPr>
      </w:pPr>
    </w:p>
    <w:p w:rsidR="00B47DB8" w:rsidRDefault="00B47DB8">
      <w:pPr>
        <w:spacing w:line="300" w:lineRule="exact"/>
        <w:rPr>
          <w:rFonts w:ascii="Arial" w:hAnsi="Arial"/>
          <w:sz w:val="20"/>
          <w:szCs w:val="24"/>
        </w:rPr>
      </w:pPr>
    </w:p>
    <w:p w:rsidR="00B47DB8" w:rsidRDefault="00B47DB8">
      <w:pPr>
        <w:spacing w:line="300" w:lineRule="exact"/>
        <w:rPr>
          <w:rFonts w:ascii="Arial" w:hAnsi="Arial"/>
          <w:sz w:val="20"/>
          <w:szCs w:val="24"/>
        </w:rPr>
      </w:pPr>
    </w:p>
    <w:p w:rsidR="00B47DB8" w:rsidRDefault="00B47DB8">
      <w:pPr>
        <w:spacing w:line="300" w:lineRule="exact"/>
        <w:rPr>
          <w:rFonts w:ascii="Arial" w:hAnsi="Arial"/>
          <w:sz w:val="20"/>
          <w:szCs w:val="24"/>
        </w:rPr>
      </w:pPr>
    </w:p>
    <w:p w:rsidR="00B47DB8" w:rsidRDefault="00B47DB8">
      <w:pPr>
        <w:spacing w:line="300" w:lineRule="exact"/>
        <w:rPr>
          <w:rFonts w:ascii="Arial" w:hAnsi="Arial"/>
          <w:sz w:val="20"/>
          <w:szCs w:val="24"/>
        </w:rPr>
      </w:pPr>
    </w:p>
    <w:p w:rsidR="00B47DB8" w:rsidRDefault="00B47DB8">
      <w:pPr>
        <w:spacing w:line="300" w:lineRule="exact"/>
        <w:rPr>
          <w:rFonts w:ascii="Arial" w:hAnsi="Arial"/>
          <w:sz w:val="20"/>
          <w:szCs w:val="24"/>
        </w:rPr>
      </w:pPr>
    </w:p>
    <w:p w:rsidR="00B47DB8" w:rsidRDefault="00B47DB8">
      <w:pPr>
        <w:spacing w:line="300" w:lineRule="exact"/>
        <w:rPr>
          <w:rFonts w:ascii="Arial" w:hAnsi="Arial"/>
          <w:sz w:val="20"/>
          <w:szCs w:val="24"/>
        </w:rPr>
      </w:pPr>
    </w:p>
    <w:p w:rsidR="00B47DB8" w:rsidRDefault="00B47DB8">
      <w:pPr>
        <w:spacing w:line="300" w:lineRule="exact"/>
        <w:rPr>
          <w:rFonts w:ascii="Arial" w:hAnsi="Arial"/>
          <w:sz w:val="20"/>
          <w:szCs w:val="24"/>
        </w:rPr>
      </w:pPr>
    </w:p>
    <w:p w:rsidR="00B47DB8" w:rsidRDefault="00B47DB8">
      <w:pPr>
        <w:spacing w:line="300" w:lineRule="exact"/>
        <w:rPr>
          <w:rFonts w:ascii="Arial" w:hAnsi="Arial"/>
          <w:sz w:val="20"/>
          <w:szCs w:val="24"/>
        </w:rPr>
      </w:pPr>
    </w:p>
    <w:p w:rsidR="00B47DB8" w:rsidRDefault="00B47DB8">
      <w:pPr>
        <w:spacing w:line="300" w:lineRule="exact"/>
        <w:rPr>
          <w:rFonts w:ascii="Arial" w:hAnsi="Arial"/>
          <w:sz w:val="20"/>
          <w:szCs w:val="24"/>
        </w:rPr>
      </w:pPr>
    </w:p>
    <w:p w:rsidR="00B47DB8" w:rsidRDefault="00B47DB8">
      <w:pPr>
        <w:spacing w:line="300" w:lineRule="exact"/>
        <w:rPr>
          <w:rFonts w:ascii="Arial" w:hAnsi="Arial"/>
          <w:sz w:val="20"/>
          <w:szCs w:val="24"/>
        </w:rPr>
      </w:pPr>
    </w:p>
    <w:p w:rsidR="00B47DB8" w:rsidRDefault="00B47DB8">
      <w:pPr>
        <w:spacing w:line="300" w:lineRule="exact"/>
        <w:rPr>
          <w:rFonts w:ascii="Arial" w:hAnsi="Arial"/>
          <w:sz w:val="20"/>
          <w:szCs w:val="24"/>
        </w:rPr>
      </w:pPr>
    </w:p>
    <w:p w:rsidR="00B47DB8" w:rsidRDefault="00B47DB8">
      <w:pPr>
        <w:spacing w:line="300" w:lineRule="exact"/>
        <w:rPr>
          <w:rFonts w:ascii="Arial" w:hAnsi="Arial"/>
          <w:sz w:val="20"/>
          <w:szCs w:val="24"/>
        </w:rPr>
      </w:pPr>
    </w:p>
    <w:p w:rsidR="00B47DB8" w:rsidRDefault="00B47DB8">
      <w:pPr>
        <w:spacing w:line="300" w:lineRule="exact"/>
        <w:rPr>
          <w:rFonts w:ascii="Arial" w:hAnsi="Arial"/>
          <w:sz w:val="20"/>
          <w:szCs w:val="24"/>
        </w:rPr>
      </w:pPr>
    </w:p>
    <w:p w:rsidR="00B47DB8" w:rsidRDefault="00B47DB8">
      <w:pPr>
        <w:spacing w:line="300" w:lineRule="exact"/>
        <w:rPr>
          <w:rFonts w:ascii="Arial" w:hAnsi="Arial"/>
          <w:sz w:val="20"/>
          <w:szCs w:val="24"/>
        </w:rPr>
      </w:pPr>
    </w:p>
    <w:p w:rsidR="00B47DB8" w:rsidRDefault="00B47DB8">
      <w:pPr>
        <w:spacing w:line="300" w:lineRule="exact"/>
        <w:rPr>
          <w:rFonts w:ascii="Arial" w:hAnsi="Arial"/>
          <w:sz w:val="20"/>
          <w:szCs w:val="24"/>
        </w:rPr>
      </w:pPr>
    </w:p>
    <w:p w:rsidR="00B47DB8" w:rsidRDefault="00B47DB8">
      <w:pPr>
        <w:spacing w:line="300" w:lineRule="exact"/>
        <w:rPr>
          <w:rFonts w:ascii="Arial" w:hAnsi="Arial"/>
          <w:sz w:val="20"/>
          <w:szCs w:val="24"/>
        </w:rPr>
      </w:pPr>
    </w:p>
    <w:p w:rsidR="00B47DB8" w:rsidRDefault="00B47DB8">
      <w:pPr>
        <w:spacing w:line="300" w:lineRule="exact"/>
        <w:rPr>
          <w:rFonts w:ascii="Arial" w:hAnsi="Arial"/>
          <w:sz w:val="20"/>
          <w:szCs w:val="24"/>
        </w:rPr>
      </w:pPr>
    </w:p>
    <w:p w:rsidR="00B47DB8" w:rsidRDefault="00B47DB8">
      <w:pPr>
        <w:spacing w:line="300" w:lineRule="exact"/>
        <w:rPr>
          <w:rFonts w:ascii="Arial" w:hAnsi="Arial"/>
          <w:sz w:val="20"/>
          <w:szCs w:val="24"/>
        </w:rPr>
      </w:pPr>
    </w:p>
    <w:p w:rsidR="00B47DB8" w:rsidRDefault="00B47DB8">
      <w:pPr>
        <w:spacing w:line="300" w:lineRule="exact"/>
        <w:rPr>
          <w:rFonts w:ascii="Arial" w:hAnsi="Arial"/>
          <w:sz w:val="20"/>
          <w:szCs w:val="24"/>
        </w:rPr>
      </w:pPr>
    </w:p>
    <w:p w:rsidR="00B47DB8" w:rsidRDefault="00B47DB8">
      <w:pPr>
        <w:spacing w:line="300" w:lineRule="exact"/>
        <w:rPr>
          <w:rFonts w:ascii="Arial" w:hAnsi="Arial"/>
          <w:sz w:val="20"/>
          <w:szCs w:val="24"/>
        </w:rPr>
      </w:pPr>
    </w:p>
    <w:p w:rsidR="00B47DB8" w:rsidRPr="00D652D3" w:rsidRDefault="00B47DB8">
      <w:pPr>
        <w:spacing w:line="300" w:lineRule="exact"/>
        <w:rPr>
          <w:rFonts w:ascii="Arial" w:hAnsi="Arial"/>
          <w:sz w:val="20"/>
          <w:szCs w:val="24"/>
        </w:rPr>
      </w:pPr>
    </w:p>
    <w:p w:rsidR="00E03AB1" w:rsidRPr="00D652D3" w:rsidRDefault="00E03AB1">
      <w:pPr>
        <w:spacing w:line="300" w:lineRule="exact"/>
        <w:jc w:val="center"/>
        <w:rPr>
          <w:rFonts w:ascii="Arial" w:hAnsi="Arial"/>
          <w:sz w:val="20"/>
          <w:szCs w:val="24"/>
        </w:rPr>
      </w:pPr>
      <w:r w:rsidRPr="00D652D3">
        <w:rPr>
          <w:rFonts w:ascii="Arial" w:hAnsi="Arial"/>
          <w:sz w:val="20"/>
          <w:szCs w:val="24"/>
        </w:rPr>
        <w:t>Travail.Suisse, Hopfenweg 21, 3001 Bern, Tel. 031 370 21 11, info@travailsuisse.ch,</w:t>
      </w:r>
    </w:p>
    <w:p w:rsidR="00E03AB1" w:rsidRPr="00E03AB1" w:rsidRDefault="003E0D62">
      <w:pPr>
        <w:spacing w:line="300" w:lineRule="exact"/>
        <w:jc w:val="center"/>
        <w:rPr>
          <w:rFonts w:ascii="Arial" w:hAnsi="Arial"/>
          <w:sz w:val="20"/>
          <w:szCs w:val="24"/>
          <w:lang w:val="fr-FR"/>
        </w:rPr>
      </w:pPr>
      <w:hyperlink r:id="rId11" w:history="1">
        <w:r w:rsidR="00E03AB1" w:rsidRPr="00D652D3">
          <w:rPr>
            <w:rStyle w:val="Hyperlink"/>
            <w:rFonts w:ascii="Arial" w:hAnsi="Arial"/>
            <w:sz w:val="20"/>
            <w:szCs w:val="24"/>
          </w:rPr>
          <w:t>www.travailsuisse.ch</w:t>
        </w:r>
      </w:hyperlink>
    </w:p>
    <w:sectPr w:rsidR="00E03AB1" w:rsidRPr="00E03AB1">
      <w:endnotePr>
        <w:numFmt w:val="decimal"/>
      </w:endnotePr>
      <w:pgSz w:w="11906" w:h="16838"/>
      <w:pgMar w:top="1418" w:right="1418" w:bottom="113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36E" w:rsidRPr="00E03AB1" w:rsidRDefault="0001736E">
      <w:pPr>
        <w:rPr>
          <w:szCs w:val="24"/>
        </w:rPr>
      </w:pPr>
      <w:r w:rsidRPr="00E03AB1">
        <w:rPr>
          <w:szCs w:val="24"/>
        </w:rPr>
        <w:separator/>
      </w:r>
    </w:p>
  </w:endnote>
  <w:endnote w:type="continuationSeparator" w:id="0">
    <w:p w:rsidR="0001736E" w:rsidRPr="00E03AB1" w:rsidRDefault="0001736E">
      <w:pPr>
        <w:rPr>
          <w:szCs w:val="24"/>
        </w:rPr>
      </w:pPr>
      <w:r w:rsidRPr="00E03AB1">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36E" w:rsidRPr="00E03AB1" w:rsidRDefault="0001736E">
      <w:pPr>
        <w:rPr>
          <w:szCs w:val="24"/>
        </w:rPr>
      </w:pPr>
      <w:r w:rsidRPr="00E03AB1">
        <w:rPr>
          <w:szCs w:val="24"/>
        </w:rPr>
        <w:separator/>
      </w:r>
    </w:p>
  </w:footnote>
  <w:footnote w:type="continuationSeparator" w:id="0">
    <w:p w:rsidR="0001736E" w:rsidRPr="00E03AB1" w:rsidRDefault="0001736E">
      <w:pPr>
        <w:rPr>
          <w:szCs w:val="24"/>
        </w:rPr>
      </w:pPr>
      <w:r w:rsidRPr="00E03AB1">
        <w:rPr>
          <w:szCs w:val="24"/>
        </w:rPr>
        <w:continuationSeparator/>
      </w:r>
    </w:p>
  </w:footnote>
  <w:footnote w:id="1">
    <w:p w:rsidR="00E03AB1" w:rsidRPr="00B47DB8" w:rsidRDefault="00E03AB1">
      <w:pPr>
        <w:pStyle w:val="Funotentext"/>
        <w:rPr>
          <w:rFonts w:ascii="Arial" w:hAnsi="Arial" w:cs="Arial"/>
          <w:sz w:val="16"/>
          <w:szCs w:val="16"/>
        </w:rPr>
      </w:pPr>
      <w:r w:rsidRPr="00B47DB8">
        <w:rPr>
          <w:rStyle w:val="Funotenzeichen"/>
          <w:rFonts w:ascii="Arial" w:hAnsi="Arial"/>
          <w:sz w:val="16"/>
          <w:szCs w:val="16"/>
        </w:rPr>
        <w:footnoteRef/>
      </w:r>
      <w:r w:rsidRPr="00B47DB8">
        <w:rPr>
          <w:rFonts w:ascii="Arial" w:hAnsi="Arial"/>
          <w:sz w:val="16"/>
          <w:szCs w:val="16"/>
        </w:rPr>
        <w:t xml:space="preserve"> </w:t>
      </w:r>
      <w:r w:rsidRPr="00B47DB8">
        <w:rPr>
          <w:rFonts w:ascii="Arial" w:hAnsi="Arial" w:cs="Arial"/>
          <w:sz w:val="16"/>
          <w:szCs w:val="16"/>
        </w:rPr>
        <w:t>Schweizerische Arbeitskräfteerhebung (SAKE) 2014 und 2013, BFS, Neuchâtel.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302"/>
    <w:multiLevelType w:val="hybridMultilevel"/>
    <w:tmpl w:val="C28AE414"/>
    <w:lvl w:ilvl="0" w:tplc="10061ECC">
      <w:numFmt w:val="bullet"/>
      <w:lvlText w:val="-"/>
      <w:lvlJc w:val="left"/>
      <w:pPr>
        <w:ind w:left="720" w:hanging="360"/>
      </w:pPr>
      <w:rPr>
        <w:rFonts w:ascii="Arial" w:eastAsia="Times New Roman" w:hAnsi="Aria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60A6175"/>
    <w:multiLevelType w:val="hybridMultilevel"/>
    <w:tmpl w:val="7152B378"/>
    <w:lvl w:ilvl="0" w:tplc="8F845B0C">
      <w:numFmt w:val="bullet"/>
      <w:lvlText w:val=""/>
      <w:lvlJc w:val="left"/>
      <w:pPr>
        <w:ind w:left="720" w:hanging="360"/>
      </w:pPr>
      <w:rPr>
        <w:rFonts w:ascii="Symbol" w:eastAsia="Times New Roman"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5010E2E"/>
    <w:multiLevelType w:val="hybridMultilevel"/>
    <w:tmpl w:val="B1989C46"/>
    <w:lvl w:ilvl="0" w:tplc="03402946">
      <w:numFmt w:val="bullet"/>
      <w:lvlText w:val="•"/>
      <w:lvlJc w:val="left"/>
      <w:pPr>
        <w:ind w:left="1065" w:hanging="705"/>
      </w:pPr>
      <w:rPr>
        <w:rFonts w:ascii="Arial" w:eastAsia="Times New Roman"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DF56ACF"/>
    <w:multiLevelType w:val="hybridMultilevel"/>
    <w:tmpl w:val="93B614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3967745"/>
    <w:multiLevelType w:val="hybridMultilevel"/>
    <w:tmpl w:val="DAA220F0"/>
    <w:lvl w:ilvl="0" w:tplc="FACCFC52">
      <w:start w:val="1"/>
      <w:numFmt w:val="bullet"/>
      <w:lvlText w:val=""/>
      <w:lvlJc w:val="left"/>
      <w:pPr>
        <w:ind w:left="720" w:hanging="360"/>
      </w:pPr>
      <w:rPr>
        <w:rFonts w:ascii="Symbol" w:eastAsia="Times New Roman"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B256FB2"/>
    <w:multiLevelType w:val="hybridMultilevel"/>
    <w:tmpl w:val="062410C6"/>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6" w15:restartNumberingAfterBreak="0">
    <w:nsid w:val="5D721F2B"/>
    <w:multiLevelType w:val="hybridMultilevel"/>
    <w:tmpl w:val="B4C225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FF45FC1"/>
    <w:multiLevelType w:val="hybridMultilevel"/>
    <w:tmpl w:val="84066F5E"/>
    <w:lvl w:ilvl="0" w:tplc="FACCFC52">
      <w:start w:val="1"/>
      <w:numFmt w:val="bullet"/>
      <w:lvlText w:val=""/>
      <w:lvlJc w:val="left"/>
      <w:pPr>
        <w:ind w:left="720" w:hanging="360"/>
      </w:pPr>
      <w:rPr>
        <w:rFonts w:ascii="Symbol" w:eastAsia="Times New Roman"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60113550"/>
    <w:multiLevelType w:val="hybridMultilevel"/>
    <w:tmpl w:val="E968C35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7"/>
  </w:num>
  <w:num w:numId="6">
    <w:abstractNumId w:val="4"/>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97"/>
    <w:rsid w:val="000108E0"/>
    <w:rsid w:val="000155D1"/>
    <w:rsid w:val="00016AF4"/>
    <w:rsid w:val="0001736E"/>
    <w:rsid w:val="00026A29"/>
    <w:rsid w:val="00030A9F"/>
    <w:rsid w:val="00030F43"/>
    <w:rsid w:val="000318CC"/>
    <w:rsid w:val="00041206"/>
    <w:rsid w:val="0004378C"/>
    <w:rsid w:val="0005158E"/>
    <w:rsid w:val="00054499"/>
    <w:rsid w:val="0005547B"/>
    <w:rsid w:val="00061B16"/>
    <w:rsid w:val="000622E6"/>
    <w:rsid w:val="00063EBB"/>
    <w:rsid w:val="00075246"/>
    <w:rsid w:val="000858B0"/>
    <w:rsid w:val="0008727D"/>
    <w:rsid w:val="00087F4A"/>
    <w:rsid w:val="0009118E"/>
    <w:rsid w:val="00093AE4"/>
    <w:rsid w:val="00094FF9"/>
    <w:rsid w:val="00095976"/>
    <w:rsid w:val="000A15CC"/>
    <w:rsid w:val="000A1E88"/>
    <w:rsid w:val="000C00E1"/>
    <w:rsid w:val="000C0A6B"/>
    <w:rsid w:val="000C1427"/>
    <w:rsid w:val="000C6EC2"/>
    <w:rsid w:val="000D23C8"/>
    <w:rsid w:val="000D4458"/>
    <w:rsid w:val="000E2BF1"/>
    <w:rsid w:val="000F413A"/>
    <w:rsid w:val="0010321C"/>
    <w:rsid w:val="00110B55"/>
    <w:rsid w:val="00112065"/>
    <w:rsid w:val="001233BC"/>
    <w:rsid w:val="001242BF"/>
    <w:rsid w:val="0012512B"/>
    <w:rsid w:val="0013246A"/>
    <w:rsid w:val="00140364"/>
    <w:rsid w:val="00141892"/>
    <w:rsid w:val="00146555"/>
    <w:rsid w:val="001541BB"/>
    <w:rsid w:val="0015637E"/>
    <w:rsid w:val="001664F3"/>
    <w:rsid w:val="00167B25"/>
    <w:rsid w:val="00170660"/>
    <w:rsid w:val="001A0D00"/>
    <w:rsid w:val="001C5C09"/>
    <w:rsid w:val="001D2097"/>
    <w:rsid w:val="001D4C74"/>
    <w:rsid w:val="001D765D"/>
    <w:rsid w:val="001D7A37"/>
    <w:rsid w:val="001F3E56"/>
    <w:rsid w:val="00201083"/>
    <w:rsid w:val="002055A3"/>
    <w:rsid w:val="00206E81"/>
    <w:rsid w:val="002078F2"/>
    <w:rsid w:val="00213423"/>
    <w:rsid w:val="00214C32"/>
    <w:rsid w:val="00216C5D"/>
    <w:rsid w:val="00217C6D"/>
    <w:rsid w:val="002206D4"/>
    <w:rsid w:val="00221411"/>
    <w:rsid w:val="0023790A"/>
    <w:rsid w:val="00242F58"/>
    <w:rsid w:val="002464CB"/>
    <w:rsid w:val="002511B3"/>
    <w:rsid w:val="00251961"/>
    <w:rsid w:val="002522EA"/>
    <w:rsid w:val="00252954"/>
    <w:rsid w:val="002533AF"/>
    <w:rsid w:val="00257735"/>
    <w:rsid w:val="00261996"/>
    <w:rsid w:val="00261BE8"/>
    <w:rsid w:val="00264AD8"/>
    <w:rsid w:val="00265CAD"/>
    <w:rsid w:val="00267223"/>
    <w:rsid w:val="002728EE"/>
    <w:rsid w:val="0027320D"/>
    <w:rsid w:val="002A2E41"/>
    <w:rsid w:val="002A337A"/>
    <w:rsid w:val="002B0838"/>
    <w:rsid w:val="002B3692"/>
    <w:rsid w:val="002B5A38"/>
    <w:rsid w:val="002B62C1"/>
    <w:rsid w:val="002C258F"/>
    <w:rsid w:val="002C6312"/>
    <w:rsid w:val="002D2CDD"/>
    <w:rsid w:val="002D612B"/>
    <w:rsid w:val="002E2458"/>
    <w:rsid w:val="002E29C1"/>
    <w:rsid w:val="002E4BAD"/>
    <w:rsid w:val="00303882"/>
    <w:rsid w:val="0030593A"/>
    <w:rsid w:val="00306DD6"/>
    <w:rsid w:val="00317E85"/>
    <w:rsid w:val="00331465"/>
    <w:rsid w:val="0033383A"/>
    <w:rsid w:val="00335663"/>
    <w:rsid w:val="003359BB"/>
    <w:rsid w:val="00335E95"/>
    <w:rsid w:val="00347FFC"/>
    <w:rsid w:val="00364C95"/>
    <w:rsid w:val="00374F32"/>
    <w:rsid w:val="00381FBF"/>
    <w:rsid w:val="0038476B"/>
    <w:rsid w:val="003858FC"/>
    <w:rsid w:val="00385A28"/>
    <w:rsid w:val="00386970"/>
    <w:rsid w:val="003874C5"/>
    <w:rsid w:val="00390334"/>
    <w:rsid w:val="00395845"/>
    <w:rsid w:val="00397AA9"/>
    <w:rsid w:val="003A44EA"/>
    <w:rsid w:val="003A65AE"/>
    <w:rsid w:val="003B156F"/>
    <w:rsid w:val="003B21B7"/>
    <w:rsid w:val="003C22D7"/>
    <w:rsid w:val="003C2F10"/>
    <w:rsid w:val="003D1035"/>
    <w:rsid w:val="003E0D62"/>
    <w:rsid w:val="003F06A6"/>
    <w:rsid w:val="00403529"/>
    <w:rsid w:val="00404860"/>
    <w:rsid w:val="0040557E"/>
    <w:rsid w:val="0041160D"/>
    <w:rsid w:val="00416BE5"/>
    <w:rsid w:val="004213AC"/>
    <w:rsid w:val="00422730"/>
    <w:rsid w:val="004227E2"/>
    <w:rsid w:val="00427479"/>
    <w:rsid w:val="00432457"/>
    <w:rsid w:val="0043254B"/>
    <w:rsid w:val="004334F4"/>
    <w:rsid w:val="004432C2"/>
    <w:rsid w:val="00450D2A"/>
    <w:rsid w:val="00450F9D"/>
    <w:rsid w:val="00453935"/>
    <w:rsid w:val="00456FBF"/>
    <w:rsid w:val="004601E4"/>
    <w:rsid w:val="00467D89"/>
    <w:rsid w:val="00470698"/>
    <w:rsid w:val="00475110"/>
    <w:rsid w:val="004829AA"/>
    <w:rsid w:val="00484318"/>
    <w:rsid w:val="004B3879"/>
    <w:rsid w:val="004C5446"/>
    <w:rsid w:val="004D229F"/>
    <w:rsid w:val="004D4B31"/>
    <w:rsid w:val="004E0B73"/>
    <w:rsid w:val="004E23D8"/>
    <w:rsid w:val="004E7022"/>
    <w:rsid w:val="004F0977"/>
    <w:rsid w:val="00500804"/>
    <w:rsid w:val="00504421"/>
    <w:rsid w:val="00505C87"/>
    <w:rsid w:val="00510202"/>
    <w:rsid w:val="00513963"/>
    <w:rsid w:val="00522C9C"/>
    <w:rsid w:val="00522D5C"/>
    <w:rsid w:val="00522ED1"/>
    <w:rsid w:val="00533257"/>
    <w:rsid w:val="00536BF0"/>
    <w:rsid w:val="0053770F"/>
    <w:rsid w:val="005447B6"/>
    <w:rsid w:val="00552D53"/>
    <w:rsid w:val="00560B71"/>
    <w:rsid w:val="00561EBA"/>
    <w:rsid w:val="00570FEE"/>
    <w:rsid w:val="00575E74"/>
    <w:rsid w:val="0057611C"/>
    <w:rsid w:val="00576C89"/>
    <w:rsid w:val="00586249"/>
    <w:rsid w:val="005A014F"/>
    <w:rsid w:val="005B5731"/>
    <w:rsid w:val="005C3313"/>
    <w:rsid w:val="005C5823"/>
    <w:rsid w:val="005C6C31"/>
    <w:rsid w:val="005D08DD"/>
    <w:rsid w:val="005D37EB"/>
    <w:rsid w:val="005D6695"/>
    <w:rsid w:val="005E5974"/>
    <w:rsid w:val="005F0A71"/>
    <w:rsid w:val="005F18CA"/>
    <w:rsid w:val="005F3850"/>
    <w:rsid w:val="005F5E36"/>
    <w:rsid w:val="0061499C"/>
    <w:rsid w:val="006225C6"/>
    <w:rsid w:val="0062315E"/>
    <w:rsid w:val="006312EC"/>
    <w:rsid w:val="0063670E"/>
    <w:rsid w:val="00643F4F"/>
    <w:rsid w:val="00653091"/>
    <w:rsid w:val="00663B59"/>
    <w:rsid w:val="006747EB"/>
    <w:rsid w:val="006770E2"/>
    <w:rsid w:val="00686FAB"/>
    <w:rsid w:val="0068738B"/>
    <w:rsid w:val="0068748F"/>
    <w:rsid w:val="00694ADE"/>
    <w:rsid w:val="00695011"/>
    <w:rsid w:val="006A5C48"/>
    <w:rsid w:val="006A749D"/>
    <w:rsid w:val="006B2336"/>
    <w:rsid w:val="006C09EF"/>
    <w:rsid w:val="006C26D0"/>
    <w:rsid w:val="006C657B"/>
    <w:rsid w:val="006C7018"/>
    <w:rsid w:val="006D0397"/>
    <w:rsid w:val="006D0B70"/>
    <w:rsid w:val="006D51DA"/>
    <w:rsid w:val="006D6DA7"/>
    <w:rsid w:val="006E3614"/>
    <w:rsid w:val="006E423F"/>
    <w:rsid w:val="00700141"/>
    <w:rsid w:val="00711BEC"/>
    <w:rsid w:val="00712B82"/>
    <w:rsid w:val="00716EC6"/>
    <w:rsid w:val="00720596"/>
    <w:rsid w:val="00720D88"/>
    <w:rsid w:val="00722F51"/>
    <w:rsid w:val="007257A1"/>
    <w:rsid w:val="007333B7"/>
    <w:rsid w:val="00737A4B"/>
    <w:rsid w:val="00737D75"/>
    <w:rsid w:val="00741447"/>
    <w:rsid w:val="00746AC9"/>
    <w:rsid w:val="00747D6F"/>
    <w:rsid w:val="00752899"/>
    <w:rsid w:val="00753994"/>
    <w:rsid w:val="007546EE"/>
    <w:rsid w:val="00756C70"/>
    <w:rsid w:val="007639AE"/>
    <w:rsid w:val="00771E78"/>
    <w:rsid w:val="00783E3A"/>
    <w:rsid w:val="0078636D"/>
    <w:rsid w:val="007A067F"/>
    <w:rsid w:val="007A42C2"/>
    <w:rsid w:val="007A7DF3"/>
    <w:rsid w:val="007B636C"/>
    <w:rsid w:val="007C5CDC"/>
    <w:rsid w:val="007D0B5A"/>
    <w:rsid w:val="007D0CA0"/>
    <w:rsid w:val="007E0AF6"/>
    <w:rsid w:val="007F2A3B"/>
    <w:rsid w:val="007F4366"/>
    <w:rsid w:val="007F50DC"/>
    <w:rsid w:val="007F5483"/>
    <w:rsid w:val="008009BB"/>
    <w:rsid w:val="00800D90"/>
    <w:rsid w:val="00805641"/>
    <w:rsid w:val="00806C48"/>
    <w:rsid w:val="00810DA6"/>
    <w:rsid w:val="00815E61"/>
    <w:rsid w:val="0082411F"/>
    <w:rsid w:val="008347F7"/>
    <w:rsid w:val="00841BFE"/>
    <w:rsid w:val="00843E6B"/>
    <w:rsid w:val="00854FA4"/>
    <w:rsid w:val="0085599E"/>
    <w:rsid w:val="00856394"/>
    <w:rsid w:val="008636CA"/>
    <w:rsid w:val="00863D38"/>
    <w:rsid w:val="008706EF"/>
    <w:rsid w:val="00870912"/>
    <w:rsid w:val="00876230"/>
    <w:rsid w:val="00883C73"/>
    <w:rsid w:val="00890C16"/>
    <w:rsid w:val="00895709"/>
    <w:rsid w:val="008A057B"/>
    <w:rsid w:val="008A1C75"/>
    <w:rsid w:val="008B47A2"/>
    <w:rsid w:val="008B5C36"/>
    <w:rsid w:val="008C1592"/>
    <w:rsid w:val="008C29A7"/>
    <w:rsid w:val="008C48AA"/>
    <w:rsid w:val="008D3D3A"/>
    <w:rsid w:val="008D6B37"/>
    <w:rsid w:val="008E1667"/>
    <w:rsid w:val="008E1F82"/>
    <w:rsid w:val="008F2C3E"/>
    <w:rsid w:val="00911564"/>
    <w:rsid w:val="00912217"/>
    <w:rsid w:val="0091303A"/>
    <w:rsid w:val="009133CF"/>
    <w:rsid w:val="00913512"/>
    <w:rsid w:val="00913587"/>
    <w:rsid w:val="0091436A"/>
    <w:rsid w:val="00922266"/>
    <w:rsid w:val="00932748"/>
    <w:rsid w:val="00941C4E"/>
    <w:rsid w:val="00945A01"/>
    <w:rsid w:val="00950454"/>
    <w:rsid w:val="009742C8"/>
    <w:rsid w:val="009754AE"/>
    <w:rsid w:val="00985A69"/>
    <w:rsid w:val="00985E8C"/>
    <w:rsid w:val="00992E5F"/>
    <w:rsid w:val="009931D2"/>
    <w:rsid w:val="00994B43"/>
    <w:rsid w:val="009970D6"/>
    <w:rsid w:val="009A278C"/>
    <w:rsid w:val="009A3877"/>
    <w:rsid w:val="009D4200"/>
    <w:rsid w:val="009D43DA"/>
    <w:rsid w:val="009D642B"/>
    <w:rsid w:val="009E7D2C"/>
    <w:rsid w:val="009F7245"/>
    <w:rsid w:val="00A019E2"/>
    <w:rsid w:val="00A01A92"/>
    <w:rsid w:val="00A15FAB"/>
    <w:rsid w:val="00A16575"/>
    <w:rsid w:val="00A172AD"/>
    <w:rsid w:val="00A20408"/>
    <w:rsid w:val="00A2096F"/>
    <w:rsid w:val="00A2209F"/>
    <w:rsid w:val="00A42E99"/>
    <w:rsid w:val="00A46C2A"/>
    <w:rsid w:val="00A513A1"/>
    <w:rsid w:val="00A62DA2"/>
    <w:rsid w:val="00A66373"/>
    <w:rsid w:val="00A817A0"/>
    <w:rsid w:val="00A87B16"/>
    <w:rsid w:val="00AA459A"/>
    <w:rsid w:val="00AA718E"/>
    <w:rsid w:val="00AB22EE"/>
    <w:rsid w:val="00AB3A62"/>
    <w:rsid w:val="00AC3174"/>
    <w:rsid w:val="00AC3F8A"/>
    <w:rsid w:val="00AC47CE"/>
    <w:rsid w:val="00AC7916"/>
    <w:rsid w:val="00AD40E6"/>
    <w:rsid w:val="00AD4DD3"/>
    <w:rsid w:val="00AD743D"/>
    <w:rsid w:val="00AE00CA"/>
    <w:rsid w:val="00AF4C23"/>
    <w:rsid w:val="00B03818"/>
    <w:rsid w:val="00B0432A"/>
    <w:rsid w:val="00B0643F"/>
    <w:rsid w:val="00B134FB"/>
    <w:rsid w:val="00B17BAA"/>
    <w:rsid w:val="00B22CC7"/>
    <w:rsid w:val="00B35B5D"/>
    <w:rsid w:val="00B4735E"/>
    <w:rsid w:val="00B47DB8"/>
    <w:rsid w:val="00B50E19"/>
    <w:rsid w:val="00B55A65"/>
    <w:rsid w:val="00B63777"/>
    <w:rsid w:val="00B76B0C"/>
    <w:rsid w:val="00B80F82"/>
    <w:rsid w:val="00B83A56"/>
    <w:rsid w:val="00B87556"/>
    <w:rsid w:val="00B9434A"/>
    <w:rsid w:val="00B96676"/>
    <w:rsid w:val="00BA474F"/>
    <w:rsid w:val="00BA5326"/>
    <w:rsid w:val="00BA5D3A"/>
    <w:rsid w:val="00BB0466"/>
    <w:rsid w:val="00BB23E9"/>
    <w:rsid w:val="00BB4E81"/>
    <w:rsid w:val="00BB7EDC"/>
    <w:rsid w:val="00BD4982"/>
    <w:rsid w:val="00BD4C09"/>
    <w:rsid w:val="00BD54E4"/>
    <w:rsid w:val="00BD7A69"/>
    <w:rsid w:val="00BE0F2C"/>
    <w:rsid w:val="00BE5133"/>
    <w:rsid w:val="00BF11A5"/>
    <w:rsid w:val="00BF3B62"/>
    <w:rsid w:val="00C06840"/>
    <w:rsid w:val="00C06E1A"/>
    <w:rsid w:val="00C11F2F"/>
    <w:rsid w:val="00C14C59"/>
    <w:rsid w:val="00C31F2D"/>
    <w:rsid w:val="00C36F28"/>
    <w:rsid w:val="00C37197"/>
    <w:rsid w:val="00C37798"/>
    <w:rsid w:val="00C414CF"/>
    <w:rsid w:val="00C54B9D"/>
    <w:rsid w:val="00C63FC3"/>
    <w:rsid w:val="00C65372"/>
    <w:rsid w:val="00C66471"/>
    <w:rsid w:val="00C84F7C"/>
    <w:rsid w:val="00C864D7"/>
    <w:rsid w:val="00C907E2"/>
    <w:rsid w:val="00C90DA8"/>
    <w:rsid w:val="00C90F24"/>
    <w:rsid w:val="00C9324B"/>
    <w:rsid w:val="00CA003B"/>
    <w:rsid w:val="00CA3767"/>
    <w:rsid w:val="00CA3EE9"/>
    <w:rsid w:val="00CA4BF2"/>
    <w:rsid w:val="00CA6E3F"/>
    <w:rsid w:val="00CB1F55"/>
    <w:rsid w:val="00CC2E90"/>
    <w:rsid w:val="00CC6260"/>
    <w:rsid w:val="00CC6F11"/>
    <w:rsid w:val="00CE09F4"/>
    <w:rsid w:val="00CF0450"/>
    <w:rsid w:val="00CF183C"/>
    <w:rsid w:val="00D119E8"/>
    <w:rsid w:val="00D25410"/>
    <w:rsid w:val="00D34E50"/>
    <w:rsid w:val="00D44B6A"/>
    <w:rsid w:val="00D533C0"/>
    <w:rsid w:val="00D5488F"/>
    <w:rsid w:val="00D61F4F"/>
    <w:rsid w:val="00D652D3"/>
    <w:rsid w:val="00D65446"/>
    <w:rsid w:val="00D71E2E"/>
    <w:rsid w:val="00D85585"/>
    <w:rsid w:val="00D87A5C"/>
    <w:rsid w:val="00D91014"/>
    <w:rsid w:val="00D96876"/>
    <w:rsid w:val="00DA337A"/>
    <w:rsid w:val="00DB2424"/>
    <w:rsid w:val="00DC1F58"/>
    <w:rsid w:val="00DC45F9"/>
    <w:rsid w:val="00DD15D0"/>
    <w:rsid w:val="00DD3CAD"/>
    <w:rsid w:val="00DD4067"/>
    <w:rsid w:val="00DE58B3"/>
    <w:rsid w:val="00E00DEF"/>
    <w:rsid w:val="00E03AB1"/>
    <w:rsid w:val="00E12A53"/>
    <w:rsid w:val="00E161BE"/>
    <w:rsid w:val="00E170ED"/>
    <w:rsid w:val="00E24874"/>
    <w:rsid w:val="00E279D7"/>
    <w:rsid w:val="00E41B5F"/>
    <w:rsid w:val="00E47EDA"/>
    <w:rsid w:val="00E505D6"/>
    <w:rsid w:val="00E634A3"/>
    <w:rsid w:val="00E678F3"/>
    <w:rsid w:val="00E80E1F"/>
    <w:rsid w:val="00E855CA"/>
    <w:rsid w:val="00E8770C"/>
    <w:rsid w:val="00E93BA6"/>
    <w:rsid w:val="00E968E8"/>
    <w:rsid w:val="00EA7BC3"/>
    <w:rsid w:val="00EC54C3"/>
    <w:rsid w:val="00ED31F1"/>
    <w:rsid w:val="00ED55A9"/>
    <w:rsid w:val="00ED76AC"/>
    <w:rsid w:val="00EE2765"/>
    <w:rsid w:val="00EE7CFD"/>
    <w:rsid w:val="00EF06FB"/>
    <w:rsid w:val="00EF34F1"/>
    <w:rsid w:val="00EF6C80"/>
    <w:rsid w:val="00EF75DC"/>
    <w:rsid w:val="00F01315"/>
    <w:rsid w:val="00F04FEB"/>
    <w:rsid w:val="00F05EAB"/>
    <w:rsid w:val="00F1069B"/>
    <w:rsid w:val="00F14894"/>
    <w:rsid w:val="00F214F4"/>
    <w:rsid w:val="00F2567C"/>
    <w:rsid w:val="00F410F0"/>
    <w:rsid w:val="00F41441"/>
    <w:rsid w:val="00F44990"/>
    <w:rsid w:val="00F54EFD"/>
    <w:rsid w:val="00F60388"/>
    <w:rsid w:val="00F609E9"/>
    <w:rsid w:val="00F76058"/>
    <w:rsid w:val="00F81766"/>
    <w:rsid w:val="00F92CAE"/>
    <w:rsid w:val="00F93982"/>
    <w:rsid w:val="00F9677A"/>
    <w:rsid w:val="00F97404"/>
    <w:rsid w:val="00F97BD6"/>
    <w:rsid w:val="00FA12AC"/>
    <w:rsid w:val="00FA1F9D"/>
    <w:rsid w:val="00FA23AB"/>
    <w:rsid w:val="00FB4344"/>
    <w:rsid w:val="00FB4660"/>
    <w:rsid w:val="00FB56FC"/>
    <w:rsid w:val="00FC00B1"/>
    <w:rsid w:val="00FE0991"/>
    <w:rsid w:val="00FE41B6"/>
    <w:rsid w:val="00FE63B7"/>
    <w:rsid w:val="00FF0E87"/>
    <w:rsid w:val="00FF33D9"/>
    <w:rsid w:val="00FF3C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6281C55C-8992-4792-9F14-104E7AEC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Book Antiqua" w:hAnsi="Book Antiqua"/>
      <w:snapToGrid w:val="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rPr>
      <w:rFonts w:ascii="Book Antiqua" w:hAnsi="Book Antiqua"/>
      <w:snapToGrid w:val="0"/>
      <w:sz w:val="22"/>
      <w:szCs w:val="22"/>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rPr>
      <w:rFonts w:ascii="Book Antiqua" w:hAnsi="Book Antiqua"/>
      <w:snapToGrid w:val="0"/>
      <w:sz w:val="22"/>
      <w:szCs w:val="22"/>
    </w:rPr>
  </w:style>
  <w:style w:type="character" w:styleId="Hyperlink">
    <w:name w:val="Hyperlink"/>
    <w:uiPriority w:val="99"/>
    <w:rPr>
      <w:color w:val="0000FF"/>
      <w:u w:val="single"/>
    </w:rPr>
  </w:style>
  <w:style w:type="paragraph" w:styleId="Endnotentext">
    <w:name w:val="endnote text"/>
    <w:basedOn w:val="Standard"/>
    <w:link w:val="BesuchterHyperlink"/>
    <w:uiPriority w:val="99"/>
    <w:semiHidden/>
    <w:rPr>
      <w:sz w:val="20"/>
      <w:szCs w:val="20"/>
    </w:rPr>
  </w:style>
  <w:style w:type="character" w:customStyle="1" w:styleId="EndnoteTextChar">
    <w:name w:val="Endnote Text Char"/>
    <w:uiPriority w:val="99"/>
    <w:semiHidden/>
    <w:locked/>
    <w:rPr>
      <w:rFonts w:ascii="Book Antiqua" w:hAnsi="Book Antiqua"/>
      <w:lang w:val="x-none"/>
    </w:rPr>
  </w:style>
  <w:style w:type="character" w:styleId="Endnotenzeichen">
    <w:name w:val="endnote reference"/>
    <w:uiPriority w:val="99"/>
    <w:semiHidden/>
    <w:rPr>
      <w:vertAlign w:val="superscript"/>
    </w:rPr>
  </w:style>
  <w:style w:type="paragraph" w:styleId="Funotentext">
    <w:name w:val="footnote text"/>
    <w:basedOn w:val="Standard"/>
    <w:link w:val="FunotentextZchn"/>
    <w:uiPriority w:val="99"/>
    <w:rPr>
      <w:sz w:val="20"/>
      <w:szCs w:val="20"/>
    </w:rPr>
  </w:style>
  <w:style w:type="character" w:customStyle="1" w:styleId="FootnoteTextChar">
    <w:name w:val="Footnote Text Char"/>
    <w:uiPriority w:val="99"/>
    <w:locked/>
    <w:rPr>
      <w:rFonts w:ascii="Book Antiqua" w:hAnsi="Book Antiqua"/>
      <w:lang w:val="x-none"/>
    </w:rPr>
  </w:style>
  <w:style w:type="character" w:styleId="Funotenzeichen">
    <w:name w:val="footnote reference"/>
    <w:uiPriority w:val="99"/>
    <w:semiHidden/>
    <w:rPr>
      <w:vertAlign w:val="superscript"/>
    </w:rPr>
  </w:style>
  <w:style w:type="character" w:styleId="BesuchterHyperlink">
    <w:name w:val="FollowedHyperlink"/>
    <w:aliases w:val="Endnotentext Zchn"/>
    <w:link w:val="Endnotentext"/>
    <w:uiPriority w:val="99"/>
    <w:semiHidden/>
    <w:rPr>
      <w:color w:val="800080"/>
      <w:u w:val="single"/>
    </w:rPr>
  </w:style>
  <w:style w:type="paragraph" w:styleId="Listenabsatz">
    <w:name w:val="List Paragraph"/>
    <w:basedOn w:val="Standard"/>
    <w:uiPriority w:val="34"/>
    <w:qFormat/>
    <w:pPr>
      <w:ind w:left="708"/>
    </w:pPr>
  </w:style>
  <w:style w:type="character" w:styleId="Kommentarzeichen">
    <w:name w:val="annotation reference"/>
    <w:uiPriority w:val="99"/>
    <w:semiHidden/>
    <w:rPr>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link w:val="Kommentartext"/>
    <w:uiPriority w:val="99"/>
    <w:semiHidden/>
    <w:locked/>
    <w:rPr>
      <w:rFonts w:ascii="Book Antiqua" w:hAnsi="Book Antiqua"/>
      <w:lang w:val="de-CH"/>
    </w:rPr>
  </w:style>
  <w:style w:type="paragraph" w:styleId="Kommentarthema">
    <w:name w:val="annotation subject"/>
    <w:basedOn w:val="Kommentartext"/>
    <w:next w:val="Kommentartext"/>
    <w:uiPriority w:val="99"/>
    <w:semiHidden/>
    <w:rPr>
      <w:b/>
      <w:bCs/>
    </w:rPr>
  </w:style>
  <w:style w:type="character" w:customStyle="1" w:styleId="FunotentextZchn">
    <w:name w:val="Fußnotentext Zchn"/>
    <w:link w:val="Funotentext"/>
    <w:uiPriority w:val="99"/>
    <w:semiHidden/>
    <w:locked/>
    <w:rPr>
      <w:rFonts w:ascii="Book Antiqua" w:hAnsi="Book Antiqua"/>
      <w:b/>
      <w:lang w:val="de-CH"/>
    </w:rPr>
  </w:style>
  <w:style w:type="paragraph" w:styleId="Sprechblasentext">
    <w:name w:val="Balloon Text"/>
    <w:basedOn w:val="Standard"/>
    <w:link w:val="SprechblasentextZchn"/>
    <w:uiPriority w:val="99"/>
    <w:semiHidden/>
    <w:rPr>
      <w:rFonts w:ascii="Times New Roman" w:hAnsi="Times New Roman"/>
      <w:sz w:val="18"/>
      <w:szCs w:val="18"/>
    </w:rPr>
  </w:style>
  <w:style w:type="character" w:customStyle="1" w:styleId="SprechblasentextZchn">
    <w:name w:val="Sprechblasentext Zchn"/>
    <w:link w:val="Sprechblasentext"/>
    <w:uiPriority w:val="99"/>
    <w:semiHidden/>
    <w:locked/>
    <w:rPr>
      <w:rFonts w:ascii="Times New Roman" w:hAnsi="Times New Roman"/>
      <w:sz w:val="18"/>
      <w:lang w:val="de-CH"/>
    </w:rPr>
  </w:style>
  <w:style w:type="paragraph" w:customStyle="1" w:styleId="Default">
    <w:name w:val="Default"/>
    <w:pPr>
      <w:autoSpaceDE w:val="0"/>
      <w:autoSpaceDN w:val="0"/>
      <w:adjustRightInd w:val="0"/>
    </w:pPr>
    <w:rPr>
      <w:rFonts w:ascii="Arial" w:hAnsi="Arial" w:cs="Arial"/>
      <w:snapToGrid w:val="0"/>
      <w:color w:val="000000"/>
      <w:sz w:val="24"/>
      <w:szCs w:val="24"/>
      <w:lang w:val="fr-CH"/>
    </w:rPr>
  </w:style>
  <w:style w:type="character" w:customStyle="1" w:styleId="tw4winMark">
    <w:name w:val="tw4winMark"/>
    <w:uiPriority w:val="99"/>
    <w:rPr>
      <w:rFonts w:ascii="Courier New" w:hAnsi="Courier New"/>
      <w:vanish/>
      <w:color w:val="800080"/>
      <w:sz w:val="24"/>
      <w:vertAlign w:val="subscript"/>
    </w:rPr>
  </w:style>
  <w:style w:type="character" w:customStyle="1" w:styleId="UnresolvedMention">
    <w:name w:val="Unresolved Mention"/>
    <w:uiPriority w:val="99"/>
    <w:semiHidden/>
    <w:rPr>
      <w:color w:val="808080"/>
      <w:shd w:val="clear" w:color="auto" w:fill="E6E6E6"/>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593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nee-proches-aidants.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vailsuisse.ch" TargetMode="External"/><Relationship Id="rId5" Type="http://schemas.openxmlformats.org/officeDocument/2006/relationships/webSettings" Target="webSettings.xml"/><Relationship Id="rId10" Type="http://schemas.openxmlformats.org/officeDocument/2006/relationships/hyperlink" Target="http://www.info-workcare.ch" TargetMode="External"/><Relationship Id="rId4" Type="http://schemas.openxmlformats.org/officeDocument/2006/relationships/settings" Target="settings.xml"/><Relationship Id="rId9" Type="http://schemas.openxmlformats.org/officeDocument/2006/relationships/hyperlink" Target="https://www.angehoerige-pflegen.ch/work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863AC-1583-4205-8840-9286B939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5787</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Gegen den Raubbau an unserem wichtigsten Rohstoff</vt:lpstr>
      <vt:lpstr>Gegen den Raubbau an unserem wichtigsten Rohstoff</vt:lpstr>
    </vt:vector>
  </TitlesOfParts>
  <Company>Travail Suisse</Company>
  <LinksUpToDate>false</LinksUpToDate>
  <CharactersWithSpaces>6591</CharactersWithSpaces>
  <SharedDoc>false</SharedDoc>
  <HLinks>
    <vt:vector size="24" baseType="variant">
      <vt:variant>
        <vt:i4>1835026</vt:i4>
      </vt:variant>
      <vt:variant>
        <vt:i4>9</vt:i4>
      </vt:variant>
      <vt:variant>
        <vt:i4>0</vt:i4>
      </vt:variant>
      <vt:variant>
        <vt:i4>5</vt:i4>
      </vt:variant>
      <vt:variant>
        <vt:lpwstr>http://www.travailsuisse.ch/</vt:lpwstr>
      </vt:variant>
      <vt:variant>
        <vt:lpwstr/>
      </vt:variant>
      <vt:variant>
        <vt:i4>4521987</vt:i4>
      </vt:variant>
      <vt:variant>
        <vt:i4>6</vt:i4>
      </vt:variant>
      <vt:variant>
        <vt:i4>0</vt:i4>
      </vt:variant>
      <vt:variant>
        <vt:i4>5</vt:i4>
      </vt:variant>
      <vt:variant>
        <vt:lpwstr>http://www.info-workcare.ch/</vt:lpwstr>
      </vt:variant>
      <vt:variant>
        <vt:lpwstr/>
      </vt:variant>
      <vt:variant>
        <vt:i4>2097275</vt:i4>
      </vt:variant>
      <vt:variant>
        <vt:i4>3</vt:i4>
      </vt:variant>
      <vt:variant>
        <vt:i4>0</vt:i4>
      </vt:variant>
      <vt:variant>
        <vt:i4>5</vt:i4>
      </vt:variant>
      <vt:variant>
        <vt:lpwstr>https://www.angehoerige-pflegen.ch/workcare</vt:lpwstr>
      </vt:variant>
      <vt:variant>
        <vt:lpwstr/>
      </vt:variant>
      <vt:variant>
        <vt:i4>7274598</vt:i4>
      </vt:variant>
      <vt:variant>
        <vt:i4>0</vt:i4>
      </vt:variant>
      <vt:variant>
        <vt:i4>0</vt:i4>
      </vt:variant>
      <vt:variant>
        <vt:i4>5</vt:i4>
      </vt:variant>
      <vt:variant>
        <vt:lpwstr>http://www.journee-proches-aidants.ch/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Gegen den Raubbau an unserem wichtigsten Rohstoff</dc:title>
  <dc:subject/>
  <dc:creator>-</dc:creator>
  <cp:keywords/>
  <dc:description/>
  <cp:lastModifiedBy>Linda Rosenkranz</cp:lastModifiedBy>
  <cp:revision>3</cp:revision>
  <cp:lastPrinted>2012-10-17T11:59:00Z</cp:lastPrinted>
  <dcterms:created xsi:type="dcterms:W3CDTF">2017-10-16T09:19:00Z</dcterms:created>
  <dcterms:modified xsi:type="dcterms:W3CDTF">2017-10-16T09:25:00Z</dcterms:modified>
</cp:coreProperties>
</file>