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0231B" w14:textId="420FD87E" w:rsidR="006615BC" w:rsidRPr="006615BC" w:rsidRDefault="006615BC" w:rsidP="006615BC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bookmarkStart w:id="0" w:name="_GoBack"/>
      <w:r w:rsidRPr="006615BC">
        <w:rPr>
          <w:rFonts w:ascii="Arial" w:hAnsi="Arial" w:cs="Arial"/>
          <w:sz w:val="20"/>
          <w:szCs w:val="20"/>
          <w:lang w:val="fr-FR"/>
        </w:rPr>
        <w:t>Info-Mail sur la LEHE - no 2/15</w:t>
      </w:r>
    </w:p>
    <w:p w14:paraId="4A1F6C8B" w14:textId="77777777" w:rsidR="006615BC" w:rsidRDefault="006615BC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74F12513" w14:textId="77777777" w:rsidR="006615BC" w:rsidRDefault="006615BC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622838CB" w14:textId="77777777" w:rsidR="006615BC" w:rsidRDefault="006615BC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3C17BD5B" w14:textId="77777777" w:rsidR="006615BC" w:rsidRDefault="006615BC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75C81E54" w14:textId="77777777" w:rsidR="006615BC" w:rsidRDefault="006615BC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FR"/>
        </w:rPr>
      </w:pPr>
    </w:p>
    <w:p w14:paraId="7EC3DD95" w14:textId="77777777" w:rsidR="006615BC" w:rsidRDefault="00505BD8" w:rsidP="006615BC">
      <w:pPr>
        <w:spacing w:after="0" w:line="360" w:lineRule="exact"/>
        <w:rPr>
          <w:rFonts w:ascii="Arial" w:hAnsi="Arial" w:cs="Arial"/>
          <w:b/>
          <w:sz w:val="30"/>
          <w:szCs w:val="30"/>
          <w:lang w:val="fr-FR"/>
        </w:rPr>
      </w:pPr>
      <w:r w:rsidRPr="006615BC">
        <w:rPr>
          <w:rFonts w:ascii="Arial" w:hAnsi="Arial" w:cs="Arial"/>
          <w:b/>
          <w:sz w:val="30"/>
          <w:szCs w:val="30"/>
          <w:lang w:val="fr-FR"/>
        </w:rPr>
        <w:t xml:space="preserve">Participation dans les Hautes Ecoles – indispensable à la </w:t>
      </w:r>
    </w:p>
    <w:p w14:paraId="4452C53D" w14:textId="3B18A37A" w:rsidR="006D468A" w:rsidRPr="006615BC" w:rsidRDefault="00505BD8" w:rsidP="006615BC">
      <w:pPr>
        <w:spacing w:after="0"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6615BC">
        <w:rPr>
          <w:rFonts w:ascii="Arial" w:hAnsi="Arial" w:cs="Arial"/>
          <w:b/>
          <w:sz w:val="30"/>
          <w:szCs w:val="30"/>
          <w:lang w:val="fr-FR"/>
        </w:rPr>
        <w:t>culture de la qualité</w:t>
      </w:r>
      <w:r w:rsidR="00173484" w:rsidRPr="006615BC">
        <w:rPr>
          <w:rFonts w:ascii="Arial" w:hAnsi="Arial" w:cs="Arial"/>
          <w:b/>
          <w:sz w:val="30"/>
          <w:szCs w:val="30"/>
          <w:lang w:val="fr-CH"/>
        </w:rPr>
        <w:t xml:space="preserve"> </w:t>
      </w:r>
    </w:p>
    <w:p w14:paraId="36657F1E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14:paraId="6ECA6016" w14:textId="5B2F4004" w:rsidR="006D468A" w:rsidRPr="006615BC" w:rsidRDefault="007067BF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615BC">
        <w:rPr>
          <w:rFonts w:ascii="Arial" w:hAnsi="Arial" w:cs="Arial"/>
          <w:b/>
          <w:sz w:val="20"/>
          <w:szCs w:val="20"/>
          <w:lang w:val="fr-FR"/>
        </w:rPr>
        <w:t>Lors de sa dernière séance le 28 mai 2015</w:t>
      </w:r>
      <w:r w:rsidRPr="006615BC">
        <w:rPr>
          <w:rStyle w:val="Funotenzeichen"/>
          <w:rFonts w:ascii="Arial" w:hAnsi="Arial" w:cs="Arial"/>
          <w:b/>
          <w:sz w:val="20"/>
          <w:szCs w:val="20"/>
          <w:lang w:val="fr-FR"/>
        </w:rPr>
        <w:footnoteReference w:id="1"/>
      </w:r>
      <w:r w:rsidRPr="006615BC">
        <w:rPr>
          <w:rFonts w:ascii="Arial" w:hAnsi="Arial" w:cs="Arial"/>
          <w:b/>
          <w:sz w:val="20"/>
          <w:szCs w:val="20"/>
          <w:lang w:val="fr-FR"/>
        </w:rPr>
        <w:t>, le Conseil des Hautes Ecoles de la Conférence suisse des Hautes Ecoles a adopté l</w:t>
      </w:r>
      <w:r w:rsidR="00505BD8" w:rsidRPr="006615BC">
        <w:rPr>
          <w:rFonts w:ascii="Arial" w:hAnsi="Arial" w:cs="Arial"/>
          <w:b/>
          <w:sz w:val="20"/>
          <w:szCs w:val="20"/>
          <w:lang w:val="fr-FR"/>
        </w:rPr>
        <w:t>es directives d’accréditation da</w:t>
      </w:r>
      <w:r w:rsidRPr="006615BC">
        <w:rPr>
          <w:rFonts w:ascii="Arial" w:hAnsi="Arial" w:cs="Arial"/>
          <w:b/>
          <w:sz w:val="20"/>
          <w:szCs w:val="20"/>
          <w:lang w:val="fr-FR"/>
        </w:rPr>
        <w:t>ns le domaine des Hautes Ecoles. C</w:t>
      </w:r>
      <w:r w:rsidR="005D649A" w:rsidRPr="006615BC">
        <w:rPr>
          <w:rFonts w:ascii="Arial" w:hAnsi="Arial" w:cs="Arial"/>
          <w:b/>
          <w:sz w:val="20"/>
          <w:szCs w:val="20"/>
          <w:lang w:val="fr-FR"/>
        </w:rPr>
        <w:t>es directives incluent la participation des enseignant</w:t>
      </w:r>
      <w:r w:rsidR="00BF140A" w:rsidRPr="006615BC">
        <w:rPr>
          <w:rFonts w:ascii="Arial" w:hAnsi="Arial" w:cs="Arial"/>
          <w:b/>
          <w:sz w:val="20"/>
          <w:szCs w:val="20"/>
          <w:lang w:val="fr-FR"/>
        </w:rPr>
        <w:t>-e-</w:t>
      </w:r>
      <w:r w:rsidR="005D649A" w:rsidRPr="006615BC">
        <w:rPr>
          <w:rFonts w:ascii="Arial" w:hAnsi="Arial" w:cs="Arial"/>
          <w:b/>
          <w:sz w:val="20"/>
          <w:szCs w:val="20"/>
          <w:lang w:val="fr-FR"/>
        </w:rPr>
        <w:t xml:space="preserve">s. </w:t>
      </w:r>
      <w:r w:rsidR="007E0195" w:rsidRPr="006615BC">
        <w:rPr>
          <w:rFonts w:ascii="Arial" w:hAnsi="Arial" w:cs="Arial"/>
          <w:b/>
          <w:sz w:val="20"/>
          <w:szCs w:val="20"/>
          <w:lang w:val="fr-FR"/>
        </w:rPr>
        <w:t>D’après Travail.Suisse,</w:t>
      </w:r>
      <w:r w:rsidR="00BF140A" w:rsidRPr="006615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C7F39" w:rsidRPr="006615BC">
        <w:rPr>
          <w:rFonts w:ascii="Arial" w:hAnsi="Arial" w:cs="Arial"/>
          <w:b/>
          <w:sz w:val="20"/>
          <w:szCs w:val="20"/>
          <w:lang w:val="fr-FR"/>
        </w:rPr>
        <w:t xml:space="preserve">c’est </w:t>
      </w:r>
      <w:r w:rsidR="00A81E7C" w:rsidRPr="006615BC">
        <w:rPr>
          <w:rFonts w:ascii="Arial" w:hAnsi="Arial" w:cs="Arial"/>
          <w:b/>
          <w:sz w:val="20"/>
          <w:szCs w:val="20"/>
          <w:lang w:val="fr-FR"/>
        </w:rPr>
        <w:t>notamment dans les Hautes E</w:t>
      </w:r>
      <w:r w:rsidR="002C7F39" w:rsidRPr="006615BC">
        <w:rPr>
          <w:rFonts w:ascii="Arial" w:hAnsi="Arial" w:cs="Arial"/>
          <w:b/>
          <w:sz w:val="20"/>
          <w:szCs w:val="20"/>
          <w:lang w:val="fr-FR"/>
        </w:rPr>
        <w:t>coles spécialisées qu’</w:t>
      </w:r>
      <w:r w:rsidR="007E0195" w:rsidRPr="006615BC">
        <w:rPr>
          <w:rFonts w:ascii="Arial" w:hAnsi="Arial" w:cs="Arial"/>
          <w:b/>
          <w:sz w:val="20"/>
          <w:szCs w:val="20"/>
          <w:lang w:val="fr-FR"/>
        </w:rPr>
        <w:t xml:space="preserve">il faudra approfondir </w:t>
      </w:r>
      <w:r w:rsidR="00BF140A" w:rsidRPr="006615BC">
        <w:rPr>
          <w:rFonts w:ascii="Arial" w:hAnsi="Arial" w:cs="Arial"/>
          <w:b/>
          <w:sz w:val="20"/>
          <w:szCs w:val="20"/>
          <w:lang w:val="fr-FR"/>
        </w:rPr>
        <w:t>la question des droits de participation des enseignants mais aussi des autres groupes représentatifs (étudiant-e-s, corps interméd</w:t>
      </w:r>
      <w:r w:rsidR="002C7F39" w:rsidRPr="006615BC">
        <w:rPr>
          <w:rFonts w:ascii="Arial" w:hAnsi="Arial" w:cs="Arial"/>
          <w:b/>
          <w:sz w:val="20"/>
          <w:szCs w:val="20"/>
          <w:lang w:val="fr-FR"/>
        </w:rPr>
        <w:t>iaire, personnel administratif)</w:t>
      </w:r>
      <w:r w:rsidR="007E0195" w:rsidRPr="006615BC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64D5230D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14:paraId="562A89DD" w14:textId="28073A30" w:rsidR="000F3644" w:rsidRPr="006615BC" w:rsidRDefault="00A81E7C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615BC">
        <w:rPr>
          <w:rFonts w:ascii="Arial" w:hAnsi="Arial" w:cs="Arial"/>
          <w:sz w:val="20"/>
          <w:szCs w:val="20"/>
          <w:lang w:val="fr-FR"/>
        </w:rPr>
        <w:t>U</w:t>
      </w:r>
      <w:r w:rsidR="00BF140A" w:rsidRPr="006615BC">
        <w:rPr>
          <w:rFonts w:ascii="Arial" w:hAnsi="Arial" w:cs="Arial"/>
          <w:sz w:val="20"/>
          <w:szCs w:val="20"/>
          <w:lang w:val="fr-FR"/>
        </w:rPr>
        <w:t xml:space="preserve">ne Haute Ecole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n’est pas </w:t>
      </w:r>
      <w:r w:rsidR="00BF140A" w:rsidRPr="006615BC">
        <w:rPr>
          <w:rFonts w:ascii="Arial" w:hAnsi="Arial" w:cs="Arial"/>
          <w:sz w:val="20"/>
          <w:szCs w:val="20"/>
          <w:lang w:val="fr-FR"/>
        </w:rPr>
        <w:t xml:space="preserve">une entreprise,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dont </w:t>
      </w:r>
      <w:r w:rsidR="00BF140A" w:rsidRPr="006615BC">
        <w:rPr>
          <w:rFonts w:ascii="Arial" w:hAnsi="Arial" w:cs="Arial"/>
          <w:sz w:val="20"/>
          <w:szCs w:val="20"/>
          <w:lang w:val="fr-FR"/>
        </w:rPr>
        <w:t xml:space="preserve">les enseignants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seraient les employés et </w:t>
      </w:r>
      <w:r w:rsidR="00BF140A" w:rsidRPr="006615BC">
        <w:rPr>
          <w:rFonts w:ascii="Arial" w:hAnsi="Arial" w:cs="Arial"/>
          <w:sz w:val="20"/>
          <w:szCs w:val="20"/>
          <w:lang w:val="fr-FR"/>
        </w:rPr>
        <w:t>les étudiant-e-s</w:t>
      </w:r>
      <w:r w:rsidR="006407F8" w:rsidRPr="006615BC">
        <w:rPr>
          <w:rFonts w:ascii="Arial" w:hAnsi="Arial" w:cs="Arial"/>
          <w:sz w:val="20"/>
          <w:szCs w:val="20"/>
          <w:lang w:val="fr-FR"/>
        </w:rPr>
        <w:t xml:space="preserve">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les </w:t>
      </w:r>
      <w:r w:rsidR="006407F8" w:rsidRPr="006615BC">
        <w:rPr>
          <w:rFonts w:ascii="Arial" w:hAnsi="Arial" w:cs="Arial"/>
          <w:sz w:val="20"/>
          <w:szCs w:val="20"/>
          <w:lang w:val="fr-FR"/>
        </w:rPr>
        <w:t>clients</w:t>
      </w:r>
      <w:r w:rsidRPr="006615BC">
        <w:rPr>
          <w:rFonts w:ascii="Arial" w:hAnsi="Arial" w:cs="Arial"/>
          <w:sz w:val="20"/>
          <w:szCs w:val="20"/>
          <w:lang w:val="fr-FR"/>
        </w:rPr>
        <w:t>.</w:t>
      </w:r>
      <w:r w:rsidR="006407F8" w:rsidRPr="006615BC">
        <w:rPr>
          <w:rFonts w:ascii="Arial" w:hAnsi="Arial" w:cs="Arial"/>
          <w:sz w:val="20"/>
          <w:szCs w:val="20"/>
          <w:lang w:val="fr-FR"/>
        </w:rPr>
        <w:t xml:space="preserve">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Une </w:t>
      </w:r>
      <w:r w:rsidR="0065678C" w:rsidRPr="006615BC">
        <w:rPr>
          <w:rFonts w:ascii="Arial" w:hAnsi="Arial" w:cs="Arial"/>
          <w:sz w:val="20"/>
          <w:szCs w:val="20"/>
          <w:lang w:val="fr-FR"/>
        </w:rPr>
        <w:t xml:space="preserve">telle 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vision ne manquerait pas </w:t>
      </w:r>
      <w:r w:rsidR="007067BF" w:rsidRPr="006615BC">
        <w:rPr>
          <w:rFonts w:ascii="Arial" w:hAnsi="Arial" w:cs="Arial"/>
          <w:sz w:val="20"/>
          <w:szCs w:val="20"/>
          <w:lang w:val="fr-FR"/>
        </w:rPr>
        <w:t>de desservir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 la mise en œuvre d</w:t>
      </w:r>
      <w:r w:rsidR="006407F8" w:rsidRPr="006615BC">
        <w:rPr>
          <w:rFonts w:ascii="Arial" w:hAnsi="Arial" w:cs="Arial"/>
          <w:sz w:val="20"/>
          <w:szCs w:val="20"/>
          <w:lang w:val="fr-FR"/>
        </w:rPr>
        <w:t>es d</w:t>
      </w:r>
      <w:r w:rsidR="0065678C" w:rsidRPr="006615BC">
        <w:rPr>
          <w:rFonts w:ascii="Arial" w:hAnsi="Arial" w:cs="Arial"/>
          <w:sz w:val="20"/>
          <w:szCs w:val="20"/>
          <w:lang w:val="fr-FR"/>
        </w:rPr>
        <w:t>irectives d’accréditation dans ce domaine</w:t>
      </w:r>
      <w:r w:rsidR="006407F8" w:rsidRPr="006615BC">
        <w:rPr>
          <w:rFonts w:ascii="Arial" w:hAnsi="Arial" w:cs="Arial"/>
          <w:sz w:val="20"/>
          <w:szCs w:val="20"/>
          <w:lang w:val="fr-FR"/>
        </w:rPr>
        <w:t>. En effet, celles-ci exigent la participation de toutes les parties prenantes.</w:t>
      </w:r>
      <w:r w:rsidR="0076701F" w:rsidRPr="006615B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2E5C8E3" w14:textId="77777777" w:rsidR="00231AA6" w:rsidRDefault="00231AA6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3B444D06" w14:textId="77777777" w:rsidR="006615BC" w:rsidRPr="006615BC" w:rsidRDefault="006615BC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14586530" w14:textId="5B7B468E" w:rsidR="000F3644" w:rsidRPr="006615BC" w:rsidRDefault="000E730E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615BC">
        <w:rPr>
          <w:rFonts w:ascii="Arial" w:hAnsi="Arial" w:cs="Arial"/>
          <w:b/>
          <w:sz w:val="20"/>
          <w:szCs w:val="20"/>
          <w:lang w:val="fr-FR"/>
        </w:rPr>
        <w:t>Participation aussi dans les questions stratégiques</w:t>
      </w:r>
    </w:p>
    <w:p w14:paraId="1E2EA92C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14:paraId="0D5C5181" w14:textId="1C4D2D94" w:rsidR="000F3644" w:rsidRPr="006615BC" w:rsidRDefault="0065678C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615BC">
        <w:rPr>
          <w:rFonts w:ascii="Arial" w:hAnsi="Arial" w:cs="Arial"/>
          <w:sz w:val="20"/>
          <w:szCs w:val="20"/>
          <w:lang w:val="fr-FR"/>
        </w:rPr>
        <w:t>En principe, l</w:t>
      </w:r>
      <w:r w:rsidR="000E730E" w:rsidRPr="006615BC">
        <w:rPr>
          <w:rFonts w:ascii="Arial" w:hAnsi="Arial" w:cs="Arial"/>
          <w:sz w:val="20"/>
          <w:szCs w:val="20"/>
          <w:lang w:val="fr-FR"/>
        </w:rPr>
        <w:t xml:space="preserve">a participation </w:t>
      </w:r>
      <w:r w:rsidR="007067BF" w:rsidRPr="006615BC">
        <w:rPr>
          <w:rFonts w:ascii="Arial" w:hAnsi="Arial" w:cs="Arial"/>
          <w:sz w:val="20"/>
          <w:szCs w:val="20"/>
          <w:lang w:val="fr-FR"/>
        </w:rPr>
        <w:t xml:space="preserve">touche aux questions stratégiques. Elle </w:t>
      </w:r>
      <w:r w:rsidR="000E730E" w:rsidRPr="006615BC">
        <w:rPr>
          <w:rFonts w:ascii="Arial" w:hAnsi="Arial" w:cs="Arial"/>
          <w:sz w:val="20"/>
          <w:szCs w:val="20"/>
          <w:lang w:val="fr-FR"/>
        </w:rPr>
        <w:t>ne consiste pas à prendre des décisions sur des supports p</w:t>
      </w:r>
      <w:r w:rsidR="007067BF" w:rsidRPr="006615BC">
        <w:rPr>
          <w:rFonts w:ascii="Arial" w:hAnsi="Arial" w:cs="Arial"/>
          <w:sz w:val="20"/>
          <w:szCs w:val="20"/>
          <w:lang w:val="fr-FR"/>
        </w:rPr>
        <w:t>our vélos ou des places de parc</w:t>
      </w:r>
      <w:r w:rsidR="000E730E" w:rsidRPr="006615BC">
        <w:rPr>
          <w:rFonts w:ascii="Arial" w:hAnsi="Arial" w:cs="Arial"/>
          <w:sz w:val="20"/>
          <w:szCs w:val="20"/>
          <w:lang w:val="fr-FR"/>
        </w:rPr>
        <w:t xml:space="preserve">. Les directives d’accréditation prévoient que </w:t>
      </w:r>
      <w:r w:rsidR="004A39AA" w:rsidRPr="006615BC">
        <w:rPr>
          <w:rFonts w:ascii="Arial" w:hAnsi="Arial" w:cs="Arial"/>
          <w:sz w:val="20"/>
          <w:szCs w:val="20"/>
          <w:lang w:val="fr-FR"/>
        </w:rPr>
        <w:t>« </w:t>
      </w:r>
      <w:r w:rsidR="007067BF" w:rsidRPr="006615BC">
        <w:rPr>
          <w:rFonts w:ascii="Arial" w:hAnsi="Arial" w:cs="Arial"/>
          <w:sz w:val="20"/>
          <w:szCs w:val="20"/>
          <w:lang w:val="fr-FR"/>
        </w:rPr>
        <w:t>le développement du système d’</w:t>
      </w:r>
      <w:r w:rsidR="000E730E" w:rsidRPr="006615BC">
        <w:rPr>
          <w:rFonts w:ascii="Arial" w:hAnsi="Arial" w:cs="Arial"/>
          <w:sz w:val="20"/>
          <w:szCs w:val="20"/>
          <w:lang w:val="fr-FR"/>
        </w:rPr>
        <w:t>assurance de la qualit</w:t>
      </w:r>
      <w:r w:rsidR="004A39AA" w:rsidRPr="006615BC">
        <w:rPr>
          <w:rFonts w:ascii="Arial" w:hAnsi="Arial" w:cs="Arial"/>
          <w:sz w:val="20"/>
          <w:szCs w:val="20"/>
          <w:lang w:val="fr-FR"/>
        </w:rPr>
        <w:t>é et sa mise en œ</w:t>
      </w:r>
      <w:r w:rsidR="000E730E" w:rsidRPr="006615BC">
        <w:rPr>
          <w:rFonts w:ascii="Arial" w:hAnsi="Arial" w:cs="Arial"/>
          <w:sz w:val="20"/>
          <w:szCs w:val="20"/>
          <w:lang w:val="fr-FR"/>
        </w:rPr>
        <w:t xml:space="preserve">uvre impliquent </w:t>
      </w:r>
      <w:r w:rsidR="004A39AA" w:rsidRPr="006615BC">
        <w:rPr>
          <w:rFonts w:ascii="Arial" w:hAnsi="Arial" w:cs="Arial"/>
          <w:sz w:val="20"/>
          <w:szCs w:val="20"/>
          <w:lang w:val="fr-FR"/>
        </w:rPr>
        <w:t xml:space="preserve">à </w:t>
      </w:r>
      <w:r w:rsidR="000E730E" w:rsidRPr="006615BC">
        <w:rPr>
          <w:rFonts w:ascii="Arial" w:hAnsi="Arial" w:cs="Arial"/>
          <w:sz w:val="20"/>
          <w:szCs w:val="20"/>
          <w:lang w:val="fr-FR"/>
        </w:rPr>
        <w:t>tous les niveaux tous les groupes repr</w:t>
      </w:r>
      <w:r w:rsidR="002C7F39" w:rsidRPr="006615BC">
        <w:rPr>
          <w:rFonts w:ascii="Arial" w:hAnsi="Arial" w:cs="Arial"/>
          <w:sz w:val="20"/>
          <w:szCs w:val="20"/>
          <w:lang w:val="fr-FR"/>
        </w:rPr>
        <w:t>é</w:t>
      </w:r>
      <w:r w:rsidR="000E730E" w:rsidRPr="006615BC">
        <w:rPr>
          <w:rFonts w:ascii="Arial" w:hAnsi="Arial" w:cs="Arial"/>
          <w:sz w:val="20"/>
          <w:szCs w:val="20"/>
          <w:lang w:val="fr-FR"/>
        </w:rPr>
        <w:t>sentatifs</w:t>
      </w:r>
      <w:r w:rsidR="004A39AA" w:rsidRPr="006615BC">
        <w:rPr>
          <w:rFonts w:ascii="Arial" w:hAnsi="Arial" w:cs="Arial"/>
          <w:sz w:val="20"/>
          <w:szCs w:val="20"/>
          <w:lang w:val="fr-FR"/>
        </w:rPr>
        <w:t>… »</w:t>
      </w:r>
      <w:r w:rsidR="004A39AA" w:rsidRPr="006615BC">
        <w:rPr>
          <w:rStyle w:val="Funotenzeichen"/>
          <w:rFonts w:ascii="Arial" w:hAnsi="Arial" w:cs="Arial"/>
          <w:sz w:val="20"/>
          <w:szCs w:val="20"/>
          <w:lang w:val="fr-FR"/>
        </w:rPr>
        <w:footnoteReference w:id="2"/>
      </w:r>
      <w:r w:rsidR="004A39AA" w:rsidRPr="006615BC">
        <w:rPr>
          <w:rFonts w:ascii="Arial" w:hAnsi="Arial" w:cs="Arial"/>
          <w:sz w:val="20"/>
          <w:szCs w:val="20"/>
          <w:lang w:val="fr-FR"/>
        </w:rPr>
        <w:t xml:space="preserve">. Il faut </w:t>
      </w:r>
      <w:r w:rsidR="00CF4071" w:rsidRPr="006615BC">
        <w:rPr>
          <w:rFonts w:ascii="Arial" w:hAnsi="Arial" w:cs="Arial"/>
          <w:sz w:val="20"/>
          <w:szCs w:val="20"/>
          <w:lang w:val="fr-FR"/>
        </w:rPr>
        <w:t xml:space="preserve">donc </w:t>
      </w:r>
      <w:r w:rsidR="004A39AA" w:rsidRPr="006615BC">
        <w:rPr>
          <w:rFonts w:ascii="Arial" w:hAnsi="Arial" w:cs="Arial"/>
          <w:sz w:val="20"/>
          <w:szCs w:val="20"/>
          <w:lang w:val="fr-FR"/>
        </w:rPr>
        <w:t>accorder aux groupes représentatifs un droit de participation approprié</w:t>
      </w:r>
      <w:r w:rsidR="004A39AA" w:rsidRPr="006615BC">
        <w:rPr>
          <w:rStyle w:val="Funotenzeichen"/>
          <w:rFonts w:ascii="Arial" w:hAnsi="Arial" w:cs="Arial"/>
          <w:sz w:val="20"/>
          <w:szCs w:val="20"/>
          <w:lang w:val="fr-FR"/>
        </w:rPr>
        <w:footnoteReference w:id="3"/>
      </w:r>
      <w:r w:rsidR="004A39AA" w:rsidRPr="006615BC">
        <w:rPr>
          <w:rFonts w:ascii="Arial" w:hAnsi="Arial" w:cs="Arial"/>
          <w:sz w:val="20"/>
          <w:szCs w:val="20"/>
          <w:lang w:val="fr-FR"/>
        </w:rPr>
        <w:t xml:space="preserve">. </w:t>
      </w:r>
      <w:r w:rsidR="003F1175" w:rsidRPr="006615BC">
        <w:rPr>
          <w:rFonts w:ascii="Arial" w:hAnsi="Arial" w:cs="Arial"/>
          <w:sz w:val="20"/>
          <w:szCs w:val="20"/>
          <w:lang w:val="fr-FR"/>
        </w:rPr>
        <w:t xml:space="preserve">Et le système d’assurance de la qualité doit </w:t>
      </w:r>
      <w:r w:rsidRPr="006615BC">
        <w:rPr>
          <w:rFonts w:ascii="Arial" w:hAnsi="Arial" w:cs="Arial"/>
          <w:sz w:val="20"/>
          <w:szCs w:val="20"/>
          <w:lang w:val="fr-FR"/>
        </w:rPr>
        <w:t>créer</w:t>
      </w:r>
      <w:r w:rsidR="003F1175" w:rsidRPr="006615BC">
        <w:rPr>
          <w:rFonts w:ascii="Arial" w:hAnsi="Arial" w:cs="Arial"/>
          <w:sz w:val="20"/>
          <w:szCs w:val="20"/>
          <w:lang w:val="fr-FR"/>
        </w:rPr>
        <w:t xml:space="preserve"> des conditions-cadres</w:t>
      </w:r>
      <w:r w:rsidR="00825B05" w:rsidRPr="006615BC">
        <w:rPr>
          <w:rFonts w:ascii="Arial" w:hAnsi="Arial" w:cs="Arial"/>
          <w:sz w:val="20"/>
          <w:szCs w:val="20"/>
          <w:lang w:val="fr-FR"/>
        </w:rPr>
        <w:t xml:space="preserve"> « leur permettant un fonctionnement indépendant »</w:t>
      </w:r>
      <w:r w:rsidR="00825B05" w:rsidRPr="006615BC">
        <w:rPr>
          <w:rStyle w:val="Funotenzeichen"/>
          <w:rFonts w:ascii="Arial" w:hAnsi="Arial" w:cs="Arial"/>
          <w:sz w:val="20"/>
          <w:szCs w:val="20"/>
          <w:lang w:val="fr-FR"/>
        </w:rPr>
        <w:footnoteReference w:id="4"/>
      </w:r>
      <w:r w:rsidR="00825B05" w:rsidRPr="006615BC">
        <w:rPr>
          <w:rFonts w:ascii="Arial" w:hAnsi="Arial" w:cs="Arial"/>
          <w:sz w:val="20"/>
          <w:szCs w:val="20"/>
          <w:lang w:val="fr-FR"/>
        </w:rPr>
        <w:t>.</w:t>
      </w:r>
      <w:r w:rsidR="00EB1475" w:rsidRPr="006615B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9AF7D6F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4C6BCE4F" w14:textId="7DBDD765" w:rsidR="00EB1475" w:rsidRPr="006615BC" w:rsidRDefault="002C7F39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615BC">
        <w:rPr>
          <w:rFonts w:ascii="Arial" w:hAnsi="Arial" w:cs="Arial"/>
          <w:sz w:val="20"/>
          <w:szCs w:val="20"/>
          <w:lang w:val="fr-FR"/>
        </w:rPr>
        <w:t>Dans un document de position concernant le groupe des enseignant-e-s</w:t>
      </w:r>
      <w:r w:rsidR="00F2125A" w:rsidRPr="006615BC">
        <w:rPr>
          <w:rFonts w:ascii="Arial" w:hAnsi="Arial" w:cs="Arial"/>
          <w:sz w:val="20"/>
          <w:szCs w:val="20"/>
          <w:lang w:val="fr-FR"/>
        </w:rPr>
        <w:t xml:space="preserve"> et pour garantir à la fois leur indépendance et leur représentativité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, </w:t>
      </w:r>
      <w:r w:rsidR="006B3ED4" w:rsidRPr="006615BC">
        <w:rPr>
          <w:rFonts w:ascii="Arial" w:hAnsi="Arial" w:cs="Arial"/>
          <w:sz w:val="20"/>
          <w:szCs w:val="20"/>
          <w:lang w:val="fr-FR"/>
        </w:rPr>
        <w:t xml:space="preserve">la Fédération des Associations de Professeurs des Hautes </w:t>
      </w:r>
      <w:proofErr w:type="spellStart"/>
      <w:r w:rsidR="006B3ED4" w:rsidRPr="006615BC">
        <w:rPr>
          <w:rFonts w:ascii="Arial" w:hAnsi="Arial" w:cs="Arial"/>
          <w:sz w:val="20"/>
          <w:szCs w:val="20"/>
          <w:lang w:val="fr-FR"/>
        </w:rPr>
        <w:t>écoles</w:t>
      </w:r>
      <w:proofErr w:type="spellEnd"/>
      <w:r w:rsidR="006B3ED4" w:rsidRPr="006615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B3ED4" w:rsidRPr="006615BC">
        <w:rPr>
          <w:rFonts w:ascii="Arial" w:hAnsi="Arial" w:cs="Arial"/>
          <w:sz w:val="20"/>
          <w:szCs w:val="20"/>
          <w:lang w:val="fr-FR"/>
        </w:rPr>
        <w:t>spécialisées</w:t>
      </w:r>
      <w:proofErr w:type="spellEnd"/>
      <w:r w:rsidR="006B3ED4" w:rsidRPr="006615BC">
        <w:rPr>
          <w:rFonts w:ascii="Arial" w:hAnsi="Arial" w:cs="Arial"/>
          <w:sz w:val="20"/>
          <w:szCs w:val="20"/>
          <w:lang w:val="fr-FR"/>
        </w:rPr>
        <w:t xml:space="preserve"> suisses </w:t>
      </w:r>
      <w:proofErr w:type="spellStart"/>
      <w:r w:rsidR="006B3ED4" w:rsidRPr="006615BC">
        <w:rPr>
          <w:rFonts w:ascii="Arial" w:hAnsi="Arial" w:cs="Arial"/>
          <w:sz w:val="20"/>
          <w:szCs w:val="20"/>
          <w:lang w:val="fr-FR"/>
        </w:rPr>
        <w:t>hes-ch</w:t>
      </w:r>
      <w:proofErr w:type="spellEnd"/>
      <w:r w:rsidR="006B3ED4" w:rsidRPr="006615BC">
        <w:rPr>
          <w:rFonts w:ascii="Arial" w:hAnsi="Arial" w:cs="Arial"/>
          <w:sz w:val="20"/>
          <w:szCs w:val="20"/>
          <w:lang w:val="fr-FR"/>
        </w:rPr>
        <w:t xml:space="preserve"> estime qu’il est nécessaire d’établir un temps de travail de </w:t>
      </w:r>
      <w:r w:rsidRPr="006615BC">
        <w:rPr>
          <w:rFonts w:ascii="Arial" w:hAnsi="Arial" w:cs="Arial"/>
          <w:sz w:val="20"/>
          <w:szCs w:val="20"/>
          <w:lang w:val="fr-FR"/>
        </w:rPr>
        <w:t>20 % pour 100 collaborateurs</w:t>
      </w:r>
      <w:r w:rsidR="00F3181E" w:rsidRPr="006615BC">
        <w:rPr>
          <w:rFonts w:ascii="Arial" w:hAnsi="Arial" w:cs="Arial"/>
          <w:sz w:val="20"/>
          <w:szCs w:val="20"/>
          <w:lang w:val="fr-FR"/>
        </w:rPr>
        <w:t xml:space="preserve">. </w:t>
      </w:r>
      <w:r w:rsidR="00DF0191" w:rsidRPr="006615BC">
        <w:rPr>
          <w:rFonts w:ascii="Arial" w:hAnsi="Arial" w:cs="Arial"/>
          <w:sz w:val="20"/>
          <w:szCs w:val="20"/>
          <w:lang w:val="fr-FR"/>
        </w:rPr>
        <w:t>Au-dessous de</w:t>
      </w:r>
      <w:r w:rsidR="00F3181E" w:rsidRPr="006615BC">
        <w:rPr>
          <w:rFonts w:ascii="Arial" w:hAnsi="Arial" w:cs="Arial"/>
          <w:sz w:val="20"/>
          <w:szCs w:val="20"/>
          <w:lang w:val="fr-FR"/>
        </w:rPr>
        <w:t xml:space="preserve"> ce minimum, </w:t>
      </w:r>
      <w:r w:rsidR="00F2125A" w:rsidRPr="006615BC">
        <w:rPr>
          <w:rFonts w:ascii="Arial" w:hAnsi="Arial" w:cs="Arial"/>
          <w:sz w:val="20"/>
          <w:szCs w:val="20"/>
          <w:lang w:val="fr-FR"/>
        </w:rPr>
        <w:t xml:space="preserve">il est impossible d’assurer </w:t>
      </w:r>
      <w:r w:rsidR="00F3181E" w:rsidRPr="006615BC">
        <w:rPr>
          <w:rFonts w:ascii="Arial" w:hAnsi="Arial" w:cs="Arial"/>
          <w:sz w:val="20"/>
          <w:szCs w:val="20"/>
          <w:lang w:val="fr-FR"/>
        </w:rPr>
        <w:t xml:space="preserve">la formation d'une opinion consolidée et pertinente parmi </w:t>
      </w:r>
      <w:r w:rsidR="00F2125A" w:rsidRPr="006615BC">
        <w:rPr>
          <w:rFonts w:ascii="Arial" w:hAnsi="Arial" w:cs="Arial"/>
          <w:sz w:val="20"/>
          <w:szCs w:val="20"/>
          <w:lang w:val="fr-FR"/>
        </w:rPr>
        <w:t xml:space="preserve">les enseignant-e-s </w:t>
      </w:r>
      <w:r w:rsidR="00F3181E" w:rsidRPr="006615BC">
        <w:rPr>
          <w:rFonts w:ascii="Arial" w:hAnsi="Arial" w:cs="Arial"/>
          <w:sz w:val="20"/>
          <w:szCs w:val="20"/>
          <w:lang w:val="fr-FR"/>
        </w:rPr>
        <w:t xml:space="preserve">et </w:t>
      </w:r>
      <w:r w:rsidR="00DF0191" w:rsidRPr="006615BC">
        <w:rPr>
          <w:rFonts w:ascii="Arial" w:hAnsi="Arial" w:cs="Arial"/>
          <w:sz w:val="20"/>
          <w:szCs w:val="20"/>
          <w:lang w:val="fr-FR"/>
        </w:rPr>
        <w:t xml:space="preserve">et </w:t>
      </w:r>
      <w:r w:rsidR="00F2125A" w:rsidRPr="006615BC">
        <w:rPr>
          <w:rFonts w:ascii="Arial" w:hAnsi="Arial" w:cs="Arial"/>
          <w:sz w:val="20"/>
          <w:szCs w:val="20"/>
          <w:lang w:val="fr-FR"/>
        </w:rPr>
        <w:t>la représentation de leur groupe</w:t>
      </w:r>
      <w:r w:rsidR="00DF0191" w:rsidRPr="006615BC">
        <w:rPr>
          <w:rStyle w:val="Funotenzeichen"/>
          <w:rFonts w:ascii="Arial" w:hAnsi="Arial" w:cs="Arial"/>
          <w:sz w:val="20"/>
          <w:szCs w:val="20"/>
          <w:lang w:val="fr-FR"/>
        </w:rPr>
        <w:footnoteReference w:id="5"/>
      </w:r>
      <w:r w:rsidR="00DF0191" w:rsidRPr="006615BC">
        <w:rPr>
          <w:rFonts w:ascii="Arial" w:hAnsi="Arial" w:cs="Arial"/>
          <w:sz w:val="20"/>
          <w:szCs w:val="20"/>
          <w:lang w:val="fr-FR"/>
        </w:rPr>
        <w:t xml:space="preserve">. </w:t>
      </w:r>
      <w:r w:rsidR="00A24015" w:rsidRPr="006615B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92D5432" w14:textId="77777777" w:rsidR="00231AA6" w:rsidRDefault="00231AA6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464BA084" w14:textId="77777777" w:rsidR="006615BC" w:rsidRPr="006615BC" w:rsidRDefault="006615BC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0B03F795" w14:textId="0AA18324" w:rsidR="000F3644" w:rsidRPr="006615BC" w:rsidRDefault="00801630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615BC">
        <w:rPr>
          <w:rFonts w:ascii="Arial" w:hAnsi="Arial" w:cs="Arial"/>
          <w:b/>
          <w:sz w:val="20"/>
          <w:szCs w:val="20"/>
          <w:lang w:val="fr-FR"/>
        </w:rPr>
        <w:t>On recherche des bonnes pratiques</w:t>
      </w:r>
    </w:p>
    <w:p w14:paraId="323DB472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14:paraId="04403E6D" w14:textId="752921FF" w:rsidR="00345F65" w:rsidRPr="006615BC" w:rsidRDefault="00801630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615BC">
        <w:rPr>
          <w:rFonts w:ascii="Arial" w:hAnsi="Arial" w:cs="Arial"/>
          <w:sz w:val="20"/>
          <w:szCs w:val="20"/>
          <w:lang w:val="fr-FR"/>
        </w:rPr>
        <w:t xml:space="preserve">Du point de vue de Travail.Suisse, la participation est un élément indispensable de la culture de la qualité dans une Haute Ecole. </w:t>
      </w:r>
      <w:r w:rsidR="004E4357" w:rsidRPr="006615BC">
        <w:rPr>
          <w:rFonts w:ascii="Arial" w:hAnsi="Arial" w:cs="Arial"/>
          <w:sz w:val="20"/>
          <w:szCs w:val="20"/>
          <w:lang w:val="fr-FR"/>
        </w:rPr>
        <w:t>Favorisant l'acceptation et l'efficacité, l</w:t>
      </w:r>
      <w:r w:rsidRPr="006615BC">
        <w:rPr>
          <w:rFonts w:ascii="Arial" w:hAnsi="Arial" w:cs="Arial"/>
          <w:sz w:val="20"/>
          <w:szCs w:val="20"/>
          <w:lang w:val="fr-FR"/>
        </w:rPr>
        <w:t xml:space="preserve">a participation </w:t>
      </w:r>
      <w:r w:rsidR="005243E4" w:rsidRPr="006615BC">
        <w:rPr>
          <w:rFonts w:ascii="Arial" w:hAnsi="Arial" w:cs="Arial"/>
          <w:sz w:val="20"/>
          <w:szCs w:val="20"/>
          <w:lang w:val="fr-FR"/>
        </w:rPr>
        <w:t>doit être optimisée partout où elle est insuffisante</w:t>
      </w:r>
      <w:r w:rsidR="001028C4" w:rsidRPr="006615BC">
        <w:rPr>
          <w:rFonts w:ascii="Arial" w:hAnsi="Arial" w:cs="Arial"/>
          <w:sz w:val="20"/>
          <w:szCs w:val="20"/>
          <w:lang w:val="fr-FR"/>
        </w:rPr>
        <w:t xml:space="preserve"> et d</w:t>
      </w:r>
      <w:r w:rsidR="004E4357" w:rsidRPr="006615BC">
        <w:rPr>
          <w:rFonts w:ascii="Arial" w:hAnsi="Arial" w:cs="Arial"/>
          <w:sz w:val="20"/>
          <w:szCs w:val="20"/>
          <w:lang w:val="fr-FR"/>
        </w:rPr>
        <w:t>ans ce processus, l</w:t>
      </w:r>
      <w:r w:rsidR="005243E4" w:rsidRPr="006615BC">
        <w:rPr>
          <w:rFonts w:ascii="Arial" w:hAnsi="Arial" w:cs="Arial"/>
          <w:sz w:val="20"/>
          <w:szCs w:val="20"/>
          <w:lang w:val="fr-FR"/>
        </w:rPr>
        <w:t>a qualité doit être développée de l’intérieur vers l’extérieur.</w:t>
      </w:r>
      <w:r w:rsidR="009E4C34" w:rsidRPr="006615BC">
        <w:rPr>
          <w:rFonts w:ascii="Arial" w:hAnsi="Arial" w:cs="Arial"/>
          <w:sz w:val="20"/>
          <w:szCs w:val="20"/>
          <w:lang w:val="fr-FR"/>
        </w:rPr>
        <w:t xml:space="preserve"> Les directives d’accréditation satisfont à cet esprit</w:t>
      </w:r>
      <w:r w:rsidR="009E4C34" w:rsidRPr="006615BC">
        <w:rPr>
          <w:rStyle w:val="Funotenzeichen"/>
          <w:rFonts w:ascii="Arial" w:hAnsi="Arial" w:cs="Arial"/>
          <w:sz w:val="20"/>
          <w:szCs w:val="20"/>
          <w:lang w:val="fr-FR"/>
        </w:rPr>
        <w:footnoteReference w:id="6"/>
      </w:r>
      <w:r w:rsidR="009E4C34" w:rsidRPr="006615BC">
        <w:rPr>
          <w:rFonts w:ascii="Arial" w:hAnsi="Arial" w:cs="Arial"/>
          <w:sz w:val="20"/>
          <w:szCs w:val="20"/>
          <w:lang w:val="fr-FR"/>
        </w:rPr>
        <w:t xml:space="preserve">. </w:t>
      </w:r>
      <w:r w:rsidR="00A73AC3" w:rsidRPr="006615BC">
        <w:rPr>
          <w:rFonts w:ascii="Arial" w:hAnsi="Arial" w:cs="Arial"/>
          <w:sz w:val="20"/>
          <w:szCs w:val="20"/>
          <w:lang w:val="fr-FR"/>
        </w:rPr>
        <w:t>Dans la phase actuelle, il paraît raisonnable de reprendre la question du droit de participation à une Haute Ecole dans une étude indépendante et de développer d</w:t>
      </w:r>
      <w:r w:rsidR="006B3ED4" w:rsidRPr="006615BC">
        <w:rPr>
          <w:rFonts w:ascii="Arial" w:hAnsi="Arial" w:cs="Arial"/>
          <w:sz w:val="20"/>
          <w:szCs w:val="20"/>
          <w:lang w:val="fr-FR"/>
        </w:rPr>
        <w:t>es modèles de bonnes pratiques</w:t>
      </w:r>
      <w:r w:rsidR="001028C4" w:rsidRPr="006615BC">
        <w:rPr>
          <w:rFonts w:ascii="Arial" w:hAnsi="Arial" w:cs="Arial"/>
          <w:sz w:val="20"/>
          <w:szCs w:val="20"/>
          <w:lang w:val="fr-FR"/>
        </w:rPr>
        <w:t>. Celle-ci permettra de jeter</w:t>
      </w:r>
      <w:r w:rsidR="006B3ED4" w:rsidRPr="006615BC">
        <w:rPr>
          <w:rFonts w:ascii="Arial" w:hAnsi="Arial" w:cs="Arial"/>
          <w:sz w:val="20"/>
          <w:szCs w:val="20"/>
          <w:lang w:val="fr-FR"/>
        </w:rPr>
        <w:t xml:space="preserve"> les bases d’</w:t>
      </w:r>
      <w:r w:rsidR="008805E3" w:rsidRPr="006615BC">
        <w:rPr>
          <w:rFonts w:ascii="Arial" w:hAnsi="Arial" w:cs="Arial"/>
          <w:sz w:val="20"/>
          <w:szCs w:val="20"/>
          <w:lang w:val="fr-FR"/>
        </w:rPr>
        <w:t xml:space="preserve">une discussion </w:t>
      </w:r>
      <w:r w:rsidR="006B3ED4" w:rsidRPr="006615BC">
        <w:rPr>
          <w:rFonts w:ascii="Arial" w:hAnsi="Arial" w:cs="Arial"/>
          <w:sz w:val="20"/>
          <w:szCs w:val="20"/>
          <w:lang w:val="fr-FR"/>
        </w:rPr>
        <w:t>visant à affermir</w:t>
      </w:r>
      <w:r w:rsidR="008805E3" w:rsidRPr="006615BC">
        <w:rPr>
          <w:rFonts w:ascii="Arial" w:hAnsi="Arial" w:cs="Arial"/>
          <w:sz w:val="20"/>
          <w:szCs w:val="20"/>
          <w:lang w:val="fr-FR"/>
        </w:rPr>
        <w:t xml:space="preserve"> la culture de la qualité dans les Hautes Ecoles.</w:t>
      </w:r>
      <w:r w:rsidR="00F81B43" w:rsidRPr="006615B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FA79A3D" w14:textId="77777777" w:rsidR="00231AA6" w:rsidRPr="006615BC" w:rsidRDefault="00231AA6" w:rsidP="006615B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684D8D2E" w14:textId="0C0380BC" w:rsidR="00231AA6" w:rsidRPr="006615BC" w:rsidRDefault="008805E3" w:rsidP="006615BC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6615BC">
        <w:rPr>
          <w:rFonts w:ascii="Arial" w:hAnsi="Arial" w:cs="Arial"/>
          <w:i/>
          <w:sz w:val="20"/>
          <w:szCs w:val="20"/>
          <w:lang w:val="fr-FR"/>
        </w:rPr>
        <w:t>Bruno Weber-Gobet, responsable politique de formation à Travail.Suisse</w:t>
      </w:r>
      <w:bookmarkEnd w:id="0"/>
    </w:p>
    <w:sectPr w:rsidR="00231AA6" w:rsidRPr="006615BC" w:rsidSect="006615BC">
      <w:pgSz w:w="11906" w:h="16838"/>
      <w:pgMar w:top="1418" w:right="1134" w:bottom="1247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FF8D" w14:textId="77777777" w:rsidR="00F2125A" w:rsidRDefault="00F2125A" w:rsidP="00E116D1">
      <w:pPr>
        <w:spacing w:after="0" w:line="240" w:lineRule="auto"/>
      </w:pPr>
      <w:r>
        <w:separator/>
      </w:r>
    </w:p>
  </w:endnote>
  <w:endnote w:type="continuationSeparator" w:id="0">
    <w:p w14:paraId="42DAFECC" w14:textId="77777777" w:rsidR="00F2125A" w:rsidRDefault="00F2125A" w:rsidP="00E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1C32" w14:textId="77777777" w:rsidR="00F2125A" w:rsidRDefault="00F2125A" w:rsidP="00E116D1">
      <w:pPr>
        <w:spacing w:after="0" w:line="240" w:lineRule="auto"/>
      </w:pPr>
      <w:r>
        <w:separator/>
      </w:r>
    </w:p>
  </w:footnote>
  <w:footnote w:type="continuationSeparator" w:id="0">
    <w:p w14:paraId="1362481F" w14:textId="77777777" w:rsidR="00F2125A" w:rsidRDefault="00F2125A" w:rsidP="00E116D1">
      <w:pPr>
        <w:spacing w:after="0" w:line="240" w:lineRule="auto"/>
      </w:pPr>
      <w:r>
        <w:continuationSeparator/>
      </w:r>
    </w:p>
  </w:footnote>
  <w:footnote w:id="1">
    <w:p w14:paraId="3AC18F06" w14:textId="77777777" w:rsidR="00F2125A" w:rsidRPr="00231AA6" w:rsidRDefault="00F2125A" w:rsidP="007067BF">
      <w:pPr>
        <w:pStyle w:val="Funotentext"/>
        <w:rPr>
          <w:rFonts w:ascii="Arial" w:hAnsi="Arial" w:cs="Arial"/>
          <w:sz w:val="16"/>
          <w:szCs w:val="16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231AA6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F25F11">
          <w:rPr>
            <w:rStyle w:val="Hyperlink"/>
            <w:rFonts w:ascii="Arial" w:hAnsi="Arial" w:cs="Arial"/>
            <w:sz w:val="16"/>
            <w:szCs w:val="16"/>
          </w:rPr>
          <w:t>http://www.sbfi.admin.ch/aktuell/medien/00483/00594/index.html?lang=fr&amp;msg-id=57493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FE50E7D" w14:textId="1EA48C82" w:rsidR="00F2125A" w:rsidRPr="006615BC" w:rsidRDefault="00F2125A" w:rsidP="004A39AA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6615BC">
        <w:rPr>
          <w:rFonts w:ascii="Arial" w:hAnsi="Arial" w:cs="Arial"/>
          <w:sz w:val="16"/>
          <w:szCs w:val="16"/>
          <w:lang w:val="fr-CH"/>
        </w:rPr>
        <w:t xml:space="preserve"> </w:t>
      </w:r>
      <w:r w:rsidRPr="00D86D71">
        <w:rPr>
          <w:rFonts w:ascii="Arial" w:hAnsi="Arial" w:cs="Arial"/>
          <w:sz w:val="16"/>
          <w:szCs w:val="16"/>
          <w:lang w:val="fr-FR"/>
        </w:rPr>
        <w:t>Directives du Conseil des hautes écoles pour l‘accréditation dans le domaine des hautes écoles, annexe 1, Standards de qualité s‘appliquant l’accréditation institutionnelle, art. 1.3</w:t>
      </w:r>
      <w:r w:rsidRPr="006615BC">
        <w:rPr>
          <w:rFonts w:ascii="Arial" w:hAnsi="Arial" w:cs="Arial"/>
          <w:sz w:val="16"/>
          <w:szCs w:val="16"/>
          <w:lang w:val="fr-CH"/>
        </w:rPr>
        <w:t xml:space="preserve"> </w:t>
      </w:r>
    </w:p>
  </w:footnote>
  <w:footnote w:id="3">
    <w:p w14:paraId="14FD47E1" w14:textId="64CBFE91" w:rsidR="00F2125A" w:rsidRPr="00231AA6" w:rsidRDefault="00F2125A" w:rsidP="004A39AA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231AA6">
        <w:rPr>
          <w:rFonts w:ascii="Arial" w:hAnsi="Arial" w:cs="Arial"/>
          <w:sz w:val="16"/>
          <w:szCs w:val="16"/>
        </w:rPr>
        <w:t xml:space="preserve"> </w:t>
      </w:r>
      <w:r w:rsidRPr="006615BC">
        <w:rPr>
          <w:rFonts w:ascii="Arial" w:hAnsi="Arial" w:cs="Arial"/>
          <w:sz w:val="16"/>
          <w:szCs w:val="16"/>
        </w:rPr>
        <w:t>ibid., art. 2.3</w:t>
      </w:r>
    </w:p>
  </w:footnote>
  <w:footnote w:id="4">
    <w:p w14:paraId="25B3146A" w14:textId="6BBC6D44" w:rsidR="00F2125A" w:rsidRPr="00231AA6" w:rsidRDefault="00F2125A" w:rsidP="00825B05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231AA6">
        <w:rPr>
          <w:rFonts w:ascii="Arial" w:hAnsi="Arial" w:cs="Arial"/>
          <w:sz w:val="16"/>
          <w:szCs w:val="16"/>
        </w:rPr>
        <w:t xml:space="preserve"> </w:t>
      </w:r>
      <w:r w:rsidRPr="006615BC">
        <w:rPr>
          <w:rFonts w:ascii="Arial" w:hAnsi="Arial" w:cs="Arial"/>
          <w:sz w:val="16"/>
          <w:szCs w:val="16"/>
        </w:rPr>
        <w:t>ibid.</w:t>
      </w:r>
      <w:r w:rsidRPr="00231AA6">
        <w:rPr>
          <w:rFonts w:ascii="Arial" w:hAnsi="Arial" w:cs="Arial"/>
          <w:sz w:val="16"/>
          <w:szCs w:val="16"/>
          <w:lang w:val="de-DE"/>
        </w:rPr>
        <w:t xml:space="preserve"> </w:t>
      </w:r>
    </w:p>
  </w:footnote>
  <w:footnote w:id="5">
    <w:p w14:paraId="45006F9B" w14:textId="5EB8E5DC" w:rsidR="00F2125A" w:rsidRPr="00231AA6" w:rsidRDefault="00F2125A" w:rsidP="00DF0191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231AA6">
        <w:rPr>
          <w:rFonts w:ascii="Arial" w:hAnsi="Arial" w:cs="Arial"/>
          <w:sz w:val="16"/>
          <w:szCs w:val="16"/>
        </w:rPr>
        <w:t xml:space="preserve"> </w:t>
      </w:r>
      <w:r w:rsidRPr="006615BC">
        <w:rPr>
          <w:rFonts w:ascii="Arial" w:hAnsi="Arial" w:cs="Arial"/>
          <w:sz w:val="16"/>
          <w:szCs w:val="16"/>
        </w:rPr>
        <w:t xml:space="preserve">Mitwirkung mit Wirkung, </w:t>
      </w:r>
      <w:hyperlink r:id="rId2" w:history="1">
        <w:r w:rsidRPr="006615BC">
          <w:rPr>
            <w:rStyle w:val="Hyperlink"/>
            <w:rFonts w:ascii="Arial" w:hAnsi="Arial" w:cs="Arial"/>
            <w:sz w:val="16"/>
            <w:szCs w:val="16"/>
          </w:rPr>
          <w:t>http://www.fh-ch.ch/~fhch/upload/110820_Mitwirkung_d_def.pdf</w:t>
        </w:r>
      </w:hyperlink>
      <w:r w:rsidRPr="006615B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(uniquement en allemand)</w:t>
      </w:r>
      <w:r w:rsidRPr="00231AA6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625482EE" w14:textId="67927BF0" w:rsidR="00F2125A" w:rsidRPr="00231AA6" w:rsidRDefault="00F2125A" w:rsidP="009E4C34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231AA6">
        <w:rPr>
          <w:rStyle w:val="Funotenzeichen"/>
          <w:rFonts w:ascii="Arial" w:hAnsi="Arial" w:cs="Arial"/>
          <w:sz w:val="16"/>
          <w:szCs w:val="16"/>
        </w:rPr>
        <w:footnoteRef/>
      </w:r>
      <w:r w:rsidRPr="00231AA6">
        <w:rPr>
          <w:rFonts w:ascii="Arial" w:hAnsi="Arial" w:cs="Arial"/>
          <w:sz w:val="16"/>
          <w:szCs w:val="16"/>
        </w:rPr>
        <w:t xml:space="preserve"> </w:t>
      </w:r>
      <w:r w:rsidRPr="00AB32D0">
        <w:rPr>
          <w:rFonts w:ascii="Arial" w:hAnsi="Arial" w:cs="Arial"/>
          <w:sz w:val="16"/>
          <w:szCs w:val="16"/>
          <w:lang w:val="fr-FR"/>
        </w:rPr>
        <w:t>ibid., art. 1.3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4DE"/>
    <w:multiLevelType w:val="hybridMultilevel"/>
    <w:tmpl w:val="D9E48A5A"/>
    <w:lvl w:ilvl="0" w:tplc="293C2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A"/>
    <w:rsid w:val="00075901"/>
    <w:rsid w:val="000C5663"/>
    <w:rsid w:val="000E730E"/>
    <w:rsid w:val="000F3644"/>
    <w:rsid w:val="001028C4"/>
    <w:rsid w:val="00173484"/>
    <w:rsid w:val="00231AA6"/>
    <w:rsid w:val="00247051"/>
    <w:rsid w:val="002C7F39"/>
    <w:rsid w:val="00345F65"/>
    <w:rsid w:val="003729ED"/>
    <w:rsid w:val="003D4D6D"/>
    <w:rsid w:val="003F1175"/>
    <w:rsid w:val="00426ECE"/>
    <w:rsid w:val="004A39AA"/>
    <w:rsid w:val="004E4357"/>
    <w:rsid w:val="00505BD8"/>
    <w:rsid w:val="005243E4"/>
    <w:rsid w:val="005D2250"/>
    <w:rsid w:val="005D649A"/>
    <w:rsid w:val="00627446"/>
    <w:rsid w:val="006407F8"/>
    <w:rsid w:val="00650BA2"/>
    <w:rsid w:val="0065678C"/>
    <w:rsid w:val="006615BC"/>
    <w:rsid w:val="006A1E0E"/>
    <w:rsid w:val="006B3ED4"/>
    <w:rsid w:val="006D468A"/>
    <w:rsid w:val="007067BF"/>
    <w:rsid w:val="0076701F"/>
    <w:rsid w:val="007C3F1D"/>
    <w:rsid w:val="007C7B1C"/>
    <w:rsid w:val="007E0195"/>
    <w:rsid w:val="00801630"/>
    <w:rsid w:val="00825B05"/>
    <w:rsid w:val="008805E3"/>
    <w:rsid w:val="009E4C34"/>
    <w:rsid w:val="00A24015"/>
    <w:rsid w:val="00A73AC3"/>
    <w:rsid w:val="00A769AA"/>
    <w:rsid w:val="00A81E7C"/>
    <w:rsid w:val="00AB32D0"/>
    <w:rsid w:val="00B56912"/>
    <w:rsid w:val="00BA5B78"/>
    <w:rsid w:val="00BF140A"/>
    <w:rsid w:val="00CF4071"/>
    <w:rsid w:val="00D067EA"/>
    <w:rsid w:val="00D40341"/>
    <w:rsid w:val="00D86D71"/>
    <w:rsid w:val="00DF0191"/>
    <w:rsid w:val="00E116D1"/>
    <w:rsid w:val="00E16051"/>
    <w:rsid w:val="00EB1475"/>
    <w:rsid w:val="00F007E8"/>
    <w:rsid w:val="00F2125A"/>
    <w:rsid w:val="00F3181E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B18835"/>
  <w15:docId w15:val="{96830DF2-398C-4506-A67A-E3BCBA6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4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E116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16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6D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2401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E730E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0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ch.ch/~fhch/upload/110820_Mitwirkung_d_def.pdf" TargetMode="External"/><Relationship Id="rId1" Type="http://schemas.openxmlformats.org/officeDocument/2006/relationships/hyperlink" Target="http://www.sbfi.admin.ch/aktuell/medien/00483/00594/index.html?lang=fr&amp;msg-id=5749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A503-834A-4099-9F19-48171284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Weber</dc:creator>
  <cp:keywords/>
  <dc:description/>
  <cp:lastModifiedBy>Linda Rosenkranz</cp:lastModifiedBy>
  <cp:revision>4</cp:revision>
  <dcterms:created xsi:type="dcterms:W3CDTF">2015-06-29T09:22:00Z</dcterms:created>
  <dcterms:modified xsi:type="dcterms:W3CDTF">2015-06-30T07:45:00Z</dcterms:modified>
</cp:coreProperties>
</file>