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0EF" w:rsidRPr="00332DAA" w:rsidRDefault="005B70EF" w:rsidP="00332DAA">
      <w:pPr>
        <w:autoSpaceDE w:val="0"/>
        <w:autoSpaceDN w:val="0"/>
        <w:adjustRightInd w:val="0"/>
        <w:spacing w:after="0" w:line="300" w:lineRule="exact"/>
        <w:jc w:val="right"/>
        <w:rPr>
          <w:rFonts w:ascii="Arial" w:hAnsi="Arial" w:cs="Arial"/>
          <w:bCs/>
          <w:color w:val="000000"/>
          <w:sz w:val="20"/>
          <w:szCs w:val="20"/>
        </w:rPr>
      </w:pPr>
      <w:r w:rsidRPr="00332DAA">
        <w:rPr>
          <w:rFonts w:ascii="Arial" w:hAnsi="Arial" w:cs="Arial"/>
          <w:bCs/>
          <w:noProof/>
          <w:color w:val="000000"/>
          <w:sz w:val="20"/>
          <w:szCs w:val="20"/>
          <w:lang w:eastAsia="de-CH"/>
        </w:rPr>
        <w:drawing>
          <wp:anchor distT="0" distB="0" distL="114300" distR="114300" simplePos="0" relativeHeight="251658240" behindDoc="0" locked="0" layoutInCell="1" allowOverlap="1">
            <wp:simplePos x="0" y="0"/>
            <wp:positionH relativeFrom="column">
              <wp:posOffset>3195955</wp:posOffset>
            </wp:positionH>
            <wp:positionV relativeFrom="paragraph">
              <wp:posOffset>0</wp:posOffset>
            </wp:positionV>
            <wp:extent cx="2562225" cy="427038"/>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eunesse.Suisse_RGB_Web.jpg"/>
                    <pic:cNvPicPr/>
                  </pic:nvPicPr>
                  <pic:blipFill>
                    <a:blip r:embed="rId8">
                      <a:extLst>
                        <a:ext uri="{28A0092B-C50C-407E-A947-70E740481C1C}">
                          <a14:useLocalDpi xmlns:a14="http://schemas.microsoft.com/office/drawing/2010/main" val="0"/>
                        </a:ext>
                      </a:extLst>
                    </a:blip>
                    <a:stretch>
                      <a:fillRect/>
                    </a:stretch>
                  </pic:blipFill>
                  <pic:spPr>
                    <a:xfrm>
                      <a:off x="0" y="0"/>
                      <a:ext cx="2562225" cy="427038"/>
                    </a:xfrm>
                    <a:prstGeom prst="rect">
                      <a:avLst/>
                    </a:prstGeom>
                  </pic:spPr>
                </pic:pic>
              </a:graphicData>
            </a:graphic>
          </wp:anchor>
        </w:drawing>
      </w:r>
    </w:p>
    <w:p w:rsidR="005B70EF" w:rsidRPr="00332DAA" w:rsidRDefault="005B70EF" w:rsidP="00332DAA">
      <w:pPr>
        <w:autoSpaceDE w:val="0"/>
        <w:autoSpaceDN w:val="0"/>
        <w:adjustRightInd w:val="0"/>
        <w:spacing w:after="0" w:line="300" w:lineRule="exact"/>
        <w:rPr>
          <w:rFonts w:ascii="Arial" w:hAnsi="Arial" w:cs="Arial"/>
          <w:bCs/>
          <w:color w:val="000000"/>
          <w:sz w:val="20"/>
          <w:szCs w:val="20"/>
        </w:rPr>
      </w:pPr>
    </w:p>
    <w:p w:rsidR="005B70EF" w:rsidRPr="00332DAA" w:rsidRDefault="005B70EF" w:rsidP="00332DAA">
      <w:pPr>
        <w:autoSpaceDE w:val="0"/>
        <w:autoSpaceDN w:val="0"/>
        <w:adjustRightInd w:val="0"/>
        <w:spacing w:after="0" w:line="300" w:lineRule="exact"/>
        <w:rPr>
          <w:rFonts w:ascii="Arial" w:hAnsi="Arial" w:cs="Arial"/>
          <w:bCs/>
          <w:color w:val="000000"/>
          <w:sz w:val="20"/>
          <w:szCs w:val="20"/>
        </w:rPr>
      </w:pPr>
    </w:p>
    <w:p w:rsidR="005B70EF" w:rsidRPr="00332DAA" w:rsidRDefault="005B70EF" w:rsidP="00332DAA">
      <w:pPr>
        <w:autoSpaceDE w:val="0"/>
        <w:autoSpaceDN w:val="0"/>
        <w:adjustRightInd w:val="0"/>
        <w:spacing w:after="0" w:line="300" w:lineRule="exact"/>
        <w:rPr>
          <w:rFonts w:ascii="Arial" w:hAnsi="Arial" w:cs="Arial"/>
          <w:bCs/>
          <w:color w:val="000000"/>
          <w:sz w:val="20"/>
          <w:szCs w:val="20"/>
        </w:rPr>
      </w:pPr>
    </w:p>
    <w:p w:rsidR="005B70EF" w:rsidRPr="00332DAA" w:rsidRDefault="005B70EF" w:rsidP="00332DAA">
      <w:pPr>
        <w:autoSpaceDE w:val="0"/>
        <w:autoSpaceDN w:val="0"/>
        <w:adjustRightInd w:val="0"/>
        <w:spacing w:after="0" w:line="300" w:lineRule="exact"/>
        <w:rPr>
          <w:rFonts w:ascii="Arial" w:hAnsi="Arial" w:cs="Arial"/>
          <w:bCs/>
          <w:color w:val="000000"/>
          <w:sz w:val="20"/>
          <w:szCs w:val="20"/>
        </w:rPr>
      </w:pPr>
    </w:p>
    <w:p w:rsidR="006B7C08" w:rsidRPr="00332DAA" w:rsidRDefault="00E8403B" w:rsidP="00332DAA">
      <w:pPr>
        <w:autoSpaceDE w:val="0"/>
        <w:autoSpaceDN w:val="0"/>
        <w:adjustRightInd w:val="0"/>
        <w:spacing w:after="0" w:line="300" w:lineRule="exact"/>
        <w:rPr>
          <w:rFonts w:ascii="Arial" w:hAnsi="Arial" w:cs="Arial"/>
          <w:bCs/>
          <w:color w:val="000000"/>
          <w:sz w:val="20"/>
          <w:szCs w:val="20"/>
          <w:lang w:val="fr-CH"/>
        </w:rPr>
      </w:pPr>
      <w:r w:rsidRPr="00332DAA">
        <w:rPr>
          <w:rFonts w:ascii="Arial" w:hAnsi="Arial" w:cs="Arial"/>
          <w:bCs/>
          <w:color w:val="000000"/>
          <w:sz w:val="20"/>
          <w:szCs w:val="20"/>
          <w:lang w:val="fr-CH"/>
        </w:rPr>
        <w:t>Conseil des jeunes de Jeunesse.Suisse du 12.10.2013 à</w:t>
      </w:r>
      <w:r w:rsidR="00A07B8D" w:rsidRPr="00332DAA">
        <w:rPr>
          <w:rFonts w:ascii="Arial" w:hAnsi="Arial" w:cs="Arial"/>
          <w:bCs/>
          <w:color w:val="000000"/>
          <w:sz w:val="20"/>
          <w:szCs w:val="20"/>
          <w:lang w:val="fr-CH"/>
        </w:rPr>
        <w:t xml:space="preserve"> Olten</w:t>
      </w:r>
      <w:bookmarkStart w:id="0" w:name="_GoBack"/>
      <w:bookmarkEnd w:id="0"/>
    </w:p>
    <w:p w:rsidR="006B7C08" w:rsidRPr="00332DAA" w:rsidRDefault="006B7C08" w:rsidP="00332DAA">
      <w:pPr>
        <w:autoSpaceDE w:val="0"/>
        <w:autoSpaceDN w:val="0"/>
        <w:adjustRightInd w:val="0"/>
        <w:spacing w:after="0" w:line="300" w:lineRule="exact"/>
        <w:rPr>
          <w:rFonts w:ascii="Arial" w:hAnsi="Arial" w:cs="Arial"/>
          <w:b/>
          <w:bCs/>
          <w:color w:val="000000"/>
          <w:sz w:val="20"/>
          <w:szCs w:val="20"/>
          <w:lang w:val="fr-CH"/>
        </w:rPr>
      </w:pPr>
    </w:p>
    <w:p w:rsidR="001A3C74" w:rsidRPr="00332DAA" w:rsidRDefault="00E8403B" w:rsidP="00332DAA">
      <w:pPr>
        <w:autoSpaceDE w:val="0"/>
        <w:autoSpaceDN w:val="0"/>
        <w:adjustRightInd w:val="0"/>
        <w:spacing w:after="0" w:line="300" w:lineRule="exact"/>
        <w:rPr>
          <w:rFonts w:ascii="Arial" w:hAnsi="Arial" w:cs="Arial"/>
          <w:b/>
          <w:bCs/>
          <w:color w:val="000000"/>
          <w:sz w:val="20"/>
          <w:szCs w:val="20"/>
          <w:lang w:val="fr-CH"/>
        </w:rPr>
      </w:pPr>
      <w:r w:rsidRPr="00332DAA">
        <w:rPr>
          <w:rFonts w:ascii="Arial" w:hAnsi="Arial" w:cs="Arial"/>
          <w:b/>
          <w:bCs/>
          <w:color w:val="000000"/>
          <w:sz w:val="20"/>
          <w:szCs w:val="20"/>
          <w:lang w:val="fr-CH"/>
        </w:rPr>
        <w:t>Ré</w:t>
      </w:r>
      <w:r w:rsidR="006B7C08" w:rsidRPr="00332DAA">
        <w:rPr>
          <w:rFonts w:ascii="Arial" w:hAnsi="Arial" w:cs="Arial"/>
          <w:b/>
          <w:bCs/>
          <w:color w:val="000000"/>
          <w:sz w:val="20"/>
          <w:szCs w:val="20"/>
          <w:lang w:val="fr-CH"/>
        </w:rPr>
        <w:t>solution</w:t>
      </w:r>
    </w:p>
    <w:p w:rsidR="00AC072B" w:rsidRPr="00332DAA" w:rsidRDefault="00AC072B" w:rsidP="00332DAA">
      <w:pPr>
        <w:autoSpaceDE w:val="0"/>
        <w:autoSpaceDN w:val="0"/>
        <w:adjustRightInd w:val="0"/>
        <w:spacing w:after="0" w:line="300" w:lineRule="exact"/>
        <w:rPr>
          <w:rFonts w:ascii="Arial" w:hAnsi="Arial" w:cs="Arial"/>
          <w:bCs/>
          <w:color w:val="000000"/>
          <w:sz w:val="20"/>
          <w:szCs w:val="20"/>
          <w:lang w:val="fr-CH"/>
        </w:rPr>
      </w:pPr>
    </w:p>
    <w:p w:rsidR="00AC072B" w:rsidRPr="00332DAA" w:rsidRDefault="00E8403B" w:rsidP="00332DAA">
      <w:pPr>
        <w:autoSpaceDE w:val="0"/>
        <w:autoSpaceDN w:val="0"/>
        <w:adjustRightInd w:val="0"/>
        <w:spacing w:after="0" w:line="300" w:lineRule="exact"/>
        <w:rPr>
          <w:rFonts w:ascii="Arial" w:hAnsi="Arial" w:cs="Arial"/>
          <w:b/>
          <w:bCs/>
          <w:color w:val="000000"/>
          <w:sz w:val="30"/>
          <w:szCs w:val="30"/>
          <w:lang w:val="fr-CH"/>
        </w:rPr>
      </w:pPr>
      <w:r w:rsidRPr="00332DAA">
        <w:rPr>
          <w:rFonts w:ascii="Arial" w:hAnsi="Arial" w:cs="Arial"/>
          <w:b/>
          <w:bCs/>
          <w:color w:val="000000"/>
          <w:sz w:val="30"/>
          <w:szCs w:val="30"/>
          <w:lang w:val="fr-CH"/>
        </w:rPr>
        <w:t>Pas de baisse de l‘âge d’entrée dans la caisse de pension</w:t>
      </w:r>
    </w:p>
    <w:p w:rsidR="00AC072B" w:rsidRPr="00332DAA" w:rsidRDefault="00AC072B" w:rsidP="00332DAA">
      <w:pPr>
        <w:autoSpaceDE w:val="0"/>
        <w:autoSpaceDN w:val="0"/>
        <w:adjustRightInd w:val="0"/>
        <w:spacing w:after="0" w:line="300" w:lineRule="exact"/>
        <w:rPr>
          <w:rFonts w:ascii="Arial" w:hAnsi="Arial" w:cs="Arial"/>
          <w:bCs/>
          <w:color w:val="000000"/>
          <w:sz w:val="20"/>
          <w:szCs w:val="20"/>
          <w:lang w:val="fr-CH"/>
        </w:rPr>
      </w:pPr>
    </w:p>
    <w:p w:rsidR="00CF1858" w:rsidRPr="00332DAA" w:rsidRDefault="00E8403B" w:rsidP="00332DAA">
      <w:pPr>
        <w:autoSpaceDE w:val="0"/>
        <w:autoSpaceDN w:val="0"/>
        <w:adjustRightInd w:val="0"/>
        <w:spacing w:after="0" w:line="300" w:lineRule="exact"/>
        <w:rPr>
          <w:rFonts w:ascii="Arial" w:hAnsi="Arial" w:cs="Arial"/>
          <w:bCs/>
          <w:color w:val="000000"/>
          <w:sz w:val="20"/>
          <w:szCs w:val="20"/>
          <w:lang w:val="fr-CH"/>
        </w:rPr>
      </w:pPr>
      <w:r w:rsidRPr="00332DAA">
        <w:rPr>
          <w:rFonts w:ascii="Arial" w:hAnsi="Arial" w:cs="Arial"/>
          <w:bCs/>
          <w:color w:val="000000"/>
          <w:sz w:val="20"/>
          <w:szCs w:val="20"/>
          <w:lang w:val="fr-CH"/>
        </w:rPr>
        <w:t>Le Conseiller fédéral Berset planifie sous le nom de „Prévoyance-vieillesse 2020“une grande réforme de la prévoyance professionnelle</w:t>
      </w:r>
      <w:r w:rsidR="001A3C74" w:rsidRPr="00332DAA">
        <w:rPr>
          <w:rFonts w:ascii="Arial" w:hAnsi="Arial" w:cs="Arial"/>
          <w:bCs/>
          <w:color w:val="000000"/>
          <w:sz w:val="20"/>
          <w:szCs w:val="20"/>
          <w:lang w:val="fr-CH"/>
        </w:rPr>
        <w:t xml:space="preserve">. </w:t>
      </w:r>
      <w:r w:rsidRPr="00332DAA">
        <w:rPr>
          <w:rFonts w:ascii="Arial" w:hAnsi="Arial" w:cs="Arial"/>
          <w:bCs/>
          <w:color w:val="000000"/>
          <w:sz w:val="20"/>
          <w:szCs w:val="20"/>
          <w:lang w:val="fr-CH"/>
        </w:rPr>
        <w:t>Le but est de maintenir les prestations pour les ayant-droits malgré l’évolutio</w:t>
      </w:r>
      <w:r w:rsidR="005D1462" w:rsidRPr="00332DAA">
        <w:rPr>
          <w:rFonts w:ascii="Arial" w:hAnsi="Arial" w:cs="Arial"/>
          <w:bCs/>
          <w:color w:val="000000"/>
          <w:sz w:val="20"/>
          <w:szCs w:val="20"/>
          <w:lang w:val="fr-CH"/>
        </w:rPr>
        <w:t xml:space="preserve">n démographique problématique. </w:t>
      </w:r>
      <w:r w:rsidRPr="00332DAA">
        <w:rPr>
          <w:rFonts w:ascii="Arial" w:hAnsi="Arial" w:cs="Arial"/>
          <w:bCs/>
          <w:color w:val="000000"/>
          <w:sz w:val="20"/>
          <w:szCs w:val="20"/>
          <w:lang w:val="fr-CH"/>
        </w:rPr>
        <w:t>Dans le cadre de cette réforme, on réfléchit aussi à abaisser l’âge d’entrée dans la caisse de pension qui est aujourd’hui fixé à 25 an</w:t>
      </w:r>
      <w:r w:rsidR="002622DC" w:rsidRPr="00332DAA">
        <w:rPr>
          <w:rFonts w:ascii="Arial" w:hAnsi="Arial" w:cs="Arial"/>
          <w:bCs/>
          <w:color w:val="000000"/>
          <w:sz w:val="20"/>
          <w:szCs w:val="20"/>
          <w:lang w:val="fr-CH"/>
        </w:rPr>
        <w:t>s. Le Conseil des jeunes de Jeun</w:t>
      </w:r>
      <w:r w:rsidRPr="00332DAA">
        <w:rPr>
          <w:rFonts w:ascii="Arial" w:hAnsi="Arial" w:cs="Arial"/>
          <w:bCs/>
          <w:color w:val="000000"/>
          <w:sz w:val="20"/>
          <w:szCs w:val="20"/>
          <w:lang w:val="fr-CH"/>
        </w:rPr>
        <w:t>esse.Suisse s’est exprimé clairement contre cette proposition lors de sa rencontre annuelle :</w:t>
      </w:r>
    </w:p>
    <w:p w:rsidR="00E8403B" w:rsidRPr="00332DAA" w:rsidRDefault="00E8403B" w:rsidP="00332DAA">
      <w:pPr>
        <w:autoSpaceDE w:val="0"/>
        <w:autoSpaceDN w:val="0"/>
        <w:adjustRightInd w:val="0"/>
        <w:spacing w:after="0" w:line="300" w:lineRule="exact"/>
        <w:rPr>
          <w:rFonts w:ascii="Arial" w:hAnsi="Arial" w:cs="Arial"/>
          <w:bCs/>
          <w:color w:val="000000"/>
          <w:sz w:val="20"/>
          <w:szCs w:val="20"/>
          <w:lang w:val="fr-CH"/>
        </w:rPr>
      </w:pPr>
    </w:p>
    <w:p w:rsidR="005A55D6" w:rsidRPr="00332DAA" w:rsidRDefault="00101B6F" w:rsidP="00332DAA">
      <w:pPr>
        <w:pStyle w:val="Listenabsatz"/>
        <w:numPr>
          <w:ilvl w:val="0"/>
          <w:numId w:val="1"/>
        </w:numPr>
        <w:autoSpaceDE w:val="0"/>
        <w:autoSpaceDN w:val="0"/>
        <w:adjustRightInd w:val="0"/>
        <w:spacing w:after="0" w:line="300" w:lineRule="exact"/>
        <w:rPr>
          <w:rFonts w:ascii="Arial" w:hAnsi="Arial" w:cs="Arial"/>
          <w:bCs/>
          <w:color w:val="000000"/>
          <w:sz w:val="20"/>
          <w:szCs w:val="20"/>
          <w:lang w:val="fr-CH"/>
        </w:rPr>
      </w:pPr>
      <w:r w:rsidRPr="00332DAA">
        <w:rPr>
          <w:rFonts w:ascii="Arial" w:hAnsi="Arial" w:cs="Arial"/>
          <w:b/>
          <w:bCs/>
          <w:color w:val="000000"/>
          <w:sz w:val="20"/>
          <w:szCs w:val="20"/>
          <w:lang w:val="fr-CH"/>
        </w:rPr>
        <w:t>La baisse de l’âge d’entrée dans la caisse de pension rendra plus difficile l’insertion professionnelle des jeunes travailleurs et travailleuses</w:t>
      </w:r>
      <w:r w:rsidR="005A55D6" w:rsidRPr="00332DAA">
        <w:rPr>
          <w:rFonts w:ascii="Arial" w:hAnsi="Arial" w:cs="Arial"/>
          <w:b/>
          <w:bCs/>
          <w:color w:val="000000"/>
          <w:sz w:val="20"/>
          <w:szCs w:val="20"/>
          <w:lang w:val="fr-CH"/>
        </w:rPr>
        <w:t>.</w:t>
      </w:r>
      <w:r w:rsidR="005A55D6" w:rsidRPr="00332DAA">
        <w:rPr>
          <w:rFonts w:ascii="Arial" w:hAnsi="Arial" w:cs="Arial"/>
          <w:bCs/>
          <w:color w:val="000000"/>
          <w:sz w:val="20"/>
          <w:szCs w:val="20"/>
          <w:lang w:val="fr-CH"/>
        </w:rPr>
        <w:t xml:space="preserve"> </w:t>
      </w:r>
      <w:r w:rsidR="00385CAF" w:rsidRPr="00332DAA">
        <w:rPr>
          <w:rFonts w:ascii="Arial" w:hAnsi="Arial" w:cs="Arial"/>
          <w:bCs/>
          <w:color w:val="000000"/>
          <w:sz w:val="20"/>
          <w:szCs w:val="20"/>
          <w:lang w:val="fr-CH"/>
        </w:rPr>
        <w:t xml:space="preserve"> Les jeunes deviendront des travailleurs plus chers étant donné que les employeurs devront verser leur contribution au 2</w:t>
      </w:r>
      <w:r w:rsidR="00385CAF" w:rsidRPr="00332DAA">
        <w:rPr>
          <w:rFonts w:ascii="Arial" w:hAnsi="Arial" w:cs="Arial"/>
          <w:bCs/>
          <w:color w:val="000000"/>
          <w:sz w:val="20"/>
          <w:szCs w:val="20"/>
          <w:vertAlign w:val="superscript"/>
          <w:lang w:val="fr-CH"/>
        </w:rPr>
        <w:t>ème</w:t>
      </w:r>
      <w:r w:rsidR="00385CAF" w:rsidRPr="00332DAA">
        <w:rPr>
          <w:rFonts w:ascii="Arial" w:hAnsi="Arial" w:cs="Arial"/>
          <w:bCs/>
          <w:color w:val="000000"/>
          <w:sz w:val="20"/>
          <w:szCs w:val="20"/>
          <w:lang w:val="fr-CH"/>
        </w:rPr>
        <w:t xml:space="preserve"> pilier dès l’insertion professionnelle. Une telle réglementation a des effets négatifs sur le chômage des jeunes.</w:t>
      </w:r>
    </w:p>
    <w:p w:rsidR="005A55D6" w:rsidRPr="00332DAA" w:rsidRDefault="005A55D6" w:rsidP="00332DAA">
      <w:pPr>
        <w:autoSpaceDE w:val="0"/>
        <w:autoSpaceDN w:val="0"/>
        <w:adjustRightInd w:val="0"/>
        <w:spacing w:after="0" w:line="300" w:lineRule="exact"/>
        <w:rPr>
          <w:rFonts w:ascii="Arial" w:hAnsi="Arial" w:cs="Arial"/>
          <w:bCs/>
          <w:color w:val="000000"/>
          <w:sz w:val="20"/>
          <w:szCs w:val="20"/>
          <w:lang w:val="fr-CH"/>
        </w:rPr>
      </w:pPr>
    </w:p>
    <w:p w:rsidR="00704ECB" w:rsidRPr="00332DAA" w:rsidRDefault="0006633F" w:rsidP="00332DAA">
      <w:pPr>
        <w:pStyle w:val="Listenabsatz"/>
        <w:numPr>
          <w:ilvl w:val="0"/>
          <w:numId w:val="1"/>
        </w:numPr>
        <w:autoSpaceDE w:val="0"/>
        <w:autoSpaceDN w:val="0"/>
        <w:adjustRightInd w:val="0"/>
        <w:spacing w:after="0" w:line="300" w:lineRule="exact"/>
        <w:rPr>
          <w:rFonts w:ascii="Arial" w:hAnsi="Arial" w:cs="Arial"/>
          <w:bCs/>
          <w:color w:val="000000"/>
          <w:sz w:val="20"/>
          <w:szCs w:val="20"/>
          <w:lang w:val="fr-CH"/>
        </w:rPr>
      </w:pPr>
      <w:r w:rsidRPr="00332DAA">
        <w:rPr>
          <w:rFonts w:ascii="Arial" w:hAnsi="Arial" w:cs="Arial"/>
          <w:b/>
          <w:bCs/>
          <w:color w:val="000000"/>
          <w:sz w:val="20"/>
          <w:szCs w:val="20"/>
          <w:lang w:val="fr-CH"/>
        </w:rPr>
        <w:t>Les jeunes ont déjà un salaire comparativement plus faible</w:t>
      </w:r>
      <w:r w:rsidR="00E3646D" w:rsidRPr="00332DAA">
        <w:rPr>
          <w:rFonts w:ascii="Arial" w:hAnsi="Arial" w:cs="Arial"/>
          <w:b/>
          <w:bCs/>
          <w:color w:val="000000"/>
          <w:sz w:val="20"/>
          <w:szCs w:val="20"/>
          <w:lang w:val="fr-CH"/>
        </w:rPr>
        <w:t>.</w:t>
      </w:r>
      <w:r w:rsidRPr="00332DAA">
        <w:rPr>
          <w:rFonts w:ascii="Arial" w:hAnsi="Arial" w:cs="Arial"/>
          <w:b/>
          <w:bCs/>
          <w:color w:val="000000"/>
          <w:sz w:val="20"/>
          <w:szCs w:val="20"/>
          <w:lang w:val="fr-CH"/>
        </w:rPr>
        <w:t xml:space="preserve"> Une réduction supplémentaire par des cotisations à la caisse de pension limite encore plus leur marge de manœuvre.</w:t>
      </w:r>
      <w:r w:rsidR="00E3646D" w:rsidRPr="00332DAA">
        <w:rPr>
          <w:rFonts w:ascii="Arial" w:hAnsi="Arial" w:cs="Arial"/>
          <w:bCs/>
          <w:color w:val="000000"/>
          <w:sz w:val="20"/>
          <w:szCs w:val="20"/>
          <w:lang w:val="fr-CH"/>
        </w:rPr>
        <w:t xml:space="preserve"> </w:t>
      </w:r>
      <w:r w:rsidRPr="00332DAA">
        <w:rPr>
          <w:rFonts w:ascii="Arial" w:hAnsi="Arial" w:cs="Arial"/>
          <w:bCs/>
          <w:color w:val="000000"/>
          <w:sz w:val="20"/>
          <w:szCs w:val="20"/>
          <w:lang w:val="fr-CH"/>
        </w:rPr>
        <w:t>En outre, pendant les jeunes années, on a diverses occasion</w:t>
      </w:r>
      <w:r w:rsidR="002622DC" w:rsidRPr="00332DAA">
        <w:rPr>
          <w:rFonts w:ascii="Arial" w:hAnsi="Arial" w:cs="Arial"/>
          <w:bCs/>
          <w:color w:val="000000"/>
          <w:sz w:val="20"/>
          <w:szCs w:val="20"/>
          <w:lang w:val="fr-CH"/>
        </w:rPr>
        <w:t>s</w:t>
      </w:r>
      <w:r w:rsidRPr="00332DAA">
        <w:rPr>
          <w:rFonts w:ascii="Arial" w:hAnsi="Arial" w:cs="Arial"/>
          <w:bCs/>
          <w:color w:val="000000"/>
          <w:sz w:val="20"/>
          <w:szCs w:val="20"/>
          <w:lang w:val="fr-CH"/>
        </w:rPr>
        <w:t xml:space="preserve"> de poursuivre un développement par le biais de formations continues, séjours linguistiques et voyages. Avec un salaire amoindri, il est plus difficile de constituer des réserves pour de tels plans.  C’est un problème sérieux avant tout pour les jeunes dont les familles ne peuvent pas leur donner un coup de pouce financier.</w:t>
      </w:r>
    </w:p>
    <w:p w:rsidR="0006633F" w:rsidRPr="00332DAA" w:rsidRDefault="0006633F" w:rsidP="00332DAA">
      <w:pPr>
        <w:autoSpaceDE w:val="0"/>
        <w:autoSpaceDN w:val="0"/>
        <w:adjustRightInd w:val="0"/>
        <w:spacing w:after="0" w:line="300" w:lineRule="exact"/>
        <w:rPr>
          <w:rFonts w:ascii="Arial" w:hAnsi="Arial" w:cs="Arial"/>
          <w:bCs/>
          <w:color w:val="000000"/>
          <w:sz w:val="20"/>
          <w:szCs w:val="20"/>
          <w:lang w:val="fr-CH"/>
        </w:rPr>
      </w:pPr>
    </w:p>
    <w:p w:rsidR="00836F05" w:rsidRPr="00332DAA" w:rsidRDefault="0006633F" w:rsidP="00332DAA">
      <w:pPr>
        <w:pStyle w:val="Listenabsatz"/>
        <w:numPr>
          <w:ilvl w:val="0"/>
          <w:numId w:val="1"/>
        </w:numPr>
        <w:autoSpaceDE w:val="0"/>
        <w:autoSpaceDN w:val="0"/>
        <w:adjustRightInd w:val="0"/>
        <w:spacing w:after="0" w:line="300" w:lineRule="exact"/>
        <w:rPr>
          <w:rFonts w:ascii="Arial" w:hAnsi="Arial" w:cs="Arial"/>
          <w:bCs/>
          <w:color w:val="000000"/>
          <w:sz w:val="20"/>
          <w:szCs w:val="20"/>
          <w:lang w:val="fr-CH"/>
        </w:rPr>
      </w:pPr>
      <w:r w:rsidRPr="00332DAA">
        <w:rPr>
          <w:rFonts w:ascii="Arial" w:hAnsi="Arial" w:cs="Arial"/>
          <w:b/>
          <w:bCs/>
          <w:color w:val="000000"/>
          <w:sz w:val="20"/>
          <w:szCs w:val="20"/>
          <w:lang w:val="fr-CH"/>
        </w:rPr>
        <w:t>La baisse de l’âge d’entrée dans la caisse de pension n’apporte pas non plus les effets désirés pour les caisses de pension</w:t>
      </w:r>
      <w:r w:rsidR="004C3282" w:rsidRPr="00332DAA">
        <w:rPr>
          <w:rFonts w:ascii="Arial" w:hAnsi="Arial" w:cs="Arial"/>
          <w:b/>
          <w:bCs/>
          <w:color w:val="000000"/>
          <w:sz w:val="20"/>
          <w:szCs w:val="20"/>
          <w:lang w:val="fr-CH"/>
        </w:rPr>
        <w:t>.</w:t>
      </w:r>
      <w:r w:rsidR="004C3282" w:rsidRPr="00332DAA">
        <w:rPr>
          <w:rFonts w:ascii="Arial" w:hAnsi="Arial" w:cs="Arial"/>
          <w:bCs/>
          <w:color w:val="000000"/>
          <w:sz w:val="20"/>
          <w:szCs w:val="20"/>
          <w:lang w:val="fr-CH"/>
        </w:rPr>
        <w:t xml:space="preserve"> </w:t>
      </w:r>
      <w:r w:rsidRPr="00332DAA">
        <w:rPr>
          <w:rFonts w:ascii="Arial" w:hAnsi="Arial" w:cs="Arial"/>
          <w:bCs/>
          <w:color w:val="000000"/>
          <w:sz w:val="20"/>
          <w:szCs w:val="20"/>
          <w:lang w:val="fr-CH"/>
        </w:rPr>
        <w:t>Car les salaires comparativement plus faibles des jeunes apportent peu de revenus aux caisses de pension mais limitent en revanche les jeunes pour la constitution de leurs propres réserves.</w:t>
      </w:r>
    </w:p>
    <w:p w:rsidR="00DF644C" w:rsidRPr="00332DAA" w:rsidRDefault="00DF644C" w:rsidP="00332DAA">
      <w:pPr>
        <w:autoSpaceDE w:val="0"/>
        <w:autoSpaceDN w:val="0"/>
        <w:adjustRightInd w:val="0"/>
        <w:spacing w:after="0" w:line="300" w:lineRule="exact"/>
        <w:rPr>
          <w:rFonts w:ascii="Arial" w:hAnsi="Arial" w:cs="Arial"/>
          <w:bCs/>
          <w:color w:val="000000"/>
          <w:sz w:val="20"/>
          <w:szCs w:val="20"/>
          <w:lang w:val="fr-CH"/>
        </w:rPr>
      </w:pPr>
    </w:p>
    <w:p w:rsidR="005D1462" w:rsidRPr="00332DAA" w:rsidRDefault="005D1462" w:rsidP="00332DAA">
      <w:pPr>
        <w:autoSpaceDE w:val="0"/>
        <w:autoSpaceDN w:val="0"/>
        <w:adjustRightInd w:val="0"/>
        <w:spacing w:after="0" w:line="300" w:lineRule="exact"/>
        <w:rPr>
          <w:rFonts w:ascii="Arial" w:hAnsi="Arial" w:cs="Arial"/>
          <w:sz w:val="20"/>
          <w:szCs w:val="20"/>
          <w:lang w:val="fr-CH"/>
        </w:rPr>
      </w:pPr>
    </w:p>
    <w:p w:rsidR="00AC072B" w:rsidRPr="00332DAA" w:rsidRDefault="00101B6F" w:rsidP="00332DAA">
      <w:pPr>
        <w:autoSpaceDE w:val="0"/>
        <w:autoSpaceDN w:val="0"/>
        <w:adjustRightInd w:val="0"/>
        <w:spacing w:after="0" w:line="300" w:lineRule="exact"/>
        <w:rPr>
          <w:rFonts w:ascii="Arial" w:hAnsi="Arial" w:cs="Arial"/>
          <w:sz w:val="20"/>
          <w:szCs w:val="20"/>
          <w:lang w:val="fr-CH"/>
        </w:rPr>
      </w:pPr>
      <w:r w:rsidRPr="00332DAA">
        <w:rPr>
          <w:rFonts w:ascii="Arial" w:hAnsi="Arial" w:cs="Arial"/>
          <w:sz w:val="20"/>
          <w:szCs w:val="20"/>
          <w:u w:val="single"/>
          <w:lang w:val="fr-CH"/>
        </w:rPr>
        <w:t>Pour d’autres informations</w:t>
      </w:r>
      <w:r w:rsidR="004C3282" w:rsidRPr="00332DAA">
        <w:rPr>
          <w:rFonts w:ascii="Arial" w:hAnsi="Arial" w:cs="Arial"/>
          <w:sz w:val="20"/>
          <w:szCs w:val="20"/>
          <w:lang w:val="fr-CH"/>
        </w:rPr>
        <w:t>:</w:t>
      </w:r>
    </w:p>
    <w:p w:rsidR="00C742B0" w:rsidRPr="00332DAA" w:rsidRDefault="00C742B0" w:rsidP="00332DAA">
      <w:pPr>
        <w:spacing w:after="0" w:line="300" w:lineRule="exact"/>
        <w:rPr>
          <w:rFonts w:ascii="Arial" w:hAnsi="Arial" w:cs="Arial"/>
          <w:sz w:val="20"/>
          <w:szCs w:val="20"/>
          <w:lang w:val="fr-CH"/>
        </w:rPr>
      </w:pPr>
      <w:r w:rsidRPr="00332DAA">
        <w:rPr>
          <w:rFonts w:ascii="Arial" w:hAnsi="Arial" w:cs="Arial"/>
          <w:sz w:val="20"/>
          <w:szCs w:val="20"/>
          <w:lang w:val="fr-CH"/>
        </w:rPr>
        <w:t>Jordan Kestle, Président Jeunesse.Suisse, Tel. 041 418 22 43.</w:t>
      </w:r>
    </w:p>
    <w:p w:rsidR="00C742B0" w:rsidRPr="00332DAA" w:rsidRDefault="00C742B0" w:rsidP="00332DAA">
      <w:pPr>
        <w:spacing w:after="0" w:line="300" w:lineRule="exact"/>
        <w:rPr>
          <w:rFonts w:ascii="Arial" w:hAnsi="Arial" w:cs="Arial"/>
          <w:sz w:val="20"/>
          <w:szCs w:val="20"/>
          <w:lang w:val="fr-CH"/>
        </w:rPr>
      </w:pPr>
      <w:r w:rsidRPr="00332DAA">
        <w:rPr>
          <w:rFonts w:ascii="Arial" w:hAnsi="Arial" w:cs="Arial"/>
          <w:sz w:val="20"/>
          <w:szCs w:val="20"/>
          <w:lang w:val="fr-CH"/>
        </w:rPr>
        <w:t>Bruno Weber-Gobet, Secrétariat Jeunesse.Suisse, 031 370 21 11.</w:t>
      </w:r>
    </w:p>
    <w:p w:rsidR="004C3282" w:rsidRPr="00332DAA" w:rsidRDefault="004C3282" w:rsidP="00332DAA">
      <w:pPr>
        <w:autoSpaceDE w:val="0"/>
        <w:autoSpaceDN w:val="0"/>
        <w:adjustRightInd w:val="0"/>
        <w:spacing w:after="0" w:line="300" w:lineRule="exact"/>
        <w:rPr>
          <w:rFonts w:ascii="Arial" w:hAnsi="Arial" w:cs="Arial"/>
          <w:sz w:val="20"/>
          <w:szCs w:val="20"/>
          <w:lang w:val="fr-CH"/>
        </w:rPr>
      </w:pPr>
    </w:p>
    <w:p w:rsidR="004C3282" w:rsidRPr="00332DAA" w:rsidRDefault="004C3282" w:rsidP="00332DAA">
      <w:pPr>
        <w:autoSpaceDE w:val="0"/>
        <w:autoSpaceDN w:val="0"/>
        <w:adjustRightInd w:val="0"/>
        <w:spacing w:after="0" w:line="300" w:lineRule="exact"/>
        <w:rPr>
          <w:rFonts w:ascii="Arial" w:hAnsi="Arial" w:cs="Arial"/>
          <w:sz w:val="20"/>
          <w:szCs w:val="20"/>
          <w:lang w:val="fr-CH"/>
        </w:rPr>
      </w:pPr>
    </w:p>
    <w:sectPr w:rsidR="004C3282" w:rsidRPr="00332DAA">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7B49" w:rsidRDefault="00897B49" w:rsidP="004C3282">
      <w:pPr>
        <w:spacing w:after="0" w:line="240" w:lineRule="auto"/>
      </w:pPr>
      <w:r>
        <w:separator/>
      </w:r>
    </w:p>
  </w:endnote>
  <w:endnote w:type="continuationSeparator" w:id="0">
    <w:p w:rsidR="00897B49" w:rsidRDefault="00897B49" w:rsidP="004C32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462" w:rsidRPr="00101B6F" w:rsidRDefault="005D1462" w:rsidP="005D1462">
    <w:pPr>
      <w:autoSpaceDE w:val="0"/>
      <w:autoSpaceDN w:val="0"/>
      <w:adjustRightInd w:val="0"/>
      <w:spacing w:after="0" w:line="300" w:lineRule="atLeast"/>
      <w:rPr>
        <w:rFonts w:ascii="Arial" w:hAnsi="Arial" w:cs="Arial"/>
        <w:bCs/>
        <w:color w:val="000000"/>
        <w:lang w:val="fr-CH"/>
      </w:rPr>
    </w:pPr>
    <w:r w:rsidRPr="00101B6F">
      <w:rPr>
        <w:rFonts w:ascii="Arial" w:hAnsi="Arial" w:cs="Arial"/>
        <w:bCs/>
        <w:color w:val="000000"/>
        <w:lang w:val="fr-CH"/>
      </w:rPr>
      <w:t>Jeunesse.Suisse est l’organisation nati</w:t>
    </w:r>
    <w:r>
      <w:rPr>
        <w:rFonts w:ascii="Arial" w:hAnsi="Arial" w:cs="Arial"/>
        <w:bCs/>
        <w:color w:val="000000"/>
        <w:lang w:val="fr-CH"/>
      </w:rPr>
      <w:t>onale des jeunes de Travail.Suisse. En font partie les jeunes des organisations de travailleurs et travailleuses Syna, Hotel&amp;Gastro Union, transfair, OCST et SCIV.</w:t>
    </w:r>
    <w:r w:rsidRPr="00101B6F">
      <w:rPr>
        <w:rFonts w:ascii="Arial" w:hAnsi="Arial" w:cs="Arial"/>
        <w:bCs/>
        <w:color w:val="000000"/>
        <w:lang w:val="fr-CH"/>
      </w:rPr>
      <w:t xml:space="preserve"> </w:t>
    </w:r>
  </w:p>
  <w:p w:rsidR="004C3282" w:rsidRPr="005D1462" w:rsidRDefault="004C3282">
    <w:pPr>
      <w:pStyle w:val="Fuzeile"/>
      <w:rPr>
        <w:lang w:val="fr-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7B49" w:rsidRDefault="00897B49" w:rsidP="004C3282">
      <w:pPr>
        <w:spacing w:after="0" w:line="240" w:lineRule="auto"/>
      </w:pPr>
      <w:r>
        <w:separator/>
      </w:r>
    </w:p>
  </w:footnote>
  <w:footnote w:type="continuationSeparator" w:id="0">
    <w:p w:rsidR="00897B49" w:rsidRDefault="00897B49" w:rsidP="004C32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C448D0"/>
    <w:multiLevelType w:val="hybridMultilevel"/>
    <w:tmpl w:val="F9BC3EB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E28"/>
    <w:rsid w:val="0006633F"/>
    <w:rsid w:val="00101B6F"/>
    <w:rsid w:val="001A3C74"/>
    <w:rsid w:val="001F6611"/>
    <w:rsid w:val="00244BE1"/>
    <w:rsid w:val="002622DC"/>
    <w:rsid w:val="00332DAA"/>
    <w:rsid w:val="00385CAF"/>
    <w:rsid w:val="00474DFA"/>
    <w:rsid w:val="004C06C3"/>
    <w:rsid w:val="004C3282"/>
    <w:rsid w:val="00544885"/>
    <w:rsid w:val="005A55D6"/>
    <w:rsid w:val="005B70EF"/>
    <w:rsid w:val="005D1462"/>
    <w:rsid w:val="005D1BB4"/>
    <w:rsid w:val="006B7C08"/>
    <w:rsid w:val="00704ECB"/>
    <w:rsid w:val="00836400"/>
    <w:rsid w:val="00836F05"/>
    <w:rsid w:val="00897B49"/>
    <w:rsid w:val="008B222F"/>
    <w:rsid w:val="00906E28"/>
    <w:rsid w:val="00926955"/>
    <w:rsid w:val="00976C53"/>
    <w:rsid w:val="009A5795"/>
    <w:rsid w:val="00A07B8D"/>
    <w:rsid w:val="00AC072B"/>
    <w:rsid w:val="00C742B0"/>
    <w:rsid w:val="00CF1858"/>
    <w:rsid w:val="00DF644C"/>
    <w:rsid w:val="00E3646D"/>
    <w:rsid w:val="00E8403B"/>
    <w:rsid w:val="00EB5658"/>
    <w:rsid w:val="00EF384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6157916A-6243-4B92-ACAB-357F69009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A55D6"/>
    <w:pPr>
      <w:ind w:left="720"/>
      <w:contextualSpacing/>
    </w:pPr>
  </w:style>
  <w:style w:type="paragraph" w:styleId="Kopfzeile">
    <w:name w:val="header"/>
    <w:basedOn w:val="Standard"/>
    <w:link w:val="KopfzeileZchn"/>
    <w:uiPriority w:val="99"/>
    <w:unhideWhenUsed/>
    <w:rsid w:val="004C328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C3282"/>
  </w:style>
  <w:style w:type="paragraph" w:styleId="Fuzeile">
    <w:name w:val="footer"/>
    <w:basedOn w:val="Standard"/>
    <w:link w:val="FuzeileZchn"/>
    <w:uiPriority w:val="99"/>
    <w:unhideWhenUsed/>
    <w:rsid w:val="004C328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C3282"/>
  </w:style>
  <w:style w:type="paragraph" w:styleId="Sprechblasentext">
    <w:name w:val="Balloon Text"/>
    <w:basedOn w:val="Standard"/>
    <w:link w:val="SprechblasentextZchn"/>
    <w:uiPriority w:val="99"/>
    <w:semiHidden/>
    <w:unhideWhenUsed/>
    <w:rsid w:val="00836F0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36F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93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C22720-BB73-4192-863B-C1B8DA478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1781</Characters>
  <Application>Microsoft Office Word</Application>
  <DocSecurity>0</DocSecurity>
  <Lines>14</Lines>
  <Paragraphs>4</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Weber</dc:creator>
  <cp:keywords/>
  <dc:description/>
  <cp:lastModifiedBy>Linda Rosenkranz</cp:lastModifiedBy>
  <cp:revision>17</cp:revision>
  <cp:lastPrinted>2013-10-10T13:49:00Z</cp:lastPrinted>
  <dcterms:created xsi:type="dcterms:W3CDTF">2013-10-07T15:05:00Z</dcterms:created>
  <dcterms:modified xsi:type="dcterms:W3CDTF">2013-10-16T07:29:00Z</dcterms:modified>
</cp:coreProperties>
</file>