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A" w:rsidRPr="006C012F" w:rsidRDefault="00034967" w:rsidP="006C012F">
      <w:pPr>
        <w:spacing w:after="0" w:line="300" w:lineRule="exact"/>
        <w:jc w:val="both"/>
        <w:rPr>
          <w:rFonts w:ascii="Arial" w:hAnsi="Arial" w:cs="Arial"/>
          <w:noProof/>
          <w:sz w:val="20"/>
          <w:szCs w:val="20"/>
          <w:lang w:val="fr-CH"/>
        </w:rPr>
      </w:pPr>
      <w:r>
        <w:rPr>
          <w:rFonts w:eastAsia="Times New Roman"/>
          <w:noProof/>
          <w:lang w:eastAsia="de-CH"/>
        </w:rPr>
        <w:drawing>
          <wp:anchor distT="0" distB="0" distL="114300" distR="114300" simplePos="0" relativeHeight="251659264" behindDoc="0" locked="0" layoutInCell="1" allowOverlap="1" wp14:anchorId="09C9DE75" wp14:editId="2067EEDF">
            <wp:simplePos x="0" y="0"/>
            <wp:positionH relativeFrom="page">
              <wp:posOffset>46355</wp:posOffset>
            </wp:positionH>
            <wp:positionV relativeFrom="paragraph">
              <wp:posOffset>-857885</wp:posOffset>
            </wp:positionV>
            <wp:extent cx="1962150" cy="1762125"/>
            <wp:effectExtent l="0" t="0" r="0" b="0"/>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C9A" w:rsidRPr="006C012F" w:rsidRDefault="003B0C9A" w:rsidP="006C012F">
      <w:pPr>
        <w:spacing w:after="0" w:line="300" w:lineRule="exact"/>
        <w:jc w:val="both"/>
        <w:rPr>
          <w:rFonts w:ascii="Arial" w:hAnsi="Arial" w:cs="Arial"/>
          <w:noProof/>
          <w:sz w:val="20"/>
          <w:szCs w:val="20"/>
          <w:lang w:val="fr-CH"/>
        </w:rPr>
      </w:pPr>
    </w:p>
    <w:p w:rsidR="003B0C9A" w:rsidRPr="006C012F" w:rsidRDefault="003B0C9A" w:rsidP="006C012F">
      <w:pPr>
        <w:spacing w:after="0" w:line="300" w:lineRule="exact"/>
        <w:jc w:val="both"/>
        <w:rPr>
          <w:rFonts w:ascii="Arial" w:hAnsi="Arial" w:cs="Arial"/>
          <w:noProof/>
          <w:sz w:val="20"/>
          <w:szCs w:val="20"/>
          <w:lang w:val="fr-CH"/>
        </w:rPr>
      </w:pPr>
      <w:bookmarkStart w:id="0" w:name="_GoBack"/>
      <w:bookmarkEnd w:id="0"/>
    </w:p>
    <w:p w:rsidR="003B0C9A" w:rsidRPr="006C012F" w:rsidRDefault="003B0C9A" w:rsidP="006C012F">
      <w:pPr>
        <w:spacing w:after="0" w:line="300" w:lineRule="exact"/>
        <w:jc w:val="both"/>
        <w:rPr>
          <w:rFonts w:ascii="Arial" w:hAnsi="Arial" w:cs="Arial"/>
          <w:noProof/>
          <w:sz w:val="20"/>
          <w:szCs w:val="20"/>
          <w:lang w:val="fr-CH"/>
        </w:rPr>
      </w:pPr>
    </w:p>
    <w:p w:rsidR="003B0C9A" w:rsidRPr="006C012F" w:rsidRDefault="003B0C9A" w:rsidP="006C012F">
      <w:pPr>
        <w:spacing w:after="0" w:line="300" w:lineRule="exact"/>
        <w:jc w:val="both"/>
        <w:rPr>
          <w:rFonts w:ascii="Arial" w:hAnsi="Arial" w:cs="Arial"/>
          <w:noProof/>
          <w:sz w:val="20"/>
          <w:szCs w:val="20"/>
          <w:lang w:val="fr-CH"/>
        </w:rPr>
      </w:pPr>
    </w:p>
    <w:p w:rsidR="003B0C9A" w:rsidRPr="006C012F" w:rsidRDefault="003B0C9A" w:rsidP="006C012F">
      <w:pPr>
        <w:spacing w:after="0" w:line="300" w:lineRule="exact"/>
        <w:jc w:val="both"/>
        <w:rPr>
          <w:rFonts w:ascii="Arial" w:hAnsi="Arial" w:cs="Arial"/>
          <w:noProof/>
          <w:sz w:val="20"/>
          <w:szCs w:val="20"/>
          <w:lang w:val="fr-CH"/>
        </w:rPr>
      </w:pPr>
    </w:p>
    <w:p w:rsidR="003B0C9A" w:rsidRPr="006C012F" w:rsidRDefault="00624CC1"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Conférence de presse du 13 octobre </w:t>
      </w:r>
      <w:r w:rsidR="003B0C9A" w:rsidRPr="006C012F">
        <w:rPr>
          <w:rFonts w:ascii="Arial" w:hAnsi="Arial" w:cs="Arial"/>
          <w:noProof/>
          <w:sz w:val="20"/>
          <w:szCs w:val="20"/>
          <w:lang w:val="fr-CH"/>
        </w:rPr>
        <w:t>2014</w:t>
      </w:r>
    </w:p>
    <w:p w:rsidR="003B0C9A" w:rsidRPr="006C012F" w:rsidRDefault="003B0C9A" w:rsidP="006C012F">
      <w:pPr>
        <w:spacing w:after="0" w:line="300" w:lineRule="exact"/>
        <w:jc w:val="both"/>
        <w:rPr>
          <w:rFonts w:ascii="Arial" w:hAnsi="Arial" w:cs="Arial"/>
          <w:noProof/>
          <w:sz w:val="20"/>
          <w:szCs w:val="20"/>
          <w:lang w:val="fr-CH"/>
        </w:rPr>
      </w:pPr>
    </w:p>
    <w:p w:rsidR="005E5BFA" w:rsidRDefault="00911BC2" w:rsidP="006C012F">
      <w:pPr>
        <w:spacing w:after="0" w:line="360" w:lineRule="exact"/>
        <w:jc w:val="both"/>
        <w:rPr>
          <w:rFonts w:ascii="Arial" w:hAnsi="Arial" w:cs="Arial"/>
          <w:b/>
          <w:noProof/>
          <w:sz w:val="30"/>
          <w:szCs w:val="30"/>
          <w:lang w:val="fr-CH"/>
        </w:rPr>
      </w:pPr>
      <w:r w:rsidRPr="006C012F">
        <w:rPr>
          <w:rFonts w:ascii="Arial" w:hAnsi="Arial" w:cs="Arial"/>
          <w:b/>
          <w:noProof/>
          <w:sz w:val="30"/>
          <w:szCs w:val="30"/>
          <w:lang w:val="fr-CH"/>
        </w:rPr>
        <w:t>Réforme de l’imposition des entreprises</w:t>
      </w:r>
      <w:r w:rsidR="009E06BD" w:rsidRPr="006C012F">
        <w:rPr>
          <w:rFonts w:ascii="Arial" w:hAnsi="Arial" w:cs="Arial"/>
          <w:b/>
          <w:noProof/>
          <w:sz w:val="30"/>
          <w:szCs w:val="30"/>
          <w:lang w:val="fr-CH"/>
        </w:rPr>
        <w:t xml:space="preserve"> III: </w:t>
      </w:r>
    </w:p>
    <w:p w:rsidR="00ED249A" w:rsidRPr="006C012F" w:rsidRDefault="00DD36C9" w:rsidP="006C012F">
      <w:pPr>
        <w:spacing w:after="0" w:line="360" w:lineRule="exact"/>
        <w:jc w:val="both"/>
        <w:rPr>
          <w:rFonts w:ascii="Arial" w:hAnsi="Arial" w:cs="Arial"/>
          <w:b/>
          <w:noProof/>
          <w:sz w:val="30"/>
          <w:szCs w:val="30"/>
          <w:lang w:val="fr-CH"/>
        </w:rPr>
      </w:pPr>
      <w:r w:rsidRPr="006C012F">
        <w:rPr>
          <w:rFonts w:ascii="Arial" w:hAnsi="Arial" w:cs="Arial"/>
          <w:b/>
          <w:noProof/>
          <w:sz w:val="30"/>
          <w:szCs w:val="30"/>
          <w:lang w:val="fr-CH"/>
        </w:rPr>
        <w:t xml:space="preserve">empêcher une concurrence fiscale ruineuse – conserver la marge de manœuvre </w:t>
      </w:r>
    </w:p>
    <w:p w:rsidR="001654E6" w:rsidRPr="006C012F" w:rsidRDefault="001654E6" w:rsidP="006C012F">
      <w:pPr>
        <w:spacing w:after="0" w:line="300" w:lineRule="exact"/>
        <w:jc w:val="both"/>
        <w:rPr>
          <w:rFonts w:ascii="Arial" w:hAnsi="Arial" w:cs="Arial"/>
          <w:noProof/>
          <w:sz w:val="20"/>
          <w:szCs w:val="20"/>
          <w:lang w:val="fr-CH"/>
        </w:rPr>
      </w:pPr>
    </w:p>
    <w:p w:rsidR="001654E6" w:rsidRPr="006C012F" w:rsidRDefault="000D7CEF" w:rsidP="006C012F">
      <w:pPr>
        <w:spacing w:after="0" w:line="300" w:lineRule="exact"/>
        <w:jc w:val="both"/>
        <w:rPr>
          <w:rFonts w:ascii="Arial" w:hAnsi="Arial" w:cs="Arial"/>
          <w:b/>
          <w:noProof/>
          <w:sz w:val="20"/>
          <w:szCs w:val="20"/>
          <w:lang w:val="fr-CH"/>
        </w:rPr>
      </w:pPr>
      <w:r w:rsidRPr="006C012F">
        <w:rPr>
          <w:rFonts w:ascii="Arial" w:hAnsi="Arial" w:cs="Arial"/>
          <w:b/>
          <w:noProof/>
          <w:sz w:val="20"/>
          <w:szCs w:val="20"/>
          <w:lang w:val="fr-CH"/>
        </w:rPr>
        <w:t xml:space="preserve">Pour </w:t>
      </w:r>
      <w:r w:rsidR="001654E6" w:rsidRPr="006C012F">
        <w:rPr>
          <w:rFonts w:ascii="Arial" w:hAnsi="Arial" w:cs="Arial"/>
          <w:b/>
          <w:noProof/>
          <w:sz w:val="20"/>
          <w:szCs w:val="20"/>
          <w:lang w:val="fr-CH"/>
        </w:rPr>
        <w:t>Travail.Suisse</w:t>
      </w:r>
      <w:r w:rsidRPr="006C012F">
        <w:rPr>
          <w:rFonts w:ascii="Arial" w:hAnsi="Arial" w:cs="Arial"/>
          <w:b/>
          <w:noProof/>
          <w:sz w:val="20"/>
          <w:szCs w:val="20"/>
          <w:lang w:val="fr-CH"/>
        </w:rPr>
        <w:t>, l</w:t>
      </w:r>
      <w:r w:rsidR="00FD3363" w:rsidRPr="006C012F">
        <w:rPr>
          <w:rFonts w:ascii="Arial" w:hAnsi="Arial" w:cs="Arial"/>
          <w:b/>
          <w:noProof/>
          <w:sz w:val="20"/>
          <w:szCs w:val="20"/>
          <w:lang w:val="fr-CH"/>
        </w:rPr>
        <w:t xml:space="preserve">a suppression des réglementations fiscales cantonales particulières </w:t>
      </w:r>
      <w:r w:rsidRPr="006C012F">
        <w:rPr>
          <w:rFonts w:ascii="Arial" w:hAnsi="Arial" w:cs="Arial"/>
          <w:b/>
          <w:noProof/>
          <w:sz w:val="20"/>
          <w:szCs w:val="20"/>
          <w:lang w:val="fr-CH"/>
        </w:rPr>
        <w:t>applicables aux entreprises est incontournable</w:t>
      </w:r>
      <w:r w:rsidR="001654E6" w:rsidRPr="006C012F">
        <w:rPr>
          <w:rFonts w:ascii="Arial" w:hAnsi="Arial" w:cs="Arial"/>
          <w:b/>
          <w:noProof/>
          <w:sz w:val="20"/>
          <w:szCs w:val="20"/>
          <w:lang w:val="fr-CH"/>
        </w:rPr>
        <w:t xml:space="preserve">. </w:t>
      </w:r>
      <w:r w:rsidRPr="006C012F">
        <w:rPr>
          <w:rFonts w:ascii="Arial" w:hAnsi="Arial" w:cs="Arial"/>
          <w:b/>
          <w:noProof/>
          <w:sz w:val="20"/>
          <w:szCs w:val="20"/>
          <w:lang w:val="fr-CH"/>
        </w:rPr>
        <w:t>Or, la mise en œuvre ne doit pas simplement viser à optimiser la place fiscale suisse pour les entreprises</w:t>
      </w:r>
      <w:r w:rsidR="001654E6" w:rsidRPr="006C012F">
        <w:rPr>
          <w:rFonts w:ascii="Arial" w:hAnsi="Arial" w:cs="Arial"/>
          <w:b/>
          <w:noProof/>
          <w:sz w:val="20"/>
          <w:szCs w:val="20"/>
          <w:lang w:val="fr-CH"/>
        </w:rPr>
        <w:t xml:space="preserve">. </w:t>
      </w:r>
      <w:r w:rsidRPr="006C012F">
        <w:rPr>
          <w:rFonts w:ascii="Arial" w:hAnsi="Arial" w:cs="Arial"/>
          <w:b/>
          <w:noProof/>
          <w:sz w:val="20"/>
          <w:szCs w:val="20"/>
          <w:lang w:val="fr-CH"/>
        </w:rPr>
        <w:t>Il faut également prendre en compte les besoins sociaux et les enjeux financiers du futur en premier lieu</w:t>
      </w:r>
      <w:r w:rsidR="001654E6" w:rsidRPr="006C012F">
        <w:rPr>
          <w:rFonts w:ascii="Arial" w:hAnsi="Arial" w:cs="Arial"/>
          <w:b/>
          <w:noProof/>
          <w:sz w:val="20"/>
          <w:szCs w:val="20"/>
          <w:lang w:val="fr-CH"/>
        </w:rPr>
        <w:t xml:space="preserve">. </w:t>
      </w:r>
      <w:r w:rsidRPr="006C012F">
        <w:rPr>
          <w:rFonts w:ascii="Arial" w:hAnsi="Arial" w:cs="Arial"/>
          <w:b/>
          <w:noProof/>
          <w:sz w:val="20"/>
          <w:szCs w:val="20"/>
          <w:lang w:val="fr-CH"/>
        </w:rPr>
        <w:t>Les propositions soumises à consultation par le Conseil fédéral ne prennent pas suffisamment en compte ces enjeux, car elles s’inscrivent uniquement dans la logique de la compétitivité fiscale internationale</w:t>
      </w:r>
      <w:r w:rsidR="009E06BD" w:rsidRPr="006C012F">
        <w:rPr>
          <w:rFonts w:ascii="Arial" w:hAnsi="Arial" w:cs="Arial"/>
          <w:b/>
          <w:noProof/>
          <w:sz w:val="20"/>
          <w:szCs w:val="20"/>
          <w:lang w:val="fr-CH"/>
        </w:rPr>
        <w:t xml:space="preserve">. </w:t>
      </w:r>
      <w:r w:rsidRPr="006C012F">
        <w:rPr>
          <w:rFonts w:ascii="Arial" w:hAnsi="Arial" w:cs="Arial"/>
          <w:b/>
          <w:noProof/>
          <w:sz w:val="20"/>
          <w:szCs w:val="20"/>
          <w:lang w:val="fr-CH"/>
        </w:rPr>
        <w:t>Elles donnent ainsi lieu à une ruineuse concurrence fiscale entre les cantons</w:t>
      </w:r>
      <w:r w:rsidR="009E06BD" w:rsidRPr="006C012F">
        <w:rPr>
          <w:rFonts w:ascii="Arial" w:hAnsi="Arial" w:cs="Arial"/>
          <w:b/>
          <w:noProof/>
          <w:sz w:val="20"/>
          <w:szCs w:val="20"/>
          <w:lang w:val="fr-CH"/>
        </w:rPr>
        <w:t xml:space="preserve">. </w:t>
      </w:r>
      <w:r w:rsidRPr="006C012F">
        <w:rPr>
          <w:rFonts w:ascii="Arial" w:hAnsi="Arial" w:cs="Arial"/>
          <w:b/>
          <w:noProof/>
          <w:sz w:val="20"/>
          <w:szCs w:val="20"/>
          <w:lang w:val="fr-CH"/>
        </w:rPr>
        <w:t>En l’état actuel, la réforme sur l’imposition des entreprises III</w:t>
      </w:r>
      <w:r w:rsidR="00B81120" w:rsidRPr="006C012F">
        <w:rPr>
          <w:rFonts w:ascii="Arial" w:hAnsi="Arial" w:cs="Arial"/>
          <w:b/>
          <w:noProof/>
          <w:sz w:val="20"/>
          <w:szCs w:val="20"/>
          <w:lang w:val="fr-CH"/>
        </w:rPr>
        <w:t xml:space="preserve"> n’a pas la moindre chance politiquement</w:t>
      </w:r>
      <w:r w:rsidR="001654E6" w:rsidRPr="006C012F">
        <w:rPr>
          <w:rFonts w:ascii="Arial" w:hAnsi="Arial" w:cs="Arial"/>
          <w:b/>
          <w:noProof/>
          <w:sz w:val="20"/>
          <w:szCs w:val="20"/>
          <w:lang w:val="fr-CH"/>
        </w:rPr>
        <w:t xml:space="preserve">. </w:t>
      </w:r>
    </w:p>
    <w:p w:rsidR="001654E6" w:rsidRPr="006C012F" w:rsidRDefault="001654E6" w:rsidP="006C012F">
      <w:pPr>
        <w:spacing w:after="0" w:line="300" w:lineRule="exact"/>
        <w:jc w:val="both"/>
        <w:rPr>
          <w:rFonts w:ascii="Arial" w:hAnsi="Arial" w:cs="Arial"/>
          <w:noProof/>
          <w:sz w:val="20"/>
          <w:szCs w:val="20"/>
          <w:lang w:val="fr-CH"/>
        </w:rPr>
      </w:pPr>
    </w:p>
    <w:p w:rsidR="001654E6" w:rsidRPr="006C012F" w:rsidRDefault="001654E6" w:rsidP="006C012F">
      <w:pPr>
        <w:pBdr>
          <w:top w:val="single" w:sz="4" w:space="1" w:color="auto"/>
          <w:bottom w:val="single" w:sz="4" w:space="1" w:color="auto"/>
        </w:pBd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Martin Flügel, </w:t>
      </w:r>
      <w:r w:rsidR="00624CC1" w:rsidRPr="006C012F">
        <w:rPr>
          <w:rFonts w:ascii="Arial" w:hAnsi="Arial" w:cs="Arial"/>
          <w:noProof/>
          <w:sz w:val="20"/>
          <w:szCs w:val="20"/>
          <w:lang w:val="fr-CH"/>
        </w:rPr>
        <w:t>président</w:t>
      </w:r>
      <w:r w:rsidRPr="006C012F">
        <w:rPr>
          <w:rFonts w:ascii="Arial" w:hAnsi="Arial" w:cs="Arial"/>
          <w:noProof/>
          <w:sz w:val="20"/>
          <w:szCs w:val="20"/>
          <w:lang w:val="fr-CH"/>
        </w:rPr>
        <w:t xml:space="preserve"> Travail.Suisse</w:t>
      </w:r>
    </w:p>
    <w:p w:rsidR="001654E6" w:rsidRPr="006C012F" w:rsidRDefault="001654E6" w:rsidP="006C012F">
      <w:pPr>
        <w:spacing w:after="0" w:line="300" w:lineRule="exact"/>
        <w:jc w:val="both"/>
        <w:rPr>
          <w:rFonts w:ascii="Arial" w:hAnsi="Arial" w:cs="Arial"/>
          <w:noProof/>
          <w:sz w:val="20"/>
          <w:szCs w:val="20"/>
          <w:lang w:val="fr-CH"/>
        </w:rPr>
      </w:pPr>
    </w:p>
    <w:p w:rsidR="001654E6" w:rsidRPr="006C012F" w:rsidRDefault="00FD3363"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La suppression des réglementations cantonales particulières </w:t>
      </w:r>
      <w:r w:rsidR="00B81120" w:rsidRPr="006C012F">
        <w:rPr>
          <w:rFonts w:ascii="Arial" w:hAnsi="Arial" w:cs="Arial"/>
          <w:noProof/>
          <w:sz w:val="20"/>
          <w:szCs w:val="20"/>
          <w:lang w:val="fr-CH"/>
        </w:rPr>
        <w:t>pour certaines formes d’entreprises est incontournable</w:t>
      </w:r>
      <w:r w:rsidR="001654E6" w:rsidRPr="006C012F">
        <w:rPr>
          <w:rFonts w:ascii="Arial" w:hAnsi="Arial" w:cs="Arial"/>
          <w:noProof/>
          <w:sz w:val="20"/>
          <w:szCs w:val="20"/>
          <w:lang w:val="fr-CH"/>
        </w:rPr>
        <w:t xml:space="preserve">. </w:t>
      </w:r>
      <w:r w:rsidR="00B81120" w:rsidRPr="006C012F">
        <w:rPr>
          <w:rFonts w:ascii="Arial" w:hAnsi="Arial" w:cs="Arial"/>
          <w:noProof/>
          <w:sz w:val="20"/>
          <w:szCs w:val="20"/>
          <w:lang w:val="fr-CH"/>
        </w:rPr>
        <w:t>D’une part, en raison des relations avec l’UE, l’OCDE et le G20, qui n’acceptent plus ces régimes</w:t>
      </w:r>
      <w:r w:rsidR="001654E6" w:rsidRPr="006C012F">
        <w:rPr>
          <w:rFonts w:ascii="Arial" w:hAnsi="Arial" w:cs="Arial"/>
          <w:noProof/>
          <w:sz w:val="20"/>
          <w:szCs w:val="20"/>
          <w:lang w:val="fr-CH"/>
        </w:rPr>
        <w:t xml:space="preserve">. </w:t>
      </w:r>
      <w:r w:rsidR="00B81120" w:rsidRPr="006C012F">
        <w:rPr>
          <w:rFonts w:ascii="Arial" w:hAnsi="Arial" w:cs="Arial"/>
          <w:noProof/>
          <w:sz w:val="20"/>
          <w:szCs w:val="20"/>
          <w:lang w:val="fr-CH"/>
        </w:rPr>
        <w:t xml:space="preserve">D’autre part, ces régimes </w:t>
      </w:r>
      <w:r w:rsidRPr="006C012F">
        <w:rPr>
          <w:rFonts w:ascii="Arial" w:hAnsi="Arial" w:cs="Arial"/>
          <w:noProof/>
          <w:sz w:val="20"/>
          <w:szCs w:val="20"/>
          <w:lang w:val="fr-CH"/>
        </w:rPr>
        <w:t>particuliers</w:t>
      </w:r>
      <w:r w:rsidR="00B81120" w:rsidRPr="006C012F">
        <w:rPr>
          <w:rFonts w:ascii="Arial" w:hAnsi="Arial" w:cs="Arial"/>
          <w:noProof/>
          <w:sz w:val="20"/>
          <w:szCs w:val="20"/>
          <w:lang w:val="fr-CH"/>
        </w:rPr>
        <w:t xml:space="preserve"> contredisent le principe constitutionnel de l’imposition selon la capacité contributive et sont extrêmement problématiques pour l’équité fiscale nationale comme internationale</w:t>
      </w:r>
      <w:r w:rsidR="001654E6" w:rsidRPr="006C012F">
        <w:rPr>
          <w:rFonts w:ascii="Arial" w:hAnsi="Arial" w:cs="Arial"/>
          <w:noProof/>
          <w:sz w:val="20"/>
          <w:szCs w:val="20"/>
          <w:lang w:val="fr-CH"/>
        </w:rPr>
        <w:t xml:space="preserve">. </w:t>
      </w:r>
    </w:p>
    <w:p w:rsidR="001654E6" w:rsidRPr="006C012F" w:rsidRDefault="001654E6" w:rsidP="006C012F">
      <w:pPr>
        <w:spacing w:after="0" w:line="300" w:lineRule="exact"/>
        <w:jc w:val="both"/>
        <w:rPr>
          <w:rFonts w:ascii="Arial" w:hAnsi="Arial" w:cs="Arial"/>
          <w:noProof/>
          <w:sz w:val="20"/>
          <w:szCs w:val="20"/>
          <w:lang w:val="fr-CH"/>
        </w:rPr>
      </w:pPr>
    </w:p>
    <w:p w:rsidR="003B0C9A" w:rsidRPr="006C012F" w:rsidRDefault="003B0C9A" w:rsidP="006C012F">
      <w:pPr>
        <w:spacing w:after="0" w:line="300" w:lineRule="exact"/>
        <w:jc w:val="both"/>
        <w:rPr>
          <w:rFonts w:ascii="Arial" w:hAnsi="Arial" w:cs="Arial"/>
          <w:noProof/>
          <w:sz w:val="20"/>
          <w:szCs w:val="20"/>
          <w:lang w:val="fr-CH"/>
        </w:rPr>
      </w:pPr>
    </w:p>
    <w:p w:rsidR="001654E6" w:rsidRPr="006C012F" w:rsidRDefault="00B81120" w:rsidP="006C012F">
      <w:pPr>
        <w:spacing w:after="0" w:line="300" w:lineRule="exact"/>
        <w:jc w:val="both"/>
        <w:rPr>
          <w:rFonts w:ascii="Arial" w:hAnsi="Arial" w:cs="Arial"/>
          <w:b/>
          <w:noProof/>
          <w:sz w:val="20"/>
          <w:szCs w:val="20"/>
          <w:lang w:val="fr-CH"/>
        </w:rPr>
      </w:pPr>
      <w:r w:rsidRPr="006C012F">
        <w:rPr>
          <w:rFonts w:ascii="Arial" w:hAnsi="Arial" w:cs="Arial"/>
          <w:b/>
          <w:noProof/>
          <w:sz w:val="20"/>
          <w:szCs w:val="20"/>
          <w:lang w:val="fr-CH"/>
        </w:rPr>
        <w:t>Principes de la réforme de l’imposition des entreprises I</w:t>
      </w:r>
      <w:r w:rsidR="001654E6" w:rsidRPr="006C012F">
        <w:rPr>
          <w:rFonts w:ascii="Arial" w:hAnsi="Arial" w:cs="Arial"/>
          <w:b/>
          <w:noProof/>
          <w:sz w:val="20"/>
          <w:szCs w:val="20"/>
          <w:lang w:val="fr-CH"/>
        </w:rPr>
        <w:t>II</w:t>
      </w:r>
    </w:p>
    <w:p w:rsidR="001654E6" w:rsidRPr="006C012F" w:rsidRDefault="001654E6" w:rsidP="006C012F">
      <w:pPr>
        <w:spacing w:after="0" w:line="300" w:lineRule="exact"/>
        <w:jc w:val="both"/>
        <w:rPr>
          <w:rFonts w:ascii="Arial" w:hAnsi="Arial" w:cs="Arial"/>
          <w:noProof/>
          <w:sz w:val="20"/>
          <w:szCs w:val="20"/>
          <w:lang w:val="fr-CH"/>
        </w:rPr>
      </w:pPr>
    </w:p>
    <w:p w:rsidR="001654E6" w:rsidRPr="006C012F" w:rsidRDefault="008D2C73"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La nécessité de la réforme de l’imposition des entreprises III (RIE III) n’est pas contestée</w:t>
      </w:r>
      <w:r w:rsidR="001654E6" w:rsidRPr="006C012F">
        <w:rPr>
          <w:rFonts w:ascii="Arial" w:hAnsi="Arial" w:cs="Arial"/>
          <w:noProof/>
          <w:sz w:val="20"/>
          <w:szCs w:val="20"/>
          <w:lang w:val="fr-CH"/>
        </w:rPr>
        <w:t xml:space="preserve">. </w:t>
      </w:r>
      <w:r w:rsidRPr="006C012F">
        <w:rPr>
          <w:rFonts w:ascii="Arial" w:hAnsi="Arial" w:cs="Arial"/>
          <w:noProof/>
          <w:sz w:val="20"/>
          <w:szCs w:val="20"/>
          <w:lang w:val="fr-CH"/>
        </w:rPr>
        <w:t>Sa conception par contre est extrêmement controversée</w:t>
      </w:r>
      <w:r w:rsidR="001654E6" w:rsidRPr="006C012F">
        <w:rPr>
          <w:rFonts w:ascii="Arial" w:hAnsi="Arial" w:cs="Arial"/>
          <w:noProof/>
          <w:sz w:val="20"/>
          <w:szCs w:val="20"/>
          <w:lang w:val="fr-CH"/>
        </w:rPr>
        <w:t xml:space="preserve">. </w:t>
      </w:r>
      <w:r w:rsidRPr="006C012F">
        <w:rPr>
          <w:rFonts w:ascii="Arial" w:hAnsi="Arial" w:cs="Arial"/>
          <w:noProof/>
          <w:sz w:val="20"/>
          <w:szCs w:val="20"/>
          <w:lang w:val="fr-CH"/>
        </w:rPr>
        <w:t>Pour</w:t>
      </w:r>
      <w:r w:rsidR="001654E6" w:rsidRPr="006C012F">
        <w:rPr>
          <w:rFonts w:ascii="Arial" w:hAnsi="Arial" w:cs="Arial"/>
          <w:noProof/>
          <w:sz w:val="20"/>
          <w:szCs w:val="20"/>
          <w:lang w:val="fr-CH"/>
        </w:rPr>
        <w:t xml:space="preserve"> Travail.Suisse</w:t>
      </w:r>
      <w:r w:rsidRPr="006C012F">
        <w:rPr>
          <w:rFonts w:ascii="Arial" w:hAnsi="Arial" w:cs="Arial"/>
          <w:noProof/>
          <w:sz w:val="20"/>
          <w:szCs w:val="20"/>
          <w:lang w:val="fr-CH"/>
        </w:rPr>
        <w:t>, les trois principes suivants sont déterminants pour apprécier la réforme à venir</w:t>
      </w:r>
      <w:r w:rsidR="001654E6" w:rsidRPr="006C012F">
        <w:rPr>
          <w:rFonts w:ascii="Arial" w:hAnsi="Arial" w:cs="Arial"/>
          <w:noProof/>
          <w:sz w:val="20"/>
          <w:szCs w:val="20"/>
          <w:lang w:val="fr-CH"/>
        </w:rPr>
        <w:t xml:space="preserve">: </w:t>
      </w:r>
    </w:p>
    <w:p w:rsidR="001654E6" w:rsidRPr="006C012F" w:rsidRDefault="001654E6" w:rsidP="006C012F">
      <w:pPr>
        <w:spacing w:after="0" w:line="300" w:lineRule="exact"/>
        <w:jc w:val="both"/>
        <w:rPr>
          <w:rFonts w:ascii="Arial" w:hAnsi="Arial" w:cs="Arial"/>
          <w:noProof/>
          <w:sz w:val="20"/>
          <w:szCs w:val="20"/>
          <w:lang w:val="fr-CH"/>
        </w:rPr>
      </w:pPr>
    </w:p>
    <w:p w:rsidR="006C012F" w:rsidRDefault="00612DB2" w:rsidP="006C012F">
      <w:pPr>
        <w:pStyle w:val="Listenabsatz"/>
        <w:numPr>
          <w:ilvl w:val="0"/>
          <w:numId w:val="1"/>
        </w:numPr>
        <w:spacing w:after="0" w:line="300" w:lineRule="exact"/>
        <w:ind w:left="567" w:hanging="567"/>
        <w:jc w:val="both"/>
        <w:rPr>
          <w:rFonts w:ascii="Arial" w:hAnsi="Arial" w:cs="Arial"/>
          <w:noProof/>
          <w:sz w:val="20"/>
          <w:szCs w:val="20"/>
          <w:lang w:val="fr-CH"/>
        </w:rPr>
      </w:pPr>
      <w:r w:rsidRPr="006C012F">
        <w:rPr>
          <w:rFonts w:ascii="Arial" w:hAnsi="Arial" w:cs="Arial"/>
          <w:b/>
          <w:noProof/>
          <w:sz w:val="20"/>
          <w:szCs w:val="20"/>
          <w:lang w:val="fr-CH"/>
        </w:rPr>
        <w:t>la compétitivité fiscale internationale n’est pas un sujet prioritaire</w:t>
      </w:r>
      <w:r w:rsidR="00E80BEA" w:rsidRPr="006C012F">
        <w:rPr>
          <w:rFonts w:ascii="Arial" w:hAnsi="Arial" w:cs="Arial"/>
          <w:b/>
          <w:noProof/>
          <w:sz w:val="20"/>
          <w:szCs w:val="20"/>
          <w:lang w:val="fr-CH"/>
        </w:rPr>
        <w:t>:</w:t>
      </w:r>
      <w:r w:rsidR="00E80BEA" w:rsidRPr="006C012F">
        <w:rPr>
          <w:rFonts w:ascii="Arial" w:hAnsi="Arial" w:cs="Arial"/>
          <w:noProof/>
          <w:sz w:val="20"/>
          <w:szCs w:val="20"/>
          <w:lang w:val="fr-CH"/>
        </w:rPr>
        <w:t xml:space="preserve"> </w:t>
      </w:r>
      <w:r w:rsidRPr="006C012F">
        <w:rPr>
          <w:rFonts w:ascii="Arial" w:hAnsi="Arial" w:cs="Arial"/>
          <w:noProof/>
          <w:sz w:val="20"/>
          <w:szCs w:val="20"/>
          <w:lang w:val="fr-CH"/>
        </w:rPr>
        <w:t>la Suisse est excellemment positionnée par rapport à la concurrence internationale</w:t>
      </w:r>
      <w:r w:rsidR="00E80BEA" w:rsidRPr="006C012F">
        <w:rPr>
          <w:rFonts w:ascii="Arial" w:hAnsi="Arial" w:cs="Arial"/>
          <w:noProof/>
          <w:sz w:val="20"/>
          <w:szCs w:val="20"/>
          <w:lang w:val="fr-CH"/>
        </w:rPr>
        <w:t xml:space="preserve">. </w:t>
      </w:r>
      <w:r w:rsidRPr="006C012F">
        <w:rPr>
          <w:rFonts w:ascii="Arial" w:hAnsi="Arial" w:cs="Arial"/>
          <w:noProof/>
          <w:sz w:val="20"/>
          <w:szCs w:val="20"/>
          <w:lang w:val="fr-CH"/>
        </w:rPr>
        <w:t>En Suisse, les impôts ordinaires acquittés par les entreprises sont égaux ou inférieurs aux taux pratiqués par des Etats occidentaux comparables</w:t>
      </w:r>
      <w:r w:rsidR="00E80BEA" w:rsidRPr="006C012F">
        <w:rPr>
          <w:rFonts w:ascii="Arial" w:hAnsi="Arial" w:cs="Arial"/>
          <w:noProof/>
          <w:sz w:val="20"/>
          <w:szCs w:val="20"/>
          <w:lang w:val="fr-CH"/>
        </w:rPr>
        <w:t xml:space="preserve">. </w:t>
      </w:r>
      <w:r w:rsidR="00B26EED" w:rsidRPr="006C012F">
        <w:rPr>
          <w:rFonts w:ascii="Arial" w:hAnsi="Arial" w:cs="Arial"/>
          <w:noProof/>
          <w:sz w:val="20"/>
          <w:szCs w:val="20"/>
          <w:lang w:val="fr-CH"/>
        </w:rPr>
        <w:t>Or, d’autres facteurs aussi sont déterminants pour la compétitivité de la place fiscale, tels qu’un cadre favorable à l’innovation, la qualité de l’infrastructure, la qualité de vie, la sécurité, un système éducatif de premier ordre, la présence de main-d’œuvre qualifiée, la flexibilité du marché de l’emploi, le climat social, l’efficience de l’administration, etc.</w:t>
      </w:r>
      <w:r w:rsidR="00E80BEA" w:rsidRPr="006C012F">
        <w:rPr>
          <w:rFonts w:ascii="Arial" w:hAnsi="Arial" w:cs="Arial"/>
          <w:noProof/>
          <w:sz w:val="20"/>
          <w:szCs w:val="20"/>
          <w:lang w:val="fr-CH"/>
        </w:rPr>
        <w:t xml:space="preserve"> </w:t>
      </w:r>
      <w:r w:rsidR="00B26EED" w:rsidRPr="006C012F">
        <w:rPr>
          <w:rFonts w:ascii="Arial" w:hAnsi="Arial" w:cs="Arial"/>
          <w:noProof/>
          <w:sz w:val="20"/>
          <w:szCs w:val="20"/>
          <w:lang w:val="fr-CH"/>
        </w:rPr>
        <w:t xml:space="preserve">Dans ces domaines, la Suisse est parmi les premiers du </w:t>
      </w:r>
      <w:r w:rsidR="00B26EED" w:rsidRPr="006C012F">
        <w:rPr>
          <w:rFonts w:ascii="Arial" w:hAnsi="Arial" w:cs="Arial"/>
          <w:noProof/>
          <w:sz w:val="20"/>
          <w:szCs w:val="20"/>
          <w:lang w:val="fr-CH"/>
        </w:rPr>
        <w:lastRenderedPageBreak/>
        <w:t>classement</w:t>
      </w:r>
      <w:r w:rsidR="00E80BEA" w:rsidRPr="006C012F">
        <w:rPr>
          <w:rFonts w:ascii="Arial" w:hAnsi="Arial" w:cs="Arial"/>
          <w:noProof/>
          <w:sz w:val="20"/>
          <w:szCs w:val="20"/>
          <w:lang w:val="fr-CH"/>
        </w:rPr>
        <w:t xml:space="preserve">. </w:t>
      </w:r>
      <w:r w:rsidR="00B26EED" w:rsidRPr="006C012F">
        <w:rPr>
          <w:rFonts w:ascii="Arial" w:hAnsi="Arial" w:cs="Arial"/>
          <w:noProof/>
          <w:sz w:val="20"/>
          <w:szCs w:val="20"/>
          <w:lang w:val="fr-CH"/>
        </w:rPr>
        <w:t>Il n’est donc nullement nécessaire de baisser encore les impôts pour les entreprises</w:t>
      </w:r>
      <w:r w:rsidR="00E80BEA" w:rsidRPr="006C012F">
        <w:rPr>
          <w:rFonts w:ascii="Arial" w:hAnsi="Arial" w:cs="Arial"/>
          <w:noProof/>
          <w:sz w:val="20"/>
          <w:szCs w:val="20"/>
          <w:lang w:val="fr-CH"/>
        </w:rPr>
        <w:t xml:space="preserve">. </w:t>
      </w:r>
      <w:r w:rsidR="00B26EED" w:rsidRPr="006C012F">
        <w:rPr>
          <w:rFonts w:ascii="Arial" w:hAnsi="Arial" w:cs="Arial"/>
          <w:noProof/>
          <w:sz w:val="20"/>
          <w:szCs w:val="20"/>
          <w:lang w:val="fr-CH"/>
        </w:rPr>
        <w:t xml:space="preserve">Il faut au contraire veiller </w:t>
      </w:r>
      <w:r w:rsidR="00546C7F" w:rsidRPr="006C012F">
        <w:rPr>
          <w:rFonts w:ascii="Arial" w:hAnsi="Arial" w:cs="Arial"/>
          <w:noProof/>
          <w:sz w:val="20"/>
          <w:szCs w:val="20"/>
          <w:lang w:val="fr-CH"/>
        </w:rPr>
        <w:t xml:space="preserve">plus </w:t>
      </w:r>
      <w:r w:rsidR="00B26EED" w:rsidRPr="006C012F">
        <w:rPr>
          <w:rFonts w:ascii="Arial" w:hAnsi="Arial" w:cs="Arial"/>
          <w:noProof/>
          <w:sz w:val="20"/>
          <w:szCs w:val="20"/>
          <w:lang w:val="fr-CH"/>
        </w:rPr>
        <w:t>à ce que des recettes publiques en baisse, et les programmes d’économie qui en découlent, ne mettent pas en péril les vrais atouts de la place économique tels que la formation, la recherche, le climat social, la sécurité, l’infrastructure, l’efficience administrative, etc.</w:t>
      </w:r>
    </w:p>
    <w:p w:rsidR="001654E6" w:rsidRPr="006C012F" w:rsidRDefault="001654E6" w:rsidP="006C012F">
      <w:pPr>
        <w:pStyle w:val="Listenabsatz"/>
        <w:spacing w:after="0" w:line="300" w:lineRule="exact"/>
        <w:ind w:left="567"/>
        <w:jc w:val="both"/>
        <w:rPr>
          <w:rFonts w:ascii="Arial" w:hAnsi="Arial" w:cs="Arial"/>
          <w:noProof/>
          <w:sz w:val="20"/>
          <w:szCs w:val="20"/>
          <w:lang w:val="fr-CH"/>
        </w:rPr>
      </w:pPr>
    </w:p>
    <w:p w:rsidR="006C012F" w:rsidRDefault="00106D45" w:rsidP="006C012F">
      <w:pPr>
        <w:pStyle w:val="Listenabsatz"/>
        <w:numPr>
          <w:ilvl w:val="0"/>
          <w:numId w:val="1"/>
        </w:numPr>
        <w:spacing w:after="0" w:line="300" w:lineRule="exact"/>
        <w:ind w:left="567" w:hanging="567"/>
        <w:jc w:val="both"/>
        <w:rPr>
          <w:rFonts w:ascii="Arial" w:hAnsi="Arial" w:cs="Arial"/>
          <w:noProof/>
          <w:sz w:val="20"/>
          <w:szCs w:val="20"/>
          <w:lang w:val="fr-CH"/>
        </w:rPr>
      </w:pPr>
      <w:r w:rsidRPr="006C012F">
        <w:rPr>
          <w:rFonts w:ascii="Arial" w:hAnsi="Arial" w:cs="Arial"/>
          <w:b/>
          <w:noProof/>
          <w:sz w:val="20"/>
          <w:szCs w:val="20"/>
          <w:lang w:val="fr-CH"/>
        </w:rPr>
        <w:t>Les pertes fiscales ne sont pas supportables pour la Confédération et les cantons</w:t>
      </w:r>
      <w:r w:rsidR="00E80BEA" w:rsidRPr="006C012F">
        <w:rPr>
          <w:rFonts w:ascii="Arial" w:hAnsi="Arial" w:cs="Arial"/>
          <w:b/>
          <w:noProof/>
          <w:sz w:val="20"/>
          <w:szCs w:val="20"/>
          <w:lang w:val="fr-CH"/>
        </w:rPr>
        <w:t>:</w:t>
      </w:r>
      <w:r w:rsidR="00E80BEA"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si la Suisse veut conserver les avantages </w:t>
      </w:r>
      <w:r w:rsidR="00FD3363" w:rsidRPr="006C012F">
        <w:rPr>
          <w:rFonts w:ascii="Arial" w:hAnsi="Arial" w:cs="Arial"/>
          <w:noProof/>
          <w:sz w:val="20"/>
          <w:szCs w:val="20"/>
          <w:lang w:val="fr-CH"/>
        </w:rPr>
        <w:t>liés</w:t>
      </w:r>
      <w:r w:rsidRPr="006C012F">
        <w:rPr>
          <w:rFonts w:ascii="Arial" w:hAnsi="Arial" w:cs="Arial"/>
          <w:noProof/>
          <w:sz w:val="20"/>
          <w:szCs w:val="20"/>
          <w:lang w:val="fr-CH"/>
        </w:rPr>
        <w:t xml:space="preserve"> à sa place économique et préserver la qualité de vie de la population, elle</w:t>
      </w:r>
      <w:r w:rsidR="00E76D9E" w:rsidRPr="006C012F">
        <w:rPr>
          <w:rFonts w:ascii="Arial" w:hAnsi="Arial" w:cs="Arial"/>
          <w:noProof/>
          <w:sz w:val="20"/>
          <w:szCs w:val="20"/>
          <w:lang w:val="fr-CH"/>
        </w:rPr>
        <w:t xml:space="preserve"> doit investir sans délai dans l’avenir</w:t>
      </w:r>
      <w:r w:rsidR="009E06BD" w:rsidRPr="006C012F">
        <w:rPr>
          <w:rFonts w:ascii="Arial" w:hAnsi="Arial" w:cs="Arial"/>
          <w:noProof/>
          <w:sz w:val="20"/>
          <w:szCs w:val="20"/>
          <w:lang w:val="fr-CH"/>
        </w:rPr>
        <w:t>:</w:t>
      </w:r>
      <w:r w:rsidR="006C012F">
        <w:rPr>
          <w:rFonts w:ascii="Arial" w:hAnsi="Arial" w:cs="Arial"/>
          <w:noProof/>
          <w:sz w:val="20"/>
          <w:szCs w:val="20"/>
          <w:lang w:val="fr-CH"/>
        </w:rPr>
        <w:t xml:space="preserve"> </w:t>
      </w:r>
      <w:r w:rsidR="00E76D9E" w:rsidRPr="006C012F">
        <w:rPr>
          <w:rFonts w:ascii="Arial" w:hAnsi="Arial" w:cs="Arial"/>
          <w:noProof/>
          <w:sz w:val="20"/>
          <w:szCs w:val="20"/>
          <w:lang w:val="fr-CH"/>
        </w:rPr>
        <w:t>tout d’abord, pour faire face à l’évolution démographique, il faut considérablement élargir les possibilités de prise en charge pour les personnes âgées</w:t>
      </w:r>
      <w:r w:rsidR="00E80BEA" w:rsidRPr="006C012F">
        <w:rPr>
          <w:rFonts w:ascii="Arial" w:hAnsi="Arial" w:cs="Arial"/>
          <w:noProof/>
          <w:sz w:val="20"/>
          <w:szCs w:val="20"/>
          <w:lang w:val="fr-CH"/>
        </w:rPr>
        <w:t xml:space="preserve">. </w:t>
      </w:r>
      <w:r w:rsidR="00E76D9E" w:rsidRPr="006C012F">
        <w:rPr>
          <w:rFonts w:ascii="Arial" w:hAnsi="Arial" w:cs="Arial"/>
          <w:noProof/>
          <w:sz w:val="20"/>
          <w:szCs w:val="20"/>
          <w:lang w:val="fr-CH"/>
        </w:rPr>
        <w:t>En second lieu, une offensive pour la formation s’impose afin de parer au manque de main-d’œuvre spécialisée et maintenir la main-d’œuvre suisse au plus haut niveau international</w:t>
      </w:r>
      <w:r w:rsidR="00E80BEA" w:rsidRPr="006C012F">
        <w:rPr>
          <w:rFonts w:ascii="Arial" w:hAnsi="Arial" w:cs="Arial"/>
          <w:noProof/>
          <w:sz w:val="20"/>
          <w:szCs w:val="20"/>
          <w:lang w:val="fr-CH"/>
        </w:rPr>
        <w:t xml:space="preserve">. </w:t>
      </w:r>
      <w:r w:rsidR="00E76D9E" w:rsidRPr="006C012F">
        <w:rPr>
          <w:rFonts w:ascii="Arial" w:hAnsi="Arial" w:cs="Arial"/>
          <w:noProof/>
          <w:sz w:val="20"/>
          <w:szCs w:val="20"/>
          <w:lang w:val="fr-CH"/>
        </w:rPr>
        <w:t xml:space="preserve">En troisième lieu, le tournant énergétique demande des investissements de quelque 50 milliards de francs, de même que l’extension et l’entretien des transports publics demandent </w:t>
      </w:r>
      <w:r w:rsidR="00030B6E" w:rsidRPr="006C012F">
        <w:rPr>
          <w:rFonts w:ascii="Arial" w:hAnsi="Arial" w:cs="Arial"/>
          <w:noProof/>
          <w:sz w:val="20"/>
          <w:szCs w:val="20"/>
          <w:lang w:val="fr-CH"/>
        </w:rPr>
        <w:t>quelque</w:t>
      </w:r>
      <w:r w:rsidR="00E76D9E" w:rsidRPr="006C012F">
        <w:rPr>
          <w:rFonts w:ascii="Arial" w:hAnsi="Arial" w:cs="Arial"/>
          <w:noProof/>
          <w:sz w:val="20"/>
          <w:szCs w:val="20"/>
          <w:lang w:val="fr-CH"/>
        </w:rPr>
        <w:t xml:space="preserve"> 40</w:t>
      </w:r>
      <w:r w:rsidR="00030B6E" w:rsidRPr="006C012F">
        <w:rPr>
          <w:rFonts w:ascii="Arial" w:hAnsi="Arial" w:cs="Arial"/>
          <w:noProof/>
          <w:sz w:val="20"/>
          <w:szCs w:val="20"/>
          <w:lang w:val="fr-CH"/>
        </w:rPr>
        <w:t> </w:t>
      </w:r>
      <w:r w:rsidR="00E76D9E" w:rsidRPr="006C012F">
        <w:rPr>
          <w:rFonts w:ascii="Arial" w:hAnsi="Arial" w:cs="Arial"/>
          <w:noProof/>
          <w:sz w:val="20"/>
          <w:szCs w:val="20"/>
          <w:lang w:val="fr-CH"/>
        </w:rPr>
        <w:t>milliards supplémentaires</w:t>
      </w:r>
      <w:r w:rsidR="00030B6E" w:rsidRPr="006C012F">
        <w:rPr>
          <w:rFonts w:ascii="Arial" w:hAnsi="Arial" w:cs="Arial"/>
          <w:noProof/>
          <w:sz w:val="20"/>
          <w:szCs w:val="20"/>
          <w:lang w:val="fr-CH"/>
        </w:rPr>
        <w:t xml:space="preserve"> d’ici 2050</w:t>
      </w:r>
      <w:r w:rsidR="00E80BEA" w:rsidRPr="006C012F">
        <w:rPr>
          <w:rFonts w:ascii="Arial" w:hAnsi="Arial" w:cs="Arial"/>
          <w:noProof/>
          <w:sz w:val="20"/>
          <w:szCs w:val="20"/>
          <w:lang w:val="fr-CH"/>
        </w:rPr>
        <w:t xml:space="preserve">. </w:t>
      </w:r>
      <w:r w:rsidR="00030B6E" w:rsidRPr="006C012F">
        <w:rPr>
          <w:rFonts w:ascii="Arial" w:hAnsi="Arial" w:cs="Arial"/>
          <w:noProof/>
          <w:sz w:val="20"/>
          <w:szCs w:val="20"/>
          <w:lang w:val="fr-CH"/>
        </w:rPr>
        <w:t>La Confédération a donc besoin d’une grande marge de manœuvre financière pour relever les défis que réserve l’avenir</w:t>
      </w:r>
      <w:r w:rsidR="00843505" w:rsidRPr="006C012F">
        <w:rPr>
          <w:rFonts w:ascii="Arial" w:hAnsi="Arial" w:cs="Arial"/>
          <w:noProof/>
          <w:sz w:val="20"/>
          <w:szCs w:val="20"/>
          <w:lang w:val="fr-CH"/>
        </w:rPr>
        <w:t xml:space="preserve">. </w:t>
      </w:r>
      <w:r w:rsidR="00030B6E" w:rsidRPr="006C012F">
        <w:rPr>
          <w:rFonts w:ascii="Arial" w:hAnsi="Arial" w:cs="Arial"/>
          <w:noProof/>
          <w:sz w:val="20"/>
          <w:szCs w:val="20"/>
          <w:lang w:val="fr-CH"/>
        </w:rPr>
        <w:t>La situation fiscale s’est détériorée dans nombre de cantons ces dernières années</w:t>
      </w:r>
      <w:r w:rsidR="00843505" w:rsidRPr="006C012F">
        <w:rPr>
          <w:rFonts w:ascii="Arial" w:hAnsi="Arial" w:cs="Arial"/>
          <w:noProof/>
          <w:sz w:val="20"/>
          <w:szCs w:val="20"/>
          <w:lang w:val="fr-CH"/>
        </w:rPr>
        <w:t xml:space="preserve">. </w:t>
      </w:r>
      <w:r w:rsidR="00030B6E" w:rsidRPr="006C012F">
        <w:rPr>
          <w:rFonts w:ascii="Arial" w:hAnsi="Arial" w:cs="Arial"/>
          <w:noProof/>
          <w:sz w:val="20"/>
          <w:szCs w:val="20"/>
          <w:lang w:val="fr-CH"/>
        </w:rPr>
        <w:t xml:space="preserve">Cette année, 17 cantons attendent des déficits budgétaires totalisant </w:t>
      </w:r>
      <w:r w:rsidR="00843505" w:rsidRPr="006C012F">
        <w:rPr>
          <w:rFonts w:ascii="Arial" w:hAnsi="Arial" w:cs="Arial"/>
          <w:noProof/>
          <w:sz w:val="20"/>
          <w:szCs w:val="20"/>
          <w:lang w:val="fr-CH"/>
        </w:rPr>
        <w:t xml:space="preserve">765 </w:t>
      </w:r>
      <w:r w:rsidR="00030B6E" w:rsidRPr="006C012F">
        <w:rPr>
          <w:rFonts w:ascii="Arial" w:hAnsi="Arial" w:cs="Arial"/>
          <w:noProof/>
          <w:sz w:val="20"/>
          <w:szCs w:val="20"/>
          <w:lang w:val="fr-CH"/>
        </w:rPr>
        <w:t>millions de francs</w:t>
      </w:r>
      <w:r w:rsidR="00843505" w:rsidRPr="006C012F">
        <w:rPr>
          <w:rFonts w:ascii="Arial" w:hAnsi="Arial" w:cs="Arial"/>
          <w:noProof/>
          <w:sz w:val="20"/>
          <w:szCs w:val="20"/>
          <w:lang w:val="fr-CH"/>
        </w:rPr>
        <w:t xml:space="preserve">. </w:t>
      </w:r>
      <w:r w:rsidR="00030B6E" w:rsidRPr="006C012F">
        <w:rPr>
          <w:rFonts w:ascii="Arial" w:hAnsi="Arial" w:cs="Arial"/>
          <w:noProof/>
          <w:sz w:val="20"/>
          <w:szCs w:val="20"/>
          <w:lang w:val="fr-CH"/>
        </w:rPr>
        <w:t>Les baisses d’impôts, pour les entreprises en particulier, en sont principalement responsables</w:t>
      </w:r>
      <w:r w:rsidR="00843505" w:rsidRPr="006C012F">
        <w:rPr>
          <w:rFonts w:ascii="Arial" w:hAnsi="Arial" w:cs="Arial"/>
          <w:noProof/>
          <w:sz w:val="20"/>
          <w:szCs w:val="20"/>
          <w:lang w:val="fr-CH"/>
        </w:rPr>
        <w:t xml:space="preserve">. </w:t>
      </w:r>
      <w:r w:rsidR="00030B6E" w:rsidRPr="006C012F">
        <w:rPr>
          <w:rFonts w:ascii="Arial" w:hAnsi="Arial" w:cs="Arial"/>
          <w:noProof/>
          <w:sz w:val="20"/>
          <w:szCs w:val="20"/>
          <w:lang w:val="fr-CH"/>
        </w:rPr>
        <w:t>Ainsi</w:t>
      </w:r>
      <w:r w:rsidR="00030B6E" w:rsidRPr="005E5BFA">
        <w:rPr>
          <w:rFonts w:ascii="Arial" w:hAnsi="Arial" w:cs="Arial"/>
          <w:noProof/>
          <w:sz w:val="20"/>
          <w:szCs w:val="20"/>
          <w:lang w:val="fr-CH"/>
        </w:rPr>
        <w:t>, le taux d’imposition sur les bénéfices</w:t>
      </w:r>
      <w:r w:rsidR="00546C7F" w:rsidRPr="005E5BFA">
        <w:rPr>
          <w:rFonts w:ascii="Arial" w:hAnsi="Arial" w:cs="Arial"/>
          <w:noProof/>
          <w:sz w:val="20"/>
          <w:szCs w:val="20"/>
          <w:lang w:val="fr-CH"/>
        </w:rPr>
        <w:t xml:space="preserve"> a</w:t>
      </w:r>
      <w:r w:rsidR="00030B6E" w:rsidRPr="005E5BFA">
        <w:rPr>
          <w:rFonts w:ascii="Arial" w:hAnsi="Arial" w:cs="Arial"/>
          <w:noProof/>
          <w:sz w:val="20"/>
          <w:szCs w:val="20"/>
          <w:lang w:val="fr-CH"/>
        </w:rPr>
        <w:t xml:space="preserve"> baissé de 20 % entre 2005 et 2014 (de 22 à 18 %</w:t>
      </w:r>
      <w:r w:rsidR="00546C7F" w:rsidRPr="005E5BFA">
        <w:rPr>
          <w:rFonts w:ascii="Arial" w:hAnsi="Arial" w:cs="Arial"/>
          <w:noProof/>
          <w:sz w:val="20"/>
          <w:szCs w:val="20"/>
          <w:lang w:val="fr-CH"/>
        </w:rPr>
        <w:t>)</w:t>
      </w:r>
      <w:r w:rsidR="00030B6E" w:rsidRPr="005E5BFA">
        <w:rPr>
          <w:rFonts w:ascii="Arial" w:hAnsi="Arial" w:cs="Arial"/>
          <w:noProof/>
          <w:sz w:val="20"/>
          <w:szCs w:val="20"/>
          <w:lang w:val="fr-CH"/>
        </w:rPr>
        <w:t>.</w:t>
      </w:r>
      <w:r w:rsidR="00030B6E" w:rsidRPr="006C012F">
        <w:rPr>
          <w:rFonts w:ascii="Arial" w:hAnsi="Arial" w:cs="Arial"/>
          <w:noProof/>
          <w:sz w:val="20"/>
          <w:szCs w:val="20"/>
          <w:lang w:val="fr-CH"/>
        </w:rPr>
        <w:t>Des pertes additionnelles de recettes fiscales ne sont pas supportables pour les cantons</w:t>
      </w:r>
      <w:r w:rsidR="00843505" w:rsidRPr="006C012F">
        <w:rPr>
          <w:rFonts w:ascii="Arial" w:hAnsi="Arial" w:cs="Arial"/>
          <w:noProof/>
          <w:sz w:val="20"/>
          <w:szCs w:val="20"/>
          <w:lang w:val="fr-CH"/>
        </w:rPr>
        <w:t xml:space="preserve">. </w:t>
      </w:r>
    </w:p>
    <w:p w:rsidR="00E80BEA" w:rsidRPr="006C012F" w:rsidRDefault="00E80BEA" w:rsidP="006C012F">
      <w:pPr>
        <w:pStyle w:val="Listenabsatz"/>
        <w:spacing w:after="0" w:line="300" w:lineRule="exact"/>
        <w:ind w:left="567"/>
        <w:jc w:val="both"/>
        <w:rPr>
          <w:rFonts w:ascii="Arial" w:hAnsi="Arial" w:cs="Arial"/>
          <w:noProof/>
          <w:sz w:val="20"/>
          <w:szCs w:val="20"/>
          <w:lang w:val="fr-CH"/>
        </w:rPr>
      </w:pPr>
    </w:p>
    <w:p w:rsidR="00843505" w:rsidRPr="006C012F" w:rsidRDefault="003B235C" w:rsidP="006C012F">
      <w:pPr>
        <w:pStyle w:val="Listenabsatz"/>
        <w:numPr>
          <w:ilvl w:val="0"/>
          <w:numId w:val="1"/>
        </w:numPr>
        <w:spacing w:after="0" w:line="300" w:lineRule="exact"/>
        <w:ind w:left="567" w:hanging="567"/>
        <w:jc w:val="both"/>
        <w:rPr>
          <w:rFonts w:ascii="Arial" w:hAnsi="Arial" w:cs="Arial"/>
          <w:noProof/>
          <w:sz w:val="20"/>
          <w:szCs w:val="20"/>
          <w:lang w:val="fr-CH"/>
        </w:rPr>
      </w:pPr>
      <w:r w:rsidRPr="006C012F">
        <w:rPr>
          <w:rFonts w:ascii="Arial" w:hAnsi="Arial" w:cs="Arial"/>
          <w:b/>
          <w:noProof/>
          <w:sz w:val="20"/>
          <w:szCs w:val="20"/>
          <w:lang w:val="fr-CH"/>
        </w:rPr>
        <w:t>Il ne faut pas que le fardeau fiscal passe des entreprises aux particuliers</w:t>
      </w:r>
      <w:r w:rsidR="00843505" w:rsidRPr="006C012F">
        <w:rPr>
          <w:rFonts w:ascii="Arial" w:hAnsi="Arial" w:cs="Arial"/>
          <w:noProof/>
          <w:sz w:val="20"/>
          <w:szCs w:val="20"/>
          <w:lang w:val="fr-CH"/>
        </w:rPr>
        <w:t xml:space="preserve">: </w:t>
      </w:r>
      <w:r w:rsidR="009A5C74" w:rsidRPr="006C012F">
        <w:rPr>
          <w:rFonts w:ascii="Arial" w:hAnsi="Arial" w:cs="Arial"/>
          <w:noProof/>
          <w:sz w:val="20"/>
          <w:szCs w:val="20"/>
          <w:lang w:val="fr-CH"/>
        </w:rPr>
        <w:t>avec les impôts qu’elles acquittent, les entreprises contribuent au financement des dépenses publiques</w:t>
      </w:r>
      <w:r w:rsidR="00843505" w:rsidRPr="006C012F">
        <w:rPr>
          <w:rFonts w:ascii="Arial" w:hAnsi="Arial" w:cs="Arial"/>
          <w:noProof/>
          <w:sz w:val="20"/>
          <w:szCs w:val="20"/>
          <w:lang w:val="fr-CH"/>
        </w:rPr>
        <w:t xml:space="preserve">. </w:t>
      </w:r>
      <w:r w:rsidR="009A5C74" w:rsidRPr="006C012F">
        <w:rPr>
          <w:rFonts w:ascii="Arial" w:hAnsi="Arial" w:cs="Arial"/>
          <w:noProof/>
          <w:sz w:val="20"/>
          <w:szCs w:val="20"/>
          <w:lang w:val="fr-CH"/>
        </w:rPr>
        <w:t>Cette contribution est justifiée dans la mesure où les entreprises profitent des prestations dispensées</w:t>
      </w:r>
      <w:r w:rsidR="00843505" w:rsidRPr="006C012F">
        <w:rPr>
          <w:rFonts w:ascii="Arial" w:hAnsi="Arial" w:cs="Arial"/>
          <w:noProof/>
          <w:sz w:val="20"/>
          <w:szCs w:val="20"/>
          <w:lang w:val="fr-CH"/>
        </w:rPr>
        <w:t xml:space="preserve">. </w:t>
      </w:r>
      <w:r w:rsidR="009A5C74" w:rsidRPr="006C012F">
        <w:rPr>
          <w:rFonts w:ascii="Arial" w:hAnsi="Arial" w:cs="Arial"/>
          <w:noProof/>
          <w:sz w:val="20"/>
          <w:szCs w:val="20"/>
          <w:lang w:val="fr-CH"/>
        </w:rPr>
        <w:t>Une réforme de l’imposition des entreprises ne doit en aucun cas se traduire par une baisse de l</w:t>
      </w:r>
      <w:r w:rsidR="00546C7F" w:rsidRPr="006C012F">
        <w:rPr>
          <w:rFonts w:ascii="Arial" w:hAnsi="Arial" w:cs="Arial"/>
          <w:noProof/>
          <w:sz w:val="20"/>
          <w:szCs w:val="20"/>
          <w:lang w:val="fr-CH"/>
        </w:rPr>
        <w:t>eur</w:t>
      </w:r>
      <w:r w:rsidR="009A5C74" w:rsidRPr="006C012F">
        <w:rPr>
          <w:rFonts w:ascii="Arial" w:hAnsi="Arial" w:cs="Arial"/>
          <w:noProof/>
          <w:sz w:val="20"/>
          <w:szCs w:val="20"/>
          <w:lang w:val="fr-CH"/>
        </w:rPr>
        <w:t xml:space="preserve"> contribution au financement du service public ou par un report du fardeau de l’impôt sur la population par suite d’une augmentation de l’impôt sur le revenu ou de la TVA, ou encore un relèvement de taxes ou redevances</w:t>
      </w:r>
      <w:r w:rsidR="00843505" w:rsidRPr="006C012F">
        <w:rPr>
          <w:rFonts w:ascii="Arial" w:hAnsi="Arial" w:cs="Arial"/>
          <w:noProof/>
          <w:sz w:val="20"/>
          <w:szCs w:val="20"/>
          <w:lang w:val="fr-CH"/>
        </w:rPr>
        <w:t xml:space="preserve">. </w:t>
      </w:r>
      <w:r w:rsidR="009A5C74" w:rsidRPr="006C012F">
        <w:rPr>
          <w:rFonts w:ascii="Arial" w:hAnsi="Arial" w:cs="Arial"/>
          <w:noProof/>
          <w:sz w:val="20"/>
          <w:szCs w:val="20"/>
          <w:lang w:val="fr-CH"/>
        </w:rPr>
        <w:t>Il n’est pas question d’accepter non plus un report indirect du fardeau sur la population par suite de mesures d’économie supplémentaires</w:t>
      </w:r>
      <w:r w:rsidR="00843505" w:rsidRPr="006C012F">
        <w:rPr>
          <w:rFonts w:ascii="Arial" w:hAnsi="Arial" w:cs="Arial"/>
          <w:noProof/>
          <w:sz w:val="20"/>
          <w:szCs w:val="20"/>
          <w:lang w:val="fr-CH"/>
        </w:rPr>
        <w:t xml:space="preserve">. </w:t>
      </w:r>
      <w:r w:rsidR="00E00251" w:rsidRPr="006C012F">
        <w:rPr>
          <w:rFonts w:ascii="Arial" w:hAnsi="Arial" w:cs="Arial"/>
          <w:noProof/>
          <w:sz w:val="20"/>
          <w:szCs w:val="20"/>
          <w:lang w:val="fr-CH"/>
        </w:rPr>
        <w:t xml:space="preserve">Aujourd’hui déjà, certains cantons diminuent leurs contributions </w:t>
      </w:r>
      <w:r w:rsidR="00546C7F" w:rsidRPr="006C012F">
        <w:rPr>
          <w:rFonts w:ascii="Arial" w:hAnsi="Arial" w:cs="Arial"/>
          <w:noProof/>
          <w:sz w:val="20"/>
          <w:szCs w:val="20"/>
          <w:lang w:val="fr-CH"/>
        </w:rPr>
        <w:t>à</w:t>
      </w:r>
      <w:r w:rsidR="00E00251" w:rsidRPr="006C012F">
        <w:rPr>
          <w:rFonts w:ascii="Arial" w:hAnsi="Arial" w:cs="Arial"/>
          <w:noProof/>
          <w:sz w:val="20"/>
          <w:szCs w:val="20"/>
          <w:lang w:val="fr-CH"/>
        </w:rPr>
        <w:t xml:space="preserve"> la réduction des primes ou </w:t>
      </w:r>
      <w:r w:rsidR="00546C7F" w:rsidRPr="006C012F">
        <w:rPr>
          <w:rFonts w:ascii="Arial" w:hAnsi="Arial" w:cs="Arial"/>
          <w:noProof/>
          <w:sz w:val="20"/>
          <w:szCs w:val="20"/>
          <w:lang w:val="fr-CH"/>
        </w:rPr>
        <w:t>aux</w:t>
      </w:r>
      <w:r w:rsidR="00E00251" w:rsidRPr="006C012F">
        <w:rPr>
          <w:rFonts w:ascii="Arial" w:hAnsi="Arial" w:cs="Arial"/>
          <w:noProof/>
          <w:sz w:val="20"/>
          <w:szCs w:val="20"/>
          <w:lang w:val="fr-CH"/>
        </w:rPr>
        <w:t xml:space="preserve"> programmes de formation </w:t>
      </w:r>
      <w:r w:rsidR="00546C7F" w:rsidRPr="006C012F">
        <w:rPr>
          <w:rFonts w:ascii="Arial" w:hAnsi="Arial" w:cs="Arial"/>
          <w:noProof/>
          <w:sz w:val="20"/>
          <w:szCs w:val="20"/>
          <w:lang w:val="fr-CH"/>
        </w:rPr>
        <w:t>pour</w:t>
      </w:r>
      <w:r w:rsidR="00E00251" w:rsidRPr="006C012F">
        <w:rPr>
          <w:rFonts w:ascii="Arial" w:hAnsi="Arial" w:cs="Arial"/>
          <w:noProof/>
          <w:sz w:val="20"/>
          <w:szCs w:val="20"/>
          <w:lang w:val="fr-CH"/>
        </w:rPr>
        <w:t xml:space="preserve"> « financer » les baisses fiscales des années précédentes</w:t>
      </w:r>
      <w:r w:rsidR="00843505" w:rsidRPr="006C012F">
        <w:rPr>
          <w:rFonts w:ascii="Arial" w:hAnsi="Arial" w:cs="Arial"/>
          <w:noProof/>
          <w:sz w:val="20"/>
          <w:szCs w:val="20"/>
          <w:lang w:val="fr-CH"/>
        </w:rPr>
        <w:t>.</w:t>
      </w:r>
      <w:r w:rsidR="002C5B38" w:rsidRPr="006C012F">
        <w:rPr>
          <w:rFonts w:ascii="Arial" w:hAnsi="Arial" w:cs="Arial"/>
          <w:noProof/>
          <w:sz w:val="20"/>
          <w:szCs w:val="20"/>
          <w:lang w:val="fr-CH"/>
        </w:rPr>
        <w:t xml:space="preserve"> </w:t>
      </w:r>
      <w:r w:rsidR="00E00251" w:rsidRPr="006C012F">
        <w:rPr>
          <w:rFonts w:ascii="Arial" w:hAnsi="Arial" w:cs="Arial"/>
          <w:noProof/>
          <w:sz w:val="20"/>
          <w:szCs w:val="20"/>
          <w:lang w:val="fr-CH"/>
        </w:rPr>
        <w:t>Et, à l’échelon fédéral, les contributions à l’AVS doivent se réduire pour compenser les pertes de recettes fiscales</w:t>
      </w:r>
      <w:r w:rsidR="00843505" w:rsidRPr="006C012F">
        <w:rPr>
          <w:rFonts w:ascii="Arial" w:hAnsi="Arial" w:cs="Arial"/>
          <w:noProof/>
          <w:sz w:val="20"/>
          <w:szCs w:val="20"/>
          <w:lang w:val="fr-CH"/>
        </w:rPr>
        <w:t xml:space="preserve">. </w:t>
      </w:r>
    </w:p>
    <w:p w:rsidR="00843505" w:rsidRPr="006C012F" w:rsidRDefault="00843505" w:rsidP="006C012F">
      <w:pPr>
        <w:spacing w:after="0" w:line="300" w:lineRule="exact"/>
        <w:jc w:val="both"/>
        <w:rPr>
          <w:rFonts w:ascii="Arial" w:hAnsi="Arial" w:cs="Arial"/>
          <w:noProof/>
          <w:sz w:val="20"/>
          <w:szCs w:val="20"/>
          <w:lang w:val="fr-CH"/>
        </w:rPr>
      </w:pPr>
    </w:p>
    <w:p w:rsidR="00843505" w:rsidRPr="006C012F" w:rsidRDefault="00843505" w:rsidP="006C012F">
      <w:pPr>
        <w:spacing w:after="0" w:line="300" w:lineRule="exact"/>
        <w:jc w:val="both"/>
        <w:rPr>
          <w:rFonts w:ascii="Arial" w:hAnsi="Arial" w:cs="Arial"/>
          <w:noProof/>
          <w:sz w:val="20"/>
          <w:szCs w:val="20"/>
          <w:lang w:val="fr-CH"/>
        </w:rPr>
      </w:pPr>
    </w:p>
    <w:p w:rsidR="00843505" w:rsidRPr="006C012F" w:rsidRDefault="00893135" w:rsidP="006C012F">
      <w:pPr>
        <w:spacing w:after="0" w:line="300" w:lineRule="exact"/>
        <w:jc w:val="both"/>
        <w:rPr>
          <w:rFonts w:ascii="Arial" w:hAnsi="Arial" w:cs="Arial"/>
          <w:b/>
          <w:noProof/>
          <w:sz w:val="20"/>
          <w:szCs w:val="20"/>
          <w:lang w:val="fr-CH"/>
        </w:rPr>
      </w:pPr>
      <w:r w:rsidRPr="006C012F">
        <w:rPr>
          <w:rFonts w:ascii="Arial" w:hAnsi="Arial" w:cs="Arial"/>
          <w:b/>
          <w:noProof/>
          <w:sz w:val="20"/>
          <w:szCs w:val="20"/>
          <w:lang w:val="fr-CH"/>
        </w:rPr>
        <w:t>Les propositions du Conseil fédéral sont insuffisantes</w:t>
      </w:r>
    </w:p>
    <w:p w:rsidR="00843505" w:rsidRPr="006C012F" w:rsidRDefault="00843505" w:rsidP="006C012F">
      <w:pPr>
        <w:spacing w:after="0" w:line="300" w:lineRule="exact"/>
        <w:jc w:val="both"/>
        <w:rPr>
          <w:rFonts w:ascii="Arial" w:hAnsi="Arial" w:cs="Arial"/>
          <w:noProof/>
          <w:sz w:val="20"/>
          <w:szCs w:val="20"/>
          <w:lang w:val="fr-CH"/>
        </w:rPr>
      </w:pPr>
    </w:p>
    <w:p w:rsidR="00843505" w:rsidRPr="006C012F" w:rsidRDefault="00893135"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Compte tenu des principes qui sont les nôtres, les propositions du Conseil fédéral relative</w:t>
      </w:r>
      <w:r w:rsidR="00546C7F" w:rsidRPr="006C012F">
        <w:rPr>
          <w:rFonts w:ascii="Arial" w:hAnsi="Arial" w:cs="Arial"/>
          <w:noProof/>
          <w:sz w:val="20"/>
          <w:szCs w:val="20"/>
          <w:lang w:val="fr-CH"/>
        </w:rPr>
        <w:t>s</w:t>
      </w:r>
      <w:r w:rsidRPr="006C012F">
        <w:rPr>
          <w:rFonts w:ascii="Arial" w:hAnsi="Arial" w:cs="Arial"/>
          <w:noProof/>
          <w:sz w:val="20"/>
          <w:szCs w:val="20"/>
          <w:lang w:val="fr-CH"/>
        </w:rPr>
        <w:t xml:space="preserve"> à la RIE III se révèlent clairement insuffisantes à quatre égards au moins</w:t>
      </w:r>
      <w:r w:rsidR="00843505" w:rsidRPr="006C012F">
        <w:rPr>
          <w:rFonts w:ascii="Arial" w:hAnsi="Arial" w:cs="Arial"/>
          <w:noProof/>
          <w:sz w:val="20"/>
          <w:szCs w:val="20"/>
          <w:lang w:val="fr-CH"/>
        </w:rPr>
        <w:t xml:space="preserve">: </w:t>
      </w:r>
    </w:p>
    <w:p w:rsidR="002C5B38" w:rsidRPr="006C012F" w:rsidRDefault="002C5B38" w:rsidP="006C012F">
      <w:pPr>
        <w:spacing w:after="0" w:line="300" w:lineRule="exact"/>
        <w:jc w:val="both"/>
        <w:rPr>
          <w:rFonts w:ascii="Arial" w:hAnsi="Arial" w:cs="Arial"/>
          <w:noProof/>
          <w:sz w:val="20"/>
          <w:szCs w:val="20"/>
          <w:lang w:val="fr-CH"/>
        </w:rPr>
      </w:pPr>
    </w:p>
    <w:p w:rsidR="00843505" w:rsidRPr="006C012F" w:rsidRDefault="00D22A17" w:rsidP="006C012F">
      <w:pPr>
        <w:pStyle w:val="Listenabsatz"/>
        <w:numPr>
          <w:ilvl w:val="0"/>
          <w:numId w:val="2"/>
        </w:numPr>
        <w:spacing w:after="0" w:line="300" w:lineRule="exact"/>
        <w:ind w:left="567" w:hanging="567"/>
        <w:jc w:val="both"/>
        <w:rPr>
          <w:rFonts w:ascii="Arial" w:hAnsi="Arial" w:cs="Arial"/>
          <w:noProof/>
          <w:sz w:val="20"/>
          <w:szCs w:val="20"/>
          <w:lang w:val="fr-CH"/>
        </w:rPr>
      </w:pPr>
      <w:r w:rsidRPr="006C012F">
        <w:rPr>
          <w:rFonts w:ascii="Arial" w:hAnsi="Arial" w:cs="Arial"/>
          <w:noProof/>
          <w:sz w:val="20"/>
          <w:szCs w:val="20"/>
          <w:lang w:val="fr-CH"/>
        </w:rPr>
        <w:t xml:space="preserve">Dans l’ensemble de la révision, </w:t>
      </w:r>
      <w:r w:rsidRPr="006C012F">
        <w:rPr>
          <w:rFonts w:ascii="Arial" w:hAnsi="Arial" w:cs="Arial"/>
          <w:b/>
          <w:noProof/>
          <w:sz w:val="20"/>
          <w:szCs w:val="20"/>
          <w:lang w:val="fr-CH"/>
        </w:rPr>
        <w:t>seule la logique de la compétitivité fiscale internationale trouve son application</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La réforme a pour seul objectif de garder en Suisse le plus grand nombre d’entreprises bénéficiant jusqu’à présent de privilèges fiscaux et d’empêcher les pertes fiscales qu’entraînerait le départ d’entreprises</w:t>
      </w:r>
      <w:r w:rsidR="00843505" w:rsidRPr="006C012F">
        <w:rPr>
          <w:rFonts w:ascii="Arial" w:hAnsi="Arial" w:cs="Arial"/>
          <w:noProof/>
          <w:sz w:val="20"/>
          <w:szCs w:val="20"/>
          <w:lang w:val="fr-CH"/>
        </w:rPr>
        <w:t xml:space="preserve">. </w:t>
      </w:r>
      <w:r w:rsidR="00A14FA6" w:rsidRPr="006C012F">
        <w:rPr>
          <w:rFonts w:ascii="Arial" w:hAnsi="Arial" w:cs="Arial"/>
          <w:noProof/>
          <w:sz w:val="20"/>
          <w:szCs w:val="20"/>
          <w:lang w:val="fr-CH"/>
        </w:rPr>
        <w:t xml:space="preserve">D’autres considérations comme celles </w:t>
      </w:r>
      <w:r w:rsidR="00A14FA6" w:rsidRPr="006C012F">
        <w:rPr>
          <w:rFonts w:ascii="Arial" w:hAnsi="Arial" w:cs="Arial"/>
          <w:noProof/>
          <w:sz w:val="20"/>
          <w:szCs w:val="20"/>
          <w:lang w:val="fr-CH"/>
        </w:rPr>
        <w:lastRenderedPageBreak/>
        <w:t>sur l’équité fiscale ou l’acceptation de nouvelles baisses d’impôts pour les entreprises sont totalement éludées</w:t>
      </w:r>
      <w:r w:rsidR="00843505" w:rsidRPr="006C012F">
        <w:rPr>
          <w:rFonts w:ascii="Arial" w:hAnsi="Arial" w:cs="Arial"/>
          <w:noProof/>
          <w:sz w:val="20"/>
          <w:szCs w:val="20"/>
          <w:lang w:val="fr-CH"/>
        </w:rPr>
        <w:t xml:space="preserve">. </w:t>
      </w:r>
      <w:r w:rsidR="00A14FA6" w:rsidRPr="006C012F">
        <w:rPr>
          <w:rFonts w:ascii="Arial" w:hAnsi="Arial" w:cs="Arial"/>
          <w:noProof/>
          <w:sz w:val="20"/>
          <w:szCs w:val="20"/>
          <w:lang w:val="fr-CH"/>
        </w:rPr>
        <w:t xml:space="preserve">Dans l’optique de </w:t>
      </w:r>
      <w:r w:rsidR="002C5B38" w:rsidRPr="006C012F">
        <w:rPr>
          <w:rFonts w:ascii="Arial" w:hAnsi="Arial" w:cs="Arial"/>
          <w:noProof/>
          <w:sz w:val="20"/>
          <w:szCs w:val="20"/>
          <w:lang w:val="fr-CH"/>
        </w:rPr>
        <w:t>Travail.Suisse</w:t>
      </w:r>
      <w:r w:rsidR="00A14FA6" w:rsidRPr="006C012F">
        <w:rPr>
          <w:rFonts w:ascii="Arial" w:hAnsi="Arial" w:cs="Arial"/>
          <w:noProof/>
          <w:sz w:val="20"/>
          <w:szCs w:val="20"/>
          <w:lang w:val="fr-CH"/>
        </w:rPr>
        <w:t>, cela ne conduit pas au but</w:t>
      </w:r>
      <w:r w:rsidR="00843505" w:rsidRPr="006C012F">
        <w:rPr>
          <w:rFonts w:ascii="Arial" w:hAnsi="Arial" w:cs="Arial"/>
          <w:noProof/>
          <w:sz w:val="20"/>
          <w:szCs w:val="20"/>
          <w:lang w:val="fr-CH"/>
        </w:rPr>
        <w:t xml:space="preserve">. </w:t>
      </w:r>
      <w:r w:rsidR="00A14FA6" w:rsidRPr="006C012F">
        <w:rPr>
          <w:rFonts w:ascii="Arial" w:hAnsi="Arial" w:cs="Arial"/>
          <w:noProof/>
          <w:sz w:val="20"/>
          <w:szCs w:val="20"/>
          <w:lang w:val="fr-CH"/>
        </w:rPr>
        <w:t xml:space="preserve">Les pertes de recettes fiscales sont plutôt acceptées par la population lorsqu’elles résultent du départ de quelques </w:t>
      </w:r>
      <w:r w:rsidR="00A14FA6" w:rsidRPr="005E5BFA">
        <w:rPr>
          <w:rFonts w:ascii="Arial" w:hAnsi="Arial" w:cs="Arial"/>
          <w:noProof/>
          <w:sz w:val="20"/>
          <w:szCs w:val="20"/>
          <w:lang w:val="fr-CH"/>
        </w:rPr>
        <w:t>sociétés louches au</w:t>
      </w:r>
      <w:r w:rsidR="00A14FA6" w:rsidRPr="006C012F">
        <w:rPr>
          <w:rFonts w:ascii="Arial" w:hAnsi="Arial" w:cs="Arial"/>
          <w:noProof/>
          <w:sz w:val="20"/>
          <w:szCs w:val="20"/>
          <w:lang w:val="fr-CH"/>
        </w:rPr>
        <w:t xml:space="preserve"> lieu de réductions additionnelles générales des impôts sur les entreprises</w:t>
      </w:r>
      <w:r w:rsidR="002C5B38" w:rsidRPr="006C012F">
        <w:rPr>
          <w:rFonts w:ascii="Arial" w:hAnsi="Arial" w:cs="Arial"/>
          <w:noProof/>
          <w:sz w:val="20"/>
          <w:szCs w:val="20"/>
          <w:lang w:val="fr-CH"/>
        </w:rPr>
        <w:t>.</w:t>
      </w:r>
      <w:r w:rsidR="00843505" w:rsidRPr="006C012F">
        <w:rPr>
          <w:rFonts w:ascii="Arial" w:hAnsi="Arial" w:cs="Arial"/>
          <w:noProof/>
          <w:sz w:val="20"/>
          <w:szCs w:val="20"/>
          <w:lang w:val="fr-CH"/>
        </w:rPr>
        <w:t xml:space="preserve"> </w:t>
      </w:r>
      <w:r w:rsidR="005E5BFA">
        <w:rPr>
          <w:rFonts w:ascii="Arial" w:hAnsi="Arial" w:cs="Arial"/>
          <w:noProof/>
          <w:sz w:val="20"/>
          <w:szCs w:val="20"/>
          <w:lang w:val="fr-CH"/>
        </w:rPr>
        <w:br/>
      </w:r>
    </w:p>
    <w:p w:rsidR="00644044" w:rsidRPr="006C012F" w:rsidRDefault="00A14FA6" w:rsidP="006C012F">
      <w:pPr>
        <w:pStyle w:val="Listenabsatz"/>
        <w:numPr>
          <w:ilvl w:val="0"/>
          <w:numId w:val="2"/>
        </w:numPr>
        <w:spacing w:after="0" w:line="300" w:lineRule="exact"/>
        <w:ind w:left="567" w:hanging="567"/>
        <w:jc w:val="both"/>
        <w:rPr>
          <w:rFonts w:ascii="Arial" w:hAnsi="Arial" w:cs="Arial"/>
          <w:noProof/>
          <w:sz w:val="20"/>
          <w:szCs w:val="20"/>
          <w:lang w:val="fr-CH"/>
        </w:rPr>
      </w:pPr>
      <w:r w:rsidRPr="006C012F">
        <w:rPr>
          <w:rFonts w:ascii="Arial" w:hAnsi="Arial" w:cs="Arial"/>
          <w:b/>
          <w:noProof/>
          <w:sz w:val="20"/>
          <w:szCs w:val="20"/>
          <w:lang w:val="fr-CH"/>
        </w:rPr>
        <w:t xml:space="preserve">La réforme </w:t>
      </w:r>
      <w:r w:rsidRPr="006C012F">
        <w:rPr>
          <w:rFonts w:ascii="Arial" w:hAnsi="Arial" w:cs="Arial"/>
          <w:noProof/>
          <w:sz w:val="20"/>
          <w:szCs w:val="20"/>
          <w:lang w:val="fr-CH"/>
        </w:rPr>
        <w:t>dans son ensemble</w:t>
      </w:r>
      <w:r w:rsidRPr="006C012F">
        <w:rPr>
          <w:rFonts w:ascii="Arial" w:hAnsi="Arial" w:cs="Arial"/>
          <w:b/>
          <w:noProof/>
          <w:sz w:val="20"/>
          <w:szCs w:val="20"/>
          <w:lang w:val="fr-CH"/>
        </w:rPr>
        <w:t xml:space="preserve"> ne contient pas une seule mesure contre la concurrence fiscale ruineuse entre les cantons et les pertes de recettes fiscales qui en résultent</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L’espoir nourri par le Conseil fédéral que </w:t>
      </w:r>
      <w:r w:rsidR="00644044" w:rsidRPr="006C012F">
        <w:rPr>
          <w:rFonts w:ascii="Arial" w:hAnsi="Arial" w:cs="Arial"/>
          <w:noProof/>
          <w:sz w:val="20"/>
          <w:szCs w:val="20"/>
          <w:lang w:val="fr-CH"/>
        </w:rPr>
        <w:t>« les baisses cantonales de l’impôt sur le bénéfice resteront modérées »</w:t>
      </w:r>
      <w:r w:rsidR="00843505" w:rsidRPr="006C012F">
        <w:rPr>
          <w:rFonts w:ascii="Arial" w:hAnsi="Arial" w:cs="Arial"/>
          <w:noProof/>
          <w:sz w:val="20"/>
          <w:szCs w:val="20"/>
          <w:lang w:val="fr-CH"/>
        </w:rPr>
        <w:t xml:space="preserve"> (</w:t>
      </w:r>
      <w:r w:rsidR="00644044" w:rsidRPr="006C012F">
        <w:rPr>
          <w:rFonts w:ascii="Arial" w:hAnsi="Arial" w:cs="Arial"/>
          <w:i/>
          <w:noProof/>
          <w:sz w:val="20"/>
          <w:szCs w:val="20"/>
          <w:lang w:val="fr-CH"/>
        </w:rPr>
        <w:t>Rapport explicatif</w:t>
      </w:r>
      <w:r w:rsidR="00843505" w:rsidRPr="006C012F">
        <w:rPr>
          <w:rFonts w:ascii="Arial" w:hAnsi="Arial" w:cs="Arial"/>
          <w:noProof/>
          <w:sz w:val="20"/>
          <w:szCs w:val="20"/>
          <w:lang w:val="fr-CH"/>
        </w:rPr>
        <w:t xml:space="preserve"> </w:t>
      </w:r>
      <w:r w:rsidR="00644044" w:rsidRPr="006C012F">
        <w:rPr>
          <w:rFonts w:ascii="Arial" w:hAnsi="Arial" w:cs="Arial"/>
          <w:noProof/>
          <w:sz w:val="20"/>
          <w:szCs w:val="20"/>
          <w:lang w:val="fr-CH"/>
        </w:rPr>
        <w:t>p. 25) n’est pas dénué de naïveté.</w:t>
      </w:r>
      <w:r w:rsidR="00843505" w:rsidRPr="006C012F">
        <w:rPr>
          <w:rFonts w:ascii="Arial" w:hAnsi="Arial" w:cs="Arial"/>
          <w:noProof/>
          <w:sz w:val="20"/>
          <w:szCs w:val="20"/>
          <w:lang w:val="fr-CH"/>
        </w:rPr>
        <w:t xml:space="preserve"> </w:t>
      </w:r>
      <w:r w:rsidR="00644044" w:rsidRPr="006C012F">
        <w:rPr>
          <w:rFonts w:ascii="Arial" w:hAnsi="Arial" w:cs="Arial"/>
          <w:noProof/>
          <w:sz w:val="20"/>
          <w:szCs w:val="20"/>
          <w:lang w:val="fr-CH"/>
        </w:rPr>
        <w:t>Au lieu de parer aux pertes de recettes fiscales, le Conseil fédéral propose même des réductions fiscales supplémentaires</w:t>
      </w:r>
      <w:r w:rsidR="00843505" w:rsidRPr="006C012F">
        <w:rPr>
          <w:rFonts w:ascii="Arial" w:hAnsi="Arial" w:cs="Arial"/>
          <w:noProof/>
          <w:sz w:val="20"/>
          <w:szCs w:val="20"/>
          <w:lang w:val="fr-CH"/>
        </w:rPr>
        <w:t xml:space="preserve">. </w:t>
      </w:r>
      <w:r w:rsidR="00951641" w:rsidRPr="006C012F">
        <w:rPr>
          <w:rFonts w:ascii="Arial" w:hAnsi="Arial" w:cs="Arial"/>
          <w:noProof/>
          <w:sz w:val="20"/>
          <w:szCs w:val="20"/>
          <w:lang w:val="fr-CH"/>
        </w:rPr>
        <w:t>Celles-ci sont partiellement liées à la suppression des réglementations particulières actuelles et sont donc acceptables selon le cas (</w:t>
      </w:r>
      <w:r w:rsidR="00951641" w:rsidRPr="006C012F">
        <w:rPr>
          <w:rFonts w:ascii="Arial" w:hAnsi="Arial" w:cs="Arial"/>
          <w:i/>
          <w:noProof/>
          <w:sz w:val="20"/>
          <w:szCs w:val="20"/>
          <w:lang w:val="fr-CH"/>
        </w:rPr>
        <w:t>licence</w:t>
      </w:r>
      <w:r w:rsidR="00951641" w:rsidRPr="006C012F">
        <w:rPr>
          <w:rFonts w:ascii="Arial" w:hAnsi="Arial" w:cs="Arial"/>
          <w:noProof/>
          <w:sz w:val="20"/>
          <w:szCs w:val="20"/>
          <w:lang w:val="fr-CH"/>
        </w:rPr>
        <w:t xml:space="preserve"> box p. ex.). D’un autre côté toutefois, elles vont bien trop loin et sont totalement inacceptables (suppression du droit d’émission p. ex.)</w:t>
      </w:r>
      <w:r w:rsidR="00843505" w:rsidRPr="006C012F">
        <w:rPr>
          <w:rFonts w:ascii="Arial" w:hAnsi="Arial" w:cs="Arial"/>
          <w:noProof/>
          <w:sz w:val="20"/>
          <w:szCs w:val="20"/>
          <w:lang w:val="fr-CH"/>
        </w:rPr>
        <w:t>.</w:t>
      </w:r>
    </w:p>
    <w:p w:rsidR="00644044" w:rsidRPr="006C012F" w:rsidRDefault="00644044" w:rsidP="006C012F">
      <w:pPr>
        <w:spacing w:after="0" w:line="300" w:lineRule="exact"/>
        <w:jc w:val="both"/>
        <w:rPr>
          <w:rFonts w:ascii="Arial" w:hAnsi="Arial" w:cs="Arial"/>
          <w:noProof/>
          <w:sz w:val="20"/>
          <w:szCs w:val="20"/>
          <w:lang w:val="fr-CH"/>
        </w:rPr>
      </w:pPr>
    </w:p>
    <w:p w:rsidR="006C012F" w:rsidRDefault="00B9661A" w:rsidP="006C012F">
      <w:pPr>
        <w:pStyle w:val="Listenabsatz"/>
        <w:numPr>
          <w:ilvl w:val="0"/>
          <w:numId w:val="2"/>
        </w:numPr>
        <w:spacing w:after="0" w:line="300" w:lineRule="exact"/>
        <w:ind w:left="567" w:hanging="567"/>
        <w:jc w:val="both"/>
        <w:rPr>
          <w:rFonts w:ascii="Arial" w:hAnsi="Arial" w:cs="Arial"/>
          <w:noProof/>
          <w:sz w:val="20"/>
          <w:szCs w:val="20"/>
          <w:lang w:val="fr-CH"/>
        </w:rPr>
      </w:pPr>
      <w:r w:rsidRPr="006C012F">
        <w:rPr>
          <w:rFonts w:ascii="Arial" w:hAnsi="Arial" w:cs="Arial"/>
          <w:noProof/>
          <w:sz w:val="20"/>
          <w:szCs w:val="20"/>
          <w:lang w:val="fr-CH"/>
        </w:rPr>
        <w:t>En proposant de compenser une partie des pertes de recettes fiscales par l’introduction d’un impôt sur les gains en capital, le Conseil fédéral fait certes un pas dans l</w:t>
      </w:r>
      <w:r w:rsidR="00546C7F" w:rsidRPr="006C012F">
        <w:rPr>
          <w:rFonts w:ascii="Arial" w:hAnsi="Arial" w:cs="Arial"/>
          <w:noProof/>
          <w:sz w:val="20"/>
          <w:szCs w:val="20"/>
          <w:lang w:val="fr-CH"/>
        </w:rPr>
        <w:t>a bonne direction</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Il est bon qu’une lacune fiscale soit ainsi comblée et, une injustice, éradiquée</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Mais cela ne suffit pas</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Car, en premier lieu, </w:t>
      </w:r>
      <w:r w:rsidRPr="006C012F">
        <w:rPr>
          <w:rFonts w:ascii="Arial" w:hAnsi="Arial" w:cs="Arial"/>
          <w:b/>
          <w:noProof/>
          <w:sz w:val="20"/>
          <w:szCs w:val="20"/>
          <w:lang w:val="fr-CH"/>
        </w:rPr>
        <w:t>l’impôt sur le</w:t>
      </w:r>
      <w:r w:rsidR="00546C7F" w:rsidRPr="006C012F">
        <w:rPr>
          <w:rFonts w:ascii="Arial" w:hAnsi="Arial" w:cs="Arial"/>
          <w:b/>
          <w:noProof/>
          <w:sz w:val="20"/>
          <w:szCs w:val="20"/>
          <w:lang w:val="fr-CH"/>
        </w:rPr>
        <w:t>s</w:t>
      </w:r>
      <w:r w:rsidRPr="006C012F">
        <w:rPr>
          <w:rFonts w:ascii="Arial" w:hAnsi="Arial" w:cs="Arial"/>
          <w:b/>
          <w:noProof/>
          <w:sz w:val="20"/>
          <w:szCs w:val="20"/>
          <w:lang w:val="fr-CH"/>
        </w:rPr>
        <w:t xml:space="preserve"> gain</w:t>
      </w:r>
      <w:r w:rsidR="00546C7F" w:rsidRPr="006C012F">
        <w:rPr>
          <w:rFonts w:ascii="Arial" w:hAnsi="Arial" w:cs="Arial"/>
          <w:b/>
          <w:noProof/>
          <w:sz w:val="20"/>
          <w:szCs w:val="20"/>
          <w:lang w:val="fr-CH"/>
        </w:rPr>
        <w:t>s</w:t>
      </w:r>
      <w:r w:rsidRPr="006C012F">
        <w:rPr>
          <w:rFonts w:ascii="Arial" w:hAnsi="Arial" w:cs="Arial"/>
          <w:b/>
          <w:noProof/>
          <w:sz w:val="20"/>
          <w:szCs w:val="20"/>
          <w:lang w:val="fr-CH"/>
        </w:rPr>
        <w:t xml:space="preserve"> en capital ne compense pas suffisamment les pertes de recettes fiscales annoncées</w:t>
      </w:r>
      <w:r w:rsidRPr="006C012F">
        <w:rPr>
          <w:rFonts w:ascii="Arial" w:hAnsi="Arial" w:cs="Arial"/>
          <w:noProof/>
          <w:sz w:val="20"/>
          <w:szCs w:val="20"/>
          <w:lang w:val="fr-CH"/>
        </w:rPr>
        <w:t xml:space="preserve"> et, en second lieu, </w:t>
      </w:r>
      <w:r w:rsidRPr="006C012F">
        <w:rPr>
          <w:rFonts w:ascii="Arial" w:hAnsi="Arial" w:cs="Arial"/>
          <w:b/>
          <w:noProof/>
          <w:sz w:val="20"/>
          <w:szCs w:val="20"/>
          <w:lang w:val="fr-CH"/>
        </w:rPr>
        <w:t>les entreprises ne contribuent en rien à la compensation</w:t>
      </w:r>
      <w:r w:rsidR="00843505" w:rsidRPr="006C012F">
        <w:rPr>
          <w:rFonts w:ascii="Arial" w:hAnsi="Arial" w:cs="Arial"/>
          <w:noProof/>
          <w:sz w:val="20"/>
          <w:szCs w:val="20"/>
          <w:lang w:val="fr-CH"/>
        </w:rPr>
        <w:t xml:space="preserve">. </w:t>
      </w:r>
    </w:p>
    <w:p w:rsidR="00843505" w:rsidRPr="006C012F" w:rsidRDefault="00843505" w:rsidP="006C012F">
      <w:pPr>
        <w:spacing w:after="0" w:line="300" w:lineRule="exact"/>
        <w:jc w:val="both"/>
        <w:rPr>
          <w:rFonts w:ascii="Arial" w:hAnsi="Arial" w:cs="Arial"/>
          <w:noProof/>
          <w:sz w:val="20"/>
          <w:szCs w:val="20"/>
          <w:lang w:val="fr-CH"/>
        </w:rPr>
      </w:pPr>
    </w:p>
    <w:p w:rsidR="00843505" w:rsidRPr="006C012F" w:rsidRDefault="005C7474" w:rsidP="006C012F">
      <w:pPr>
        <w:pStyle w:val="Listenabsatz"/>
        <w:numPr>
          <w:ilvl w:val="0"/>
          <w:numId w:val="2"/>
        </w:numPr>
        <w:spacing w:after="0" w:line="300" w:lineRule="exact"/>
        <w:ind w:left="567" w:hanging="567"/>
        <w:jc w:val="both"/>
        <w:rPr>
          <w:rFonts w:ascii="Arial" w:hAnsi="Arial" w:cs="Arial"/>
          <w:noProof/>
          <w:sz w:val="20"/>
          <w:szCs w:val="20"/>
          <w:lang w:val="fr-CH"/>
        </w:rPr>
      </w:pPr>
      <w:r w:rsidRPr="006C012F">
        <w:rPr>
          <w:rFonts w:ascii="Arial" w:hAnsi="Arial" w:cs="Arial"/>
          <w:noProof/>
          <w:sz w:val="20"/>
          <w:szCs w:val="20"/>
          <w:lang w:val="fr-CH"/>
        </w:rPr>
        <w:t xml:space="preserve">Comme l’ensemble de la réforme ne prévoit aucune mesure contre la ruineuse concurrence fiscale, il faut s’attendre à </w:t>
      </w:r>
      <w:r w:rsidRPr="006C012F">
        <w:rPr>
          <w:rFonts w:ascii="Arial" w:hAnsi="Arial" w:cs="Arial"/>
          <w:b/>
          <w:noProof/>
          <w:sz w:val="20"/>
          <w:szCs w:val="20"/>
          <w:lang w:val="fr-CH"/>
        </w:rPr>
        <w:t>d’importantes pertes de recettes fiscales dans les cantons</w:t>
      </w:r>
      <w:r w:rsidRPr="006C012F">
        <w:rPr>
          <w:rFonts w:ascii="Arial" w:hAnsi="Arial" w:cs="Arial"/>
          <w:noProof/>
          <w:sz w:val="20"/>
          <w:szCs w:val="20"/>
          <w:lang w:val="fr-CH"/>
        </w:rPr>
        <w:t>.</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Ainsi, la marge de manœuvre des cantons, déjà mise à mal, subira une plus grande pression encore; </w:t>
      </w:r>
      <w:r w:rsidRPr="006C012F">
        <w:rPr>
          <w:rFonts w:ascii="Arial" w:hAnsi="Arial" w:cs="Arial"/>
          <w:b/>
          <w:noProof/>
          <w:sz w:val="20"/>
          <w:szCs w:val="20"/>
          <w:lang w:val="fr-CH"/>
        </w:rPr>
        <w:t>de nouvelles mesures d’épargne seront supportées par la population</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Or, la marge de manœuvre de la Confédération diminue elle aussi en raison </w:t>
      </w:r>
      <w:r w:rsidR="00FD3363" w:rsidRPr="006C012F">
        <w:rPr>
          <w:rFonts w:ascii="Arial" w:hAnsi="Arial" w:cs="Arial"/>
          <w:noProof/>
          <w:sz w:val="20"/>
          <w:szCs w:val="20"/>
          <w:lang w:val="fr-CH"/>
        </w:rPr>
        <w:t>des mesures compensatoires durables prévues</w:t>
      </w:r>
      <w:r w:rsidRPr="006C012F">
        <w:rPr>
          <w:rFonts w:ascii="Arial" w:hAnsi="Arial" w:cs="Arial"/>
          <w:noProof/>
          <w:sz w:val="20"/>
          <w:szCs w:val="20"/>
          <w:lang w:val="fr-CH"/>
        </w:rPr>
        <w:t>; la Confédération se trouve obligée de faire des économies</w:t>
      </w:r>
      <w:r w:rsidR="00843505" w:rsidRPr="006C012F">
        <w:rPr>
          <w:rFonts w:ascii="Arial" w:hAnsi="Arial" w:cs="Arial"/>
          <w:noProof/>
          <w:sz w:val="20"/>
          <w:szCs w:val="20"/>
          <w:lang w:val="fr-CH"/>
        </w:rPr>
        <w:t xml:space="preserve">. </w:t>
      </w:r>
      <w:r w:rsidRPr="006C012F">
        <w:rPr>
          <w:rFonts w:ascii="Arial" w:hAnsi="Arial" w:cs="Arial"/>
          <w:noProof/>
          <w:sz w:val="20"/>
          <w:szCs w:val="20"/>
          <w:lang w:val="fr-CH"/>
        </w:rPr>
        <w:t>En effet, ces mesures compensatoires durables sont censées êtres « financées » par des mesures d’épargne</w:t>
      </w:r>
      <w:r w:rsidR="00C131E3" w:rsidRPr="006C012F">
        <w:rPr>
          <w:rFonts w:ascii="Arial" w:hAnsi="Arial" w:cs="Arial"/>
          <w:noProof/>
          <w:sz w:val="20"/>
          <w:szCs w:val="20"/>
          <w:lang w:val="fr-CH"/>
        </w:rPr>
        <w:t xml:space="preserve">. </w:t>
      </w:r>
      <w:r w:rsidRPr="006C012F">
        <w:rPr>
          <w:rFonts w:ascii="Arial" w:hAnsi="Arial" w:cs="Arial"/>
          <w:noProof/>
          <w:sz w:val="20"/>
          <w:szCs w:val="20"/>
          <w:lang w:val="fr-CH"/>
        </w:rPr>
        <w:t>A titre d’exemple, cela signifie concrètement que l</w:t>
      </w:r>
      <w:r w:rsidR="006C012F">
        <w:rPr>
          <w:rFonts w:ascii="Arial" w:hAnsi="Arial" w:cs="Arial"/>
          <w:noProof/>
          <w:sz w:val="20"/>
          <w:szCs w:val="20"/>
          <w:lang w:val="fr-CH"/>
        </w:rPr>
        <w:t>e montant de l</w:t>
      </w:r>
      <w:r w:rsidRPr="006C012F">
        <w:rPr>
          <w:rFonts w:ascii="Arial" w:hAnsi="Arial" w:cs="Arial"/>
          <w:noProof/>
          <w:sz w:val="20"/>
          <w:szCs w:val="20"/>
          <w:lang w:val="fr-CH"/>
        </w:rPr>
        <w:t>a réduction des primes et les recettes de l’</w:t>
      </w:r>
      <w:r w:rsidR="006C012F">
        <w:rPr>
          <w:rFonts w:ascii="Arial" w:hAnsi="Arial" w:cs="Arial"/>
          <w:noProof/>
          <w:sz w:val="20"/>
          <w:szCs w:val="20"/>
          <w:lang w:val="fr-CH"/>
        </w:rPr>
        <w:t>AVS doiven</w:t>
      </w:r>
      <w:r w:rsidRPr="006C012F">
        <w:rPr>
          <w:rFonts w:ascii="Arial" w:hAnsi="Arial" w:cs="Arial"/>
          <w:noProof/>
          <w:sz w:val="20"/>
          <w:szCs w:val="20"/>
          <w:lang w:val="fr-CH"/>
        </w:rPr>
        <w:t>t baisser de plus de 70 millions et de 142 millions respectivement; il faut économiser plus de 100 millions sur  l</w:t>
      </w:r>
      <w:r w:rsidR="00EA1FE2" w:rsidRPr="006C012F">
        <w:rPr>
          <w:rFonts w:ascii="Arial" w:hAnsi="Arial" w:cs="Arial"/>
          <w:noProof/>
          <w:sz w:val="20"/>
          <w:szCs w:val="20"/>
          <w:lang w:val="fr-CH"/>
        </w:rPr>
        <w:t>e trafic et 28 millions dans la coopération au développement</w:t>
      </w:r>
      <w:r w:rsidR="00C131E3" w:rsidRPr="006C012F">
        <w:rPr>
          <w:rFonts w:ascii="Arial" w:hAnsi="Arial" w:cs="Arial"/>
          <w:noProof/>
          <w:sz w:val="20"/>
          <w:szCs w:val="20"/>
          <w:lang w:val="fr-CH"/>
        </w:rPr>
        <w:t xml:space="preserve"> (</w:t>
      </w:r>
      <w:r w:rsidRPr="006C012F">
        <w:rPr>
          <w:rFonts w:ascii="Arial" w:hAnsi="Arial" w:cs="Arial"/>
          <w:noProof/>
          <w:sz w:val="20"/>
          <w:szCs w:val="20"/>
          <w:lang w:val="fr-CH"/>
        </w:rPr>
        <w:t>CRT</w:t>
      </w:r>
      <w:r w:rsidR="00C131E3" w:rsidRPr="006C012F">
        <w:rPr>
          <w:rFonts w:ascii="Arial" w:hAnsi="Arial" w:cs="Arial"/>
          <w:noProof/>
          <w:sz w:val="20"/>
          <w:szCs w:val="20"/>
          <w:lang w:val="fr-CH"/>
        </w:rPr>
        <w:t xml:space="preserve"> 2014). </w:t>
      </w:r>
      <w:r w:rsidR="00EA1FE2" w:rsidRPr="006C012F">
        <w:rPr>
          <w:rFonts w:ascii="Arial" w:hAnsi="Arial" w:cs="Arial"/>
          <w:noProof/>
          <w:sz w:val="20"/>
          <w:szCs w:val="20"/>
          <w:lang w:val="fr-CH"/>
        </w:rPr>
        <w:t>Tout pour les entreprises, rien pour la population</w:t>
      </w:r>
      <w:r w:rsidR="00FD3363" w:rsidRPr="006C012F">
        <w:rPr>
          <w:rFonts w:ascii="Arial" w:hAnsi="Arial" w:cs="Arial"/>
          <w:noProof/>
          <w:sz w:val="20"/>
          <w:szCs w:val="20"/>
          <w:lang w:val="fr-CH"/>
        </w:rPr>
        <w:t>,</w:t>
      </w:r>
      <w:r w:rsidR="00EA1FE2" w:rsidRPr="006C012F">
        <w:rPr>
          <w:rFonts w:ascii="Arial" w:hAnsi="Arial" w:cs="Arial"/>
          <w:noProof/>
          <w:sz w:val="20"/>
          <w:szCs w:val="20"/>
          <w:lang w:val="fr-CH"/>
        </w:rPr>
        <w:t xml:space="preserve"> semble être la devise du Conseil fédéral</w:t>
      </w:r>
      <w:r w:rsidR="00C131E3" w:rsidRPr="006C012F">
        <w:rPr>
          <w:rFonts w:ascii="Arial" w:hAnsi="Arial" w:cs="Arial"/>
          <w:noProof/>
          <w:sz w:val="20"/>
          <w:szCs w:val="20"/>
          <w:lang w:val="fr-CH"/>
        </w:rPr>
        <w:t xml:space="preserve">. </w:t>
      </w:r>
    </w:p>
    <w:p w:rsidR="00C131E3" w:rsidRPr="006C012F" w:rsidRDefault="00C131E3" w:rsidP="006C012F">
      <w:pPr>
        <w:spacing w:after="0" w:line="300" w:lineRule="exact"/>
        <w:jc w:val="both"/>
        <w:rPr>
          <w:rFonts w:ascii="Arial" w:hAnsi="Arial" w:cs="Arial"/>
          <w:noProof/>
          <w:sz w:val="20"/>
          <w:szCs w:val="20"/>
          <w:lang w:val="fr-CH"/>
        </w:rPr>
      </w:pPr>
    </w:p>
    <w:p w:rsidR="00C131E3" w:rsidRPr="006C012F" w:rsidRDefault="00B9661A"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En l’état actuel, la réforme de l’imposition des entreprises III n’est pas acceptable pour </w:t>
      </w:r>
      <w:r w:rsidR="00C131E3" w:rsidRPr="006C012F">
        <w:rPr>
          <w:rFonts w:ascii="Arial" w:hAnsi="Arial" w:cs="Arial"/>
          <w:noProof/>
          <w:sz w:val="20"/>
          <w:szCs w:val="20"/>
          <w:lang w:val="fr-CH"/>
        </w:rPr>
        <w:t>Travail.Suiss</w:t>
      </w:r>
      <w:r w:rsidR="002C5B38" w:rsidRPr="006C012F">
        <w:rPr>
          <w:rFonts w:ascii="Arial" w:hAnsi="Arial" w:cs="Arial"/>
          <w:noProof/>
          <w:sz w:val="20"/>
          <w:szCs w:val="20"/>
          <w:lang w:val="fr-CH"/>
        </w:rPr>
        <w:t>e</w:t>
      </w:r>
      <w:r w:rsidR="00C131E3"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Elle </w:t>
      </w:r>
      <w:r w:rsidR="00546C7F" w:rsidRPr="006C012F">
        <w:rPr>
          <w:rFonts w:ascii="Arial" w:hAnsi="Arial" w:cs="Arial"/>
          <w:noProof/>
          <w:sz w:val="20"/>
          <w:szCs w:val="20"/>
          <w:lang w:val="fr-CH"/>
        </w:rPr>
        <w:t>demande</w:t>
      </w:r>
      <w:r w:rsidRPr="006C012F">
        <w:rPr>
          <w:rFonts w:ascii="Arial" w:hAnsi="Arial" w:cs="Arial"/>
          <w:noProof/>
          <w:sz w:val="20"/>
          <w:szCs w:val="20"/>
          <w:lang w:val="fr-CH"/>
        </w:rPr>
        <w:t xml:space="preserve"> une nette amélioration</w:t>
      </w:r>
      <w:r w:rsidR="00C131E3" w:rsidRPr="006C012F">
        <w:rPr>
          <w:rFonts w:ascii="Arial" w:hAnsi="Arial" w:cs="Arial"/>
          <w:noProof/>
          <w:sz w:val="20"/>
          <w:szCs w:val="20"/>
          <w:lang w:val="fr-CH"/>
        </w:rPr>
        <w:t xml:space="preserve">. </w:t>
      </w:r>
    </w:p>
    <w:p w:rsidR="005F37AA" w:rsidRPr="006C012F" w:rsidRDefault="005F37AA" w:rsidP="006C012F">
      <w:pPr>
        <w:spacing w:after="0" w:line="300" w:lineRule="exact"/>
        <w:jc w:val="both"/>
        <w:rPr>
          <w:rFonts w:ascii="Arial" w:hAnsi="Arial" w:cs="Arial"/>
          <w:noProof/>
          <w:sz w:val="20"/>
          <w:szCs w:val="20"/>
          <w:lang w:val="fr-CH"/>
        </w:rPr>
      </w:pPr>
    </w:p>
    <w:p w:rsidR="005F37AA" w:rsidRPr="006C012F" w:rsidRDefault="005F37AA" w:rsidP="006C012F">
      <w:pPr>
        <w:spacing w:after="0" w:line="300" w:lineRule="exact"/>
        <w:jc w:val="both"/>
        <w:rPr>
          <w:rFonts w:ascii="Arial" w:hAnsi="Arial" w:cs="Arial"/>
          <w:noProof/>
          <w:sz w:val="20"/>
          <w:szCs w:val="20"/>
          <w:lang w:val="fr-CH"/>
        </w:rPr>
      </w:pPr>
    </w:p>
    <w:p w:rsidR="005F37AA" w:rsidRPr="006C012F" w:rsidRDefault="00FD3363" w:rsidP="006C012F">
      <w:pPr>
        <w:spacing w:after="0" w:line="300" w:lineRule="exact"/>
        <w:jc w:val="both"/>
        <w:rPr>
          <w:rFonts w:ascii="Arial" w:hAnsi="Arial" w:cs="Arial"/>
          <w:b/>
          <w:noProof/>
          <w:sz w:val="20"/>
          <w:szCs w:val="20"/>
          <w:lang w:val="fr-CH"/>
        </w:rPr>
      </w:pPr>
      <w:r w:rsidRPr="006C012F">
        <w:rPr>
          <w:rFonts w:ascii="Arial" w:hAnsi="Arial" w:cs="Arial"/>
          <w:b/>
          <w:noProof/>
          <w:sz w:val="20"/>
          <w:szCs w:val="20"/>
          <w:lang w:val="fr-CH"/>
        </w:rPr>
        <w:t>Revendications</w:t>
      </w:r>
      <w:r w:rsidR="00EA1FE2" w:rsidRPr="006C012F">
        <w:rPr>
          <w:rFonts w:ascii="Arial" w:hAnsi="Arial" w:cs="Arial"/>
          <w:b/>
          <w:noProof/>
          <w:sz w:val="20"/>
          <w:szCs w:val="20"/>
          <w:lang w:val="fr-CH"/>
        </w:rPr>
        <w:t xml:space="preserve"> de</w:t>
      </w:r>
      <w:r w:rsidR="005F37AA" w:rsidRPr="006C012F">
        <w:rPr>
          <w:rFonts w:ascii="Arial" w:hAnsi="Arial" w:cs="Arial"/>
          <w:b/>
          <w:noProof/>
          <w:sz w:val="20"/>
          <w:szCs w:val="20"/>
          <w:lang w:val="fr-CH"/>
        </w:rPr>
        <w:t xml:space="preserve"> Travail.Suisse </w:t>
      </w:r>
      <w:r w:rsidR="00EA1FE2" w:rsidRPr="006C012F">
        <w:rPr>
          <w:rFonts w:ascii="Arial" w:hAnsi="Arial" w:cs="Arial"/>
          <w:b/>
          <w:noProof/>
          <w:sz w:val="20"/>
          <w:szCs w:val="20"/>
          <w:lang w:val="fr-CH"/>
        </w:rPr>
        <w:t>relatives à la réforme de l’imposition des entreprises III</w:t>
      </w:r>
    </w:p>
    <w:p w:rsidR="005F37AA" w:rsidRPr="006C012F" w:rsidRDefault="005F37AA" w:rsidP="006C012F">
      <w:pPr>
        <w:spacing w:after="0" w:line="300" w:lineRule="exact"/>
        <w:jc w:val="both"/>
        <w:rPr>
          <w:rFonts w:ascii="Arial" w:hAnsi="Arial" w:cs="Arial"/>
          <w:noProof/>
          <w:sz w:val="20"/>
          <w:szCs w:val="20"/>
          <w:lang w:val="fr-CH"/>
        </w:rPr>
      </w:pPr>
    </w:p>
    <w:p w:rsidR="005F37AA" w:rsidRPr="006C012F" w:rsidRDefault="00EA1FE2"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Voici les revendications concrètes de </w:t>
      </w:r>
      <w:r w:rsidR="005F37AA" w:rsidRPr="006C012F">
        <w:rPr>
          <w:rFonts w:ascii="Arial" w:hAnsi="Arial" w:cs="Arial"/>
          <w:noProof/>
          <w:sz w:val="20"/>
          <w:szCs w:val="20"/>
          <w:lang w:val="fr-CH"/>
        </w:rPr>
        <w:t xml:space="preserve">Travail.Suisse </w:t>
      </w:r>
      <w:r w:rsidRPr="006C012F">
        <w:rPr>
          <w:rFonts w:ascii="Arial" w:hAnsi="Arial" w:cs="Arial"/>
          <w:noProof/>
          <w:sz w:val="20"/>
          <w:szCs w:val="20"/>
          <w:lang w:val="fr-CH"/>
        </w:rPr>
        <w:t xml:space="preserve">relatives à la réforme de l’imposition des entreprises </w:t>
      </w:r>
      <w:r w:rsidR="005F37AA" w:rsidRPr="006C012F">
        <w:rPr>
          <w:rFonts w:ascii="Arial" w:hAnsi="Arial" w:cs="Arial"/>
          <w:noProof/>
          <w:sz w:val="20"/>
          <w:szCs w:val="20"/>
          <w:lang w:val="fr-CH"/>
        </w:rPr>
        <w:t xml:space="preserve">III: </w:t>
      </w:r>
    </w:p>
    <w:p w:rsidR="005F37AA" w:rsidRPr="006C012F" w:rsidRDefault="005F37AA" w:rsidP="006C012F">
      <w:pPr>
        <w:spacing w:after="0" w:line="300" w:lineRule="exact"/>
        <w:jc w:val="both"/>
        <w:rPr>
          <w:rFonts w:ascii="Arial" w:hAnsi="Arial" w:cs="Arial"/>
          <w:noProof/>
          <w:sz w:val="20"/>
          <w:szCs w:val="20"/>
          <w:lang w:val="fr-CH"/>
        </w:rPr>
      </w:pPr>
    </w:p>
    <w:p w:rsidR="006C012F" w:rsidRDefault="00EA1FE2" w:rsidP="006C012F">
      <w:pPr>
        <w:pStyle w:val="Listenabsatz"/>
        <w:numPr>
          <w:ilvl w:val="0"/>
          <w:numId w:val="4"/>
        </w:numPr>
        <w:spacing w:after="0" w:line="300" w:lineRule="exact"/>
        <w:ind w:left="567" w:hanging="567"/>
        <w:jc w:val="both"/>
        <w:rPr>
          <w:rFonts w:ascii="Arial" w:hAnsi="Arial" w:cs="Arial"/>
          <w:noProof/>
          <w:sz w:val="20"/>
          <w:szCs w:val="20"/>
          <w:lang w:val="fr-CH"/>
        </w:rPr>
      </w:pPr>
      <w:r w:rsidRPr="006C012F">
        <w:rPr>
          <w:rFonts w:ascii="Arial" w:hAnsi="Arial" w:cs="Arial"/>
          <w:b/>
          <w:i/>
          <w:noProof/>
          <w:sz w:val="20"/>
          <w:szCs w:val="20"/>
          <w:lang w:val="fr-CH"/>
        </w:rPr>
        <w:lastRenderedPageBreak/>
        <w:t>Suppression des réglementations fiscales particulières</w:t>
      </w:r>
      <w:r w:rsidR="005F37AA" w:rsidRPr="006C012F">
        <w:rPr>
          <w:rFonts w:ascii="Arial" w:hAnsi="Arial" w:cs="Arial"/>
          <w:noProof/>
          <w:sz w:val="20"/>
          <w:szCs w:val="20"/>
          <w:lang w:val="fr-CH"/>
        </w:rPr>
        <w:t xml:space="preserve">: Travail.Suisse </w:t>
      </w:r>
      <w:r w:rsidRPr="006C012F">
        <w:rPr>
          <w:rFonts w:ascii="Arial" w:hAnsi="Arial" w:cs="Arial"/>
          <w:noProof/>
          <w:sz w:val="20"/>
          <w:szCs w:val="20"/>
          <w:lang w:val="fr-CH"/>
        </w:rPr>
        <w:t>soutient la suppression des réglementations fiscales particulières</w:t>
      </w:r>
      <w:r w:rsidR="005F37AA" w:rsidRPr="006C012F">
        <w:rPr>
          <w:rFonts w:ascii="Arial" w:hAnsi="Arial" w:cs="Arial"/>
          <w:noProof/>
          <w:sz w:val="20"/>
          <w:szCs w:val="20"/>
          <w:lang w:val="fr-CH"/>
        </w:rPr>
        <w:t xml:space="preserve">. </w:t>
      </w:r>
      <w:r w:rsidRPr="006C012F">
        <w:rPr>
          <w:rFonts w:ascii="Arial" w:hAnsi="Arial" w:cs="Arial"/>
          <w:noProof/>
          <w:sz w:val="20"/>
          <w:szCs w:val="20"/>
          <w:lang w:val="fr-CH"/>
        </w:rPr>
        <w:t>C’est nécessaire compte tenu de l’évolution du contexte international</w:t>
      </w:r>
      <w:r w:rsidR="00546C7F" w:rsidRPr="006C012F">
        <w:rPr>
          <w:rFonts w:ascii="Arial" w:hAnsi="Arial" w:cs="Arial"/>
          <w:noProof/>
          <w:sz w:val="20"/>
          <w:szCs w:val="20"/>
          <w:lang w:val="fr-CH"/>
        </w:rPr>
        <w:t>,</w:t>
      </w:r>
      <w:r w:rsidRPr="006C012F">
        <w:rPr>
          <w:rFonts w:ascii="Arial" w:hAnsi="Arial" w:cs="Arial"/>
          <w:noProof/>
          <w:sz w:val="20"/>
          <w:szCs w:val="20"/>
          <w:lang w:val="fr-CH"/>
        </w:rPr>
        <w:t xml:space="preserve"> et une telle mesure serait la bienvenue pour des raisons d’équité fiscale et de l’imposition selon la capacité contributive</w:t>
      </w:r>
      <w:r w:rsidR="006C012F">
        <w:rPr>
          <w:rFonts w:ascii="Arial" w:hAnsi="Arial" w:cs="Arial"/>
          <w:noProof/>
          <w:sz w:val="20"/>
          <w:szCs w:val="20"/>
          <w:lang w:val="fr-CH"/>
        </w:rPr>
        <w:t>.</w:t>
      </w:r>
    </w:p>
    <w:p w:rsidR="005F37AA" w:rsidRPr="006C012F" w:rsidRDefault="005F37AA" w:rsidP="006C012F">
      <w:pPr>
        <w:pStyle w:val="Listenabsatz"/>
        <w:spacing w:after="0" w:line="300" w:lineRule="exact"/>
        <w:ind w:left="567"/>
        <w:jc w:val="both"/>
        <w:rPr>
          <w:rFonts w:ascii="Arial" w:hAnsi="Arial" w:cs="Arial"/>
          <w:noProof/>
          <w:sz w:val="20"/>
          <w:szCs w:val="20"/>
          <w:lang w:val="fr-CH"/>
        </w:rPr>
      </w:pPr>
    </w:p>
    <w:p w:rsidR="006C012F" w:rsidRDefault="00EA1FE2" w:rsidP="006C012F">
      <w:pPr>
        <w:pStyle w:val="Listenabsatz"/>
        <w:numPr>
          <w:ilvl w:val="0"/>
          <w:numId w:val="4"/>
        </w:numPr>
        <w:spacing w:after="0" w:line="300" w:lineRule="exact"/>
        <w:ind w:left="567" w:hanging="567"/>
        <w:jc w:val="both"/>
        <w:rPr>
          <w:rFonts w:ascii="Arial" w:hAnsi="Arial" w:cs="Arial"/>
          <w:noProof/>
          <w:sz w:val="20"/>
          <w:szCs w:val="20"/>
          <w:lang w:val="fr-CH"/>
        </w:rPr>
      </w:pPr>
      <w:r w:rsidRPr="006C012F">
        <w:rPr>
          <w:rFonts w:ascii="Arial" w:hAnsi="Arial" w:cs="Arial"/>
          <w:b/>
          <w:i/>
          <w:noProof/>
          <w:sz w:val="20"/>
          <w:szCs w:val="20"/>
          <w:lang w:val="fr-CH"/>
        </w:rPr>
        <w:t>Taux d’imposition minimum pour les entreprises</w:t>
      </w:r>
      <w:r w:rsidR="005F37AA" w:rsidRPr="006C012F">
        <w:rPr>
          <w:rFonts w:ascii="Arial" w:hAnsi="Arial" w:cs="Arial"/>
          <w:noProof/>
          <w:sz w:val="20"/>
          <w:szCs w:val="20"/>
          <w:lang w:val="fr-CH"/>
        </w:rPr>
        <w:t xml:space="preserve">: </w:t>
      </w:r>
      <w:r w:rsidRPr="006C012F">
        <w:rPr>
          <w:rFonts w:ascii="Arial" w:hAnsi="Arial" w:cs="Arial"/>
          <w:noProof/>
          <w:sz w:val="20"/>
          <w:szCs w:val="20"/>
          <w:lang w:val="fr-CH"/>
        </w:rPr>
        <w:t>comme principale mesure d’accompagnement de la suppression des réglementations fiscales particulières, Travail.Suisse demande l’introduction</w:t>
      </w:r>
      <w:r w:rsidR="005F37AA" w:rsidRPr="006C012F">
        <w:rPr>
          <w:rFonts w:ascii="Arial" w:hAnsi="Arial" w:cs="Arial"/>
          <w:noProof/>
          <w:sz w:val="20"/>
          <w:szCs w:val="20"/>
          <w:lang w:val="fr-CH"/>
        </w:rPr>
        <w:t xml:space="preserve"> </w:t>
      </w:r>
      <w:r w:rsidRPr="006C012F">
        <w:rPr>
          <w:rFonts w:ascii="Arial" w:hAnsi="Arial" w:cs="Arial"/>
          <w:noProof/>
          <w:sz w:val="20"/>
          <w:szCs w:val="20"/>
          <w:lang w:val="fr-CH"/>
        </w:rPr>
        <w:t>d’un taux d’imposition minimum d’au moins 17 % pour les entreprises</w:t>
      </w:r>
      <w:r w:rsidR="005F37AA" w:rsidRPr="006C012F">
        <w:rPr>
          <w:rFonts w:ascii="Arial" w:hAnsi="Arial" w:cs="Arial"/>
          <w:noProof/>
          <w:sz w:val="20"/>
          <w:szCs w:val="20"/>
          <w:lang w:val="fr-CH"/>
        </w:rPr>
        <w:t xml:space="preserve">. </w:t>
      </w:r>
      <w:r w:rsidRPr="006C012F">
        <w:rPr>
          <w:rFonts w:ascii="Arial" w:hAnsi="Arial" w:cs="Arial"/>
          <w:noProof/>
          <w:sz w:val="20"/>
          <w:szCs w:val="20"/>
          <w:lang w:val="fr-CH"/>
        </w:rPr>
        <w:t>Un taux minimum peut empêcher la ruineuse concurrence fiscale et les importantes pertes de recettes fiscales qu’elle entraîne pour les cantons; il permet aussi de préserver la marge de manœuvre des cantons</w:t>
      </w:r>
      <w:r w:rsidR="005F37AA" w:rsidRPr="006C012F">
        <w:rPr>
          <w:rFonts w:ascii="Arial" w:hAnsi="Arial" w:cs="Arial"/>
          <w:noProof/>
          <w:sz w:val="20"/>
          <w:szCs w:val="20"/>
          <w:lang w:val="fr-CH"/>
        </w:rPr>
        <w:t xml:space="preserve">. </w:t>
      </w:r>
    </w:p>
    <w:p w:rsidR="005F37AA" w:rsidRPr="006C012F" w:rsidRDefault="005F37AA" w:rsidP="006C012F">
      <w:pPr>
        <w:spacing w:after="0" w:line="300" w:lineRule="exact"/>
        <w:jc w:val="both"/>
        <w:rPr>
          <w:rFonts w:ascii="Arial" w:hAnsi="Arial" w:cs="Arial"/>
          <w:noProof/>
          <w:sz w:val="20"/>
          <w:szCs w:val="20"/>
          <w:lang w:val="fr-CH"/>
        </w:rPr>
      </w:pPr>
    </w:p>
    <w:p w:rsidR="006C012F" w:rsidRDefault="003D02F9" w:rsidP="006C012F">
      <w:pPr>
        <w:pStyle w:val="Listenabsatz"/>
        <w:numPr>
          <w:ilvl w:val="0"/>
          <w:numId w:val="4"/>
        </w:numPr>
        <w:spacing w:after="0" w:line="300" w:lineRule="exact"/>
        <w:ind w:left="567" w:hanging="567"/>
        <w:jc w:val="both"/>
        <w:rPr>
          <w:rFonts w:ascii="Arial" w:hAnsi="Arial" w:cs="Arial"/>
          <w:noProof/>
          <w:sz w:val="20"/>
          <w:szCs w:val="20"/>
          <w:lang w:val="fr-CH"/>
        </w:rPr>
      </w:pPr>
      <w:r w:rsidRPr="006C012F">
        <w:rPr>
          <w:rFonts w:ascii="Arial" w:hAnsi="Arial" w:cs="Arial"/>
          <w:b/>
          <w:i/>
          <w:noProof/>
          <w:sz w:val="20"/>
          <w:szCs w:val="20"/>
          <w:lang w:val="fr-CH"/>
        </w:rPr>
        <w:t>Compensation de pertes fiscales au moyen de recettes supplémentaires, pas de versements compensatoires durables de la Confédération aux cantons</w:t>
      </w:r>
      <w:r w:rsidR="00F574AE"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au cas où les réglementations fiscales ne pourraient pas se supprimer sans pertes fiscales malgré un taux d’imposition minimum, </w:t>
      </w:r>
      <w:r w:rsidR="00F574AE" w:rsidRPr="006C012F">
        <w:rPr>
          <w:rFonts w:ascii="Arial" w:hAnsi="Arial" w:cs="Arial"/>
          <w:noProof/>
          <w:sz w:val="20"/>
          <w:szCs w:val="20"/>
          <w:lang w:val="fr-CH"/>
        </w:rPr>
        <w:t>Travail.Suisse</w:t>
      </w:r>
      <w:r w:rsidRPr="006C012F">
        <w:rPr>
          <w:rFonts w:ascii="Arial" w:hAnsi="Arial" w:cs="Arial"/>
          <w:noProof/>
          <w:sz w:val="20"/>
          <w:szCs w:val="20"/>
          <w:lang w:val="fr-CH"/>
        </w:rPr>
        <w:t xml:space="preserve"> demande des mesures compensatoires au chapitre des recettes</w:t>
      </w:r>
      <w:r w:rsidR="00F574AE"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L’introduction d’un </w:t>
      </w:r>
      <w:r w:rsidR="00FD3363" w:rsidRPr="006C012F">
        <w:rPr>
          <w:rFonts w:ascii="Arial" w:hAnsi="Arial" w:cs="Arial"/>
          <w:noProof/>
          <w:sz w:val="20"/>
          <w:szCs w:val="20"/>
          <w:lang w:val="fr-CH"/>
        </w:rPr>
        <w:t>impôt</w:t>
      </w:r>
      <w:r w:rsidRPr="006C012F">
        <w:rPr>
          <w:rFonts w:ascii="Arial" w:hAnsi="Arial" w:cs="Arial"/>
          <w:noProof/>
          <w:sz w:val="20"/>
          <w:szCs w:val="20"/>
          <w:lang w:val="fr-CH"/>
        </w:rPr>
        <w:t xml:space="preserve"> sur les </w:t>
      </w:r>
      <w:r w:rsidR="006C012F">
        <w:rPr>
          <w:rFonts w:ascii="Arial" w:hAnsi="Arial" w:cs="Arial"/>
          <w:noProof/>
          <w:sz w:val="20"/>
          <w:szCs w:val="20"/>
          <w:lang w:val="fr-CH"/>
        </w:rPr>
        <w:t>gains</w:t>
      </w:r>
      <w:r w:rsidRPr="006C012F">
        <w:rPr>
          <w:rFonts w:ascii="Arial" w:hAnsi="Arial" w:cs="Arial"/>
          <w:noProof/>
          <w:sz w:val="20"/>
          <w:szCs w:val="20"/>
          <w:lang w:val="fr-CH"/>
        </w:rPr>
        <w:t xml:space="preserve"> en capital constitue une possibilité en la matière</w:t>
      </w:r>
      <w:r w:rsidR="00F574AE" w:rsidRPr="006C012F">
        <w:rPr>
          <w:rFonts w:ascii="Arial" w:hAnsi="Arial" w:cs="Arial"/>
          <w:noProof/>
          <w:sz w:val="20"/>
          <w:szCs w:val="20"/>
          <w:lang w:val="fr-CH"/>
        </w:rPr>
        <w:t xml:space="preserve">. </w:t>
      </w:r>
      <w:r w:rsidR="002C722C" w:rsidRPr="006C012F">
        <w:rPr>
          <w:rFonts w:ascii="Arial" w:hAnsi="Arial" w:cs="Arial"/>
          <w:noProof/>
          <w:sz w:val="20"/>
          <w:szCs w:val="20"/>
          <w:lang w:val="fr-CH"/>
        </w:rPr>
        <w:t xml:space="preserve">Travail.Suisse </w:t>
      </w:r>
      <w:r w:rsidRPr="006C012F">
        <w:rPr>
          <w:rFonts w:ascii="Arial" w:hAnsi="Arial" w:cs="Arial"/>
          <w:noProof/>
          <w:sz w:val="20"/>
          <w:szCs w:val="20"/>
          <w:lang w:val="fr-CH"/>
        </w:rPr>
        <w:t>rejette par contre des versements compensatoires durables de la Confédération aux cantons, car la marge de manœuvre de la Confédération urgemment requise s’en trouverait inutilement limitée</w:t>
      </w:r>
      <w:r w:rsidR="006C012F">
        <w:rPr>
          <w:rFonts w:ascii="Arial" w:hAnsi="Arial" w:cs="Arial"/>
          <w:noProof/>
          <w:sz w:val="20"/>
          <w:szCs w:val="20"/>
          <w:lang w:val="fr-CH"/>
        </w:rPr>
        <w:t>.</w:t>
      </w:r>
    </w:p>
    <w:p w:rsidR="00F574AE" w:rsidRPr="006C012F" w:rsidRDefault="00F574AE" w:rsidP="006C012F">
      <w:pPr>
        <w:spacing w:after="0" w:line="300" w:lineRule="exact"/>
        <w:jc w:val="both"/>
        <w:rPr>
          <w:rFonts w:ascii="Arial" w:hAnsi="Arial" w:cs="Arial"/>
          <w:noProof/>
          <w:sz w:val="20"/>
          <w:szCs w:val="20"/>
          <w:lang w:val="fr-CH"/>
        </w:rPr>
      </w:pPr>
    </w:p>
    <w:p w:rsidR="006C012F" w:rsidRDefault="003D02F9" w:rsidP="006C012F">
      <w:pPr>
        <w:pStyle w:val="Listenabsatz"/>
        <w:numPr>
          <w:ilvl w:val="0"/>
          <w:numId w:val="4"/>
        </w:numPr>
        <w:spacing w:after="0" w:line="300" w:lineRule="exact"/>
        <w:ind w:left="567" w:hanging="567"/>
        <w:jc w:val="both"/>
        <w:rPr>
          <w:rFonts w:ascii="Arial" w:hAnsi="Arial" w:cs="Arial"/>
          <w:noProof/>
          <w:sz w:val="20"/>
          <w:szCs w:val="20"/>
          <w:lang w:val="fr-CH"/>
        </w:rPr>
      </w:pPr>
      <w:r w:rsidRPr="006C012F">
        <w:rPr>
          <w:rFonts w:ascii="Arial" w:hAnsi="Arial" w:cs="Arial"/>
          <w:b/>
          <w:i/>
          <w:noProof/>
          <w:sz w:val="20"/>
          <w:szCs w:val="20"/>
          <w:lang w:val="fr-CH"/>
        </w:rPr>
        <w:t xml:space="preserve">Uniquement des </w:t>
      </w:r>
      <w:r w:rsidRPr="006C012F">
        <w:rPr>
          <w:rFonts w:ascii="Arial" w:hAnsi="Arial" w:cs="Arial"/>
          <w:b/>
          <w:noProof/>
          <w:sz w:val="20"/>
          <w:szCs w:val="20"/>
          <w:lang w:val="fr-CH"/>
        </w:rPr>
        <w:t>licence boxes</w:t>
      </w:r>
      <w:r w:rsidRPr="006C012F">
        <w:rPr>
          <w:rFonts w:ascii="Arial" w:hAnsi="Arial" w:cs="Arial"/>
          <w:b/>
          <w:i/>
          <w:noProof/>
          <w:sz w:val="20"/>
          <w:szCs w:val="20"/>
          <w:lang w:val="fr-CH"/>
        </w:rPr>
        <w:t xml:space="preserve"> acceptées internationalement</w:t>
      </w:r>
      <w:r w:rsidR="002C722C"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Travail.Suisse peut accepter l’introduction de </w:t>
      </w:r>
      <w:r w:rsidRPr="006C012F">
        <w:rPr>
          <w:rFonts w:ascii="Arial" w:hAnsi="Arial" w:cs="Arial"/>
          <w:i/>
          <w:noProof/>
          <w:sz w:val="20"/>
          <w:szCs w:val="20"/>
          <w:lang w:val="fr-CH"/>
        </w:rPr>
        <w:t>licence boxes</w:t>
      </w:r>
      <w:r w:rsidRPr="006C012F">
        <w:rPr>
          <w:rFonts w:ascii="Arial" w:hAnsi="Arial" w:cs="Arial"/>
          <w:noProof/>
          <w:sz w:val="20"/>
          <w:szCs w:val="20"/>
          <w:lang w:val="fr-CH"/>
        </w:rPr>
        <w:t xml:space="preserve"> avec certaines restrictions</w:t>
      </w:r>
      <w:r w:rsidR="002C722C" w:rsidRPr="006C012F">
        <w:rPr>
          <w:rFonts w:ascii="Arial" w:hAnsi="Arial" w:cs="Arial"/>
          <w:noProof/>
          <w:sz w:val="20"/>
          <w:szCs w:val="20"/>
          <w:lang w:val="fr-CH"/>
        </w:rPr>
        <w:t xml:space="preserve">. </w:t>
      </w:r>
      <w:r w:rsidRPr="006C012F">
        <w:rPr>
          <w:rFonts w:ascii="Arial" w:hAnsi="Arial" w:cs="Arial"/>
          <w:noProof/>
          <w:sz w:val="20"/>
          <w:szCs w:val="20"/>
          <w:lang w:val="fr-CH"/>
        </w:rPr>
        <w:t xml:space="preserve">Les </w:t>
      </w:r>
      <w:r w:rsidRPr="006C012F">
        <w:rPr>
          <w:rFonts w:ascii="Arial" w:hAnsi="Arial" w:cs="Arial"/>
          <w:i/>
          <w:noProof/>
          <w:sz w:val="20"/>
          <w:szCs w:val="20"/>
          <w:lang w:val="fr-CH"/>
        </w:rPr>
        <w:t>licence boxes</w:t>
      </w:r>
      <w:r w:rsidRPr="006C012F">
        <w:rPr>
          <w:rFonts w:ascii="Arial" w:hAnsi="Arial" w:cs="Arial"/>
          <w:noProof/>
          <w:sz w:val="20"/>
          <w:szCs w:val="20"/>
          <w:lang w:val="fr-CH"/>
        </w:rPr>
        <w:t xml:space="preserve"> doivent dans tous les cas satisfaire aux exigences internationales</w:t>
      </w:r>
      <w:r w:rsidR="00AC11EE" w:rsidRPr="006C012F">
        <w:rPr>
          <w:rFonts w:ascii="Arial" w:hAnsi="Arial" w:cs="Arial"/>
          <w:noProof/>
          <w:sz w:val="20"/>
          <w:szCs w:val="20"/>
          <w:lang w:val="fr-CH"/>
        </w:rPr>
        <w:t>; il est possible d’y avoir recours lorsqu’elles reposent sur des prestations substantielles en Suisse</w:t>
      </w:r>
      <w:r w:rsidR="006C012F">
        <w:rPr>
          <w:rFonts w:ascii="Arial" w:hAnsi="Arial" w:cs="Arial"/>
          <w:noProof/>
          <w:sz w:val="20"/>
          <w:szCs w:val="20"/>
          <w:lang w:val="fr-CH"/>
        </w:rPr>
        <w:t>.</w:t>
      </w:r>
    </w:p>
    <w:p w:rsidR="00F574AE" w:rsidRPr="006C012F" w:rsidRDefault="00F574AE" w:rsidP="006C012F">
      <w:pPr>
        <w:spacing w:after="0" w:line="300" w:lineRule="exact"/>
        <w:jc w:val="both"/>
        <w:rPr>
          <w:rFonts w:ascii="Arial" w:hAnsi="Arial" w:cs="Arial"/>
          <w:noProof/>
          <w:sz w:val="20"/>
          <w:szCs w:val="20"/>
          <w:lang w:val="fr-CH"/>
        </w:rPr>
      </w:pPr>
    </w:p>
    <w:p w:rsidR="00F574AE" w:rsidRPr="006C012F" w:rsidRDefault="00AC11EE" w:rsidP="006C012F">
      <w:pPr>
        <w:pStyle w:val="Listenabsatz"/>
        <w:numPr>
          <w:ilvl w:val="0"/>
          <w:numId w:val="4"/>
        </w:numPr>
        <w:spacing w:after="0" w:line="300" w:lineRule="exact"/>
        <w:ind w:left="567" w:hanging="567"/>
        <w:jc w:val="both"/>
        <w:rPr>
          <w:rFonts w:ascii="Arial" w:hAnsi="Arial" w:cs="Arial"/>
          <w:noProof/>
          <w:sz w:val="20"/>
          <w:szCs w:val="20"/>
          <w:lang w:val="fr-CH"/>
        </w:rPr>
      </w:pPr>
      <w:r w:rsidRPr="006C012F">
        <w:rPr>
          <w:rFonts w:ascii="Arial" w:hAnsi="Arial" w:cs="Arial"/>
          <w:b/>
          <w:i/>
          <w:noProof/>
          <w:sz w:val="20"/>
          <w:szCs w:val="20"/>
          <w:lang w:val="fr-CH"/>
        </w:rPr>
        <w:t>Aucune baisse d’impôt allant au-delà du cœur de la réforme</w:t>
      </w:r>
      <w:r w:rsidR="00F574AE" w:rsidRPr="006C012F">
        <w:rPr>
          <w:rFonts w:ascii="Arial" w:hAnsi="Arial" w:cs="Arial"/>
          <w:noProof/>
          <w:sz w:val="20"/>
          <w:szCs w:val="20"/>
          <w:lang w:val="fr-CH"/>
        </w:rPr>
        <w:t xml:space="preserve">: </w:t>
      </w:r>
      <w:r w:rsidRPr="006C012F">
        <w:rPr>
          <w:rFonts w:ascii="Arial" w:hAnsi="Arial" w:cs="Arial"/>
          <w:noProof/>
          <w:sz w:val="20"/>
          <w:szCs w:val="20"/>
          <w:lang w:val="fr-CH"/>
        </w:rPr>
        <w:t>Travail.Suisse rejette strictement toutes les baisses d’impôt pour les entreprises et les actionnaires qui n’ont pas de lien direct avec la suppression des réglementations fiscales particulières</w:t>
      </w:r>
      <w:r w:rsidR="00F574AE" w:rsidRPr="006C012F">
        <w:rPr>
          <w:rFonts w:ascii="Arial" w:hAnsi="Arial" w:cs="Arial"/>
          <w:noProof/>
          <w:sz w:val="20"/>
          <w:szCs w:val="20"/>
          <w:lang w:val="fr-CH"/>
        </w:rPr>
        <w:t xml:space="preserve">. </w:t>
      </w:r>
      <w:r w:rsidRPr="006C012F">
        <w:rPr>
          <w:rFonts w:ascii="Arial" w:hAnsi="Arial" w:cs="Arial"/>
          <w:noProof/>
          <w:sz w:val="20"/>
          <w:szCs w:val="20"/>
          <w:lang w:val="fr-CH"/>
        </w:rPr>
        <w:t>Elles ne feraient que limiter encore inutilement la marge de manœuvre financière de la Confédération et des cantons</w:t>
      </w:r>
      <w:r w:rsidR="00F574AE" w:rsidRPr="006C012F">
        <w:rPr>
          <w:rFonts w:ascii="Arial" w:hAnsi="Arial" w:cs="Arial"/>
          <w:noProof/>
          <w:sz w:val="20"/>
          <w:szCs w:val="20"/>
          <w:lang w:val="fr-CH"/>
        </w:rPr>
        <w:t xml:space="preserve">. </w:t>
      </w:r>
    </w:p>
    <w:p w:rsidR="00F574AE" w:rsidRPr="006C012F" w:rsidRDefault="00F574AE" w:rsidP="006C012F">
      <w:pPr>
        <w:spacing w:after="0" w:line="300" w:lineRule="exact"/>
        <w:jc w:val="both"/>
        <w:rPr>
          <w:rFonts w:ascii="Arial" w:hAnsi="Arial" w:cs="Arial"/>
          <w:noProof/>
          <w:sz w:val="20"/>
          <w:szCs w:val="20"/>
          <w:lang w:val="fr-CH"/>
        </w:rPr>
      </w:pPr>
    </w:p>
    <w:p w:rsidR="00F574AE" w:rsidRPr="006C012F" w:rsidRDefault="00F574AE" w:rsidP="006C012F">
      <w:pPr>
        <w:spacing w:after="0" w:line="300" w:lineRule="exact"/>
        <w:jc w:val="both"/>
        <w:rPr>
          <w:rFonts w:ascii="Arial" w:hAnsi="Arial" w:cs="Arial"/>
          <w:noProof/>
          <w:sz w:val="20"/>
          <w:szCs w:val="20"/>
          <w:lang w:val="fr-CH"/>
        </w:rPr>
      </w:pPr>
    </w:p>
    <w:p w:rsidR="00F574AE" w:rsidRPr="006C012F" w:rsidRDefault="00D154D1" w:rsidP="006C012F">
      <w:pPr>
        <w:spacing w:after="0" w:line="300" w:lineRule="exact"/>
        <w:jc w:val="both"/>
        <w:rPr>
          <w:rFonts w:ascii="Arial" w:hAnsi="Arial" w:cs="Arial"/>
          <w:b/>
          <w:noProof/>
          <w:sz w:val="20"/>
          <w:szCs w:val="20"/>
          <w:lang w:val="fr-CH"/>
        </w:rPr>
      </w:pPr>
      <w:r w:rsidRPr="006C012F">
        <w:rPr>
          <w:rFonts w:ascii="Arial" w:hAnsi="Arial" w:cs="Arial"/>
          <w:b/>
          <w:noProof/>
          <w:sz w:val="20"/>
          <w:szCs w:val="20"/>
          <w:lang w:val="fr-CH"/>
        </w:rPr>
        <w:t>En l’état actuel, la RIE II n’a pas la moindre chance politiquement</w:t>
      </w:r>
    </w:p>
    <w:p w:rsidR="00F574AE" w:rsidRPr="006C012F" w:rsidRDefault="00F574AE" w:rsidP="006C012F">
      <w:pPr>
        <w:spacing w:after="0" w:line="300" w:lineRule="exact"/>
        <w:jc w:val="both"/>
        <w:rPr>
          <w:rFonts w:ascii="Arial" w:hAnsi="Arial" w:cs="Arial"/>
          <w:noProof/>
          <w:sz w:val="20"/>
          <w:szCs w:val="20"/>
          <w:lang w:val="fr-CH"/>
        </w:rPr>
      </w:pPr>
    </w:p>
    <w:p w:rsidR="00F574AE" w:rsidRPr="006C012F" w:rsidRDefault="00F574AE" w:rsidP="006C012F">
      <w:pPr>
        <w:spacing w:after="0" w:line="300" w:lineRule="exact"/>
        <w:jc w:val="both"/>
        <w:rPr>
          <w:rFonts w:ascii="Arial" w:hAnsi="Arial" w:cs="Arial"/>
          <w:noProof/>
          <w:sz w:val="20"/>
          <w:szCs w:val="20"/>
          <w:lang w:val="fr-CH"/>
        </w:rPr>
      </w:pPr>
      <w:r w:rsidRPr="006C012F">
        <w:rPr>
          <w:rFonts w:ascii="Arial" w:hAnsi="Arial" w:cs="Arial"/>
          <w:noProof/>
          <w:sz w:val="20"/>
          <w:szCs w:val="20"/>
          <w:lang w:val="fr-CH"/>
        </w:rPr>
        <w:t xml:space="preserve">Travail.Suisse </w:t>
      </w:r>
      <w:r w:rsidR="00D154D1" w:rsidRPr="006C012F">
        <w:rPr>
          <w:rFonts w:ascii="Arial" w:hAnsi="Arial" w:cs="Arial"/>
          <w:noProof/>
          <w:sz w:val="20"/>
          <w:szCs w:val="20"/>
          <w:lang w:val="fr-CH"/>
        </w:rPr>
        <w:t xml:space="preserve">demande donc en particulier des compléments et des corrections </w:t>
      </w:r>
      <w:r w:rsidR="00AD13C0" w:rsidRPr="006C012F">
        <w:rPr>
          <w:rFonts w:ascii="Arial" w:hAnsi="Arial" w:cs="Arial"/>
          <w:noProof/>
          <w:sz w:val="20"/>
          <w:szCs w:val="20"/>
          <w:lang w:val="fr-CH"/>
        </w:rPr>
        <w:t xml:space="preserve">à même d’empêcher </w:t>
      </w:r>
      <w:r w:rsidR="00D154D1" w:rsidRPr="006C012F">
        <w:rPr>
          <w:rFonts w:ascii="Arial" w:hAnsi="Arial" w:cs="Arial"/>
          <w:noProof/>
          <w:sz w:val="20"/>
          <w:szCs w:val="20"/>
          <w:lang w:val="fr-CH"/>
        </w:rPr>
        <w:t xml:space="preserve">la ruineuse concurrence fiscale, </w:t>
      </w:r>
      <w:r w:rsidR="00AD13C0" w:rsidRPr="006C012F">
        <w:rPr>
          <w:rFonts w:ascii="Arial" w:hAnsi="Arial" w:cs="Arial"/>
          <w:noProof/>
          <w:sz w:val="20"/>
          <w:szCs w:val="20"/>
          <w:lang w:val="fr-CH"/>
        </w:rPr>
        <w:t>de répartir</w:t>
      </w:r>
      <w:r w:rsidR="00D154D1" w:rsidRPr="006C012F">
        <w:rPr>
          <w:rFonts w:ascii="Arial" w:hAnsi="Arial" w:cs="Arial"/>
          <w:noProof/>
          <w:sz w:val="20"/>
          <w:szCs w:val="20"/>
          <w:lang w:val="fr-CH"/>
        </w:rPr>
        <w:t xml:space="preserve"> équitablement le fardeau de la réforme et </w:t>
      </w:r>
      <w:r w:rsidR="00AD13C0" w:rsidRPr="006C012F">
        <w:rPr>
          <w:rFonts w:ascii="Arial" w:hAnsi="Arial" w:cs="Arial"/>
          <w:noProof/>
          <w:sz w:val="20"/>
          <w:szCs w:val="20"/>
          <w:lang w:val="fr-CH"/>
        </w:rPr>
        <w:t>de préserver</w:t>
      </w:r>
      <w:r w:rsidR="00D154D1" w:rsidRPr="006C012F">
        <w:rPr>
          <w:rFonts w:ascii="Arial" w:hAnsi="Arial" w:cs="Arial"/>
          <w:noProof/>
          <w:sz w:val="20"/>
          <w:szCs w:val="20"/>
          <w:lang w:val="fr-CH"/>
        </w:rPr>
        <w:t xml:space="preserve"> la marge de manœuvre de la Confédération et des cantons</w:t>
      </w:r>
      <w:r w:rsidRPr="006C012F">
        <w:rPr>
          <w:rFonts w:ascii="Arial" w:hAnsi="Arial" w:cs="Arial"/>
          <w:noProof/>
          <w:sz w:val="20"/>
          <w:szCs w:val="20"/>
          <w:lang w:val="fr-CH"/>
        </w:rPr>
        <w:t xml:space="preserve">. </w:t>
      </w:r>
      <w:r w:rsidR="00FD3363" w:rsidRPr="006C012F">
        <w:rPr>
          <w:rFonts w:ascii="Arial" w:hAnsi="Arial" w:cs="Arial"/>
          <w:noProof/>
          <w:sz w:val="20"/>
          <w:szCs w:val="20"/>
          <w:lang w:val="fr-CH"/>
        </w:rPr>
        <w:t>Si le Conseil fédéral, et le Parlement ensuite</w:t>
      </w:r>
      <w:r w:rsidR="006C012F">
        <w:rPr>
          <w:rFonts w:ascii="Arial" w:hAnsi="Arial" w:cs="Arial"/>
          <w:noProof/>
          <w:sz w:val="20"/>
          <w:szCs w:val="20"/>
          <w:lang w:val="fr-CH"/>
        </w:rPr>
        <w:t>,</w:t>
      </w:r>
      <w:r w:rsidR="00FD3363" w:rsidRPr="006C012F">
        <w:rPr>
          <w:rFonts w:ascii="Arial" w:hAnsi="Arial" w:cs="Arial"/>
          <w:noProof/>
          <w:sz w:val="20"/>
          <w:szCs w:val="20"/>
          <w:lang w:val="fr-CH"/>
        </w:rPr>
        <w:t xml:space="preserve"> n’opère</w:t>
      </w:r>
      <w:r w:rsidR="00AD13C0" w:rsidRPr="006C012F">
        <w:rPr>
          <w:rFonts w:ascii="Arial" w:hAnsi="Arial" w:cs="Arial"/>
          <w:noProof/>
          <w:sz w:val="20"/>
          <w:szCs w:val="20"/>
          <w:lang w:val="fr-CH"/>
        </w:rPr>
        <w:t>nt</w:t>
      </w:r>
      <w:r w:rsidR="00FD3363" w:rsidRPr="006C012F">
        <w:rPr>
          <w:rFonts w:ascii="Arial" w:hAnsi="Arial" w:cs="Arial"/>
          <w:noProof/>
          <w:sz w:val="20"/>
          <w:szCs w:val="20"/>
          <w:lang w:val="fr-CH"/>
        </w:rPr>
        <w:t xml:space="preserve"> pas les améliorations correspondantes, la réforme de l’imposition des entreprises II n’a pas l’ombre d'une chance dans l’éventualité d’une votation populaire. </w:t>
      </w:r>
    </w:p>
    <w:sectPr w:rsidR="00F574AE" w:rsidRPr="006C012F" w:rsidSect="001654E6">
      <w:pgSz w:w="11906" w:h="16838"/>
      <w:pgMar w:top="1418" w:right="141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5E18"/>
    <w:multiLevelType w:val="hybridMultilevel"/>
    <w:tmpl w:val="0CA2E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F2E3B26"/>
    <w:multiLevelType w:val="hybridMultilevel"/>
    <w:tmpl w:val="3B8253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6AA4D7E"/>
    <w:multiLevelType w:val="hybridMultilevel"/>
    <w:tmpl w:val="254E942E"/>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15B3AAB"/>
    <w:multiLevelType w:val="hybridMultilevel"/>
    <w:tmpl w:val="E9E814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90"/>
  <w:displayHorizontalDrawingGridEvery w:val="2"/>
  <w:displayVerticalDrawingGridEvery w:val="2"/>
  <w:characterSpacingControl w:val="doNotCompress"/>
  <w:compat>
    <w:compatSetting w:name="compatibilityMode" w:uri="http://schemas.microsoft.com/office/word" w:val="12"/>
  </w:compat>
  <w:rsids>
    <w:rsidRoot w:val="001654E6"/>
    <w:rsid w:val="00030B6E"/>
    <w:rsid w:val="00034967"/>
    <w:rsid w:val="00090717"/>
    <w:rsid w:val="000D7CEF"/>
    <w:rsid w:val="00106D45"/>
    <w:rsid w:val="001654E6"/>
    <w:rsid w:val="002407AC"/>
    <w:rsid w:val="002C5B38"/>
    <w:rsid w:val="002C722C"/>
    <w:rsid w:val="003B0C9A"/>
    <w:rsid w:val="003B235C"/>
    <w:rsid w:val="003D02F9"/>
    <w:rsid w:val="005158C8"/>
    <w:rsid w:val="00546C7F"/>
    <w:rsid w:val="005C7474"/>
    <w:rsid w:val="005E5BFA"/>
    <w:rsid w:val="005F37AA"/>
    <w:rsid w:val="00612DB2"/>
    <w:rsid w:val="00624CC1"/>
    <w:rsid w:val="00644044"/>
    <w:rsid w:val="006C012F"/>
    <w:rsid w:val="0071185A"/>
    <w:rsid w:val="007B45B5"/>
    <w:rsid w:val="00843505"/>
    <w:rsid w:val="00893135"/>
    <w:rsid w:val="008D2C73"/>
    <w:rsid w:val="00911BC2"/>
    <w:rsid w:val="00951641"/>
    <w:rsid w:val="00986785"/>
    <w:rsid w:val="009A5C74"/>
    <w:rsid w:val="009E06BD"/>
    <w:rsid w:val="00A14FA6"/>
    <w:rsid w:val="00AC11EE"/>
    <w:rsid w:val="00AD13C0"/>
    <w:rsid w:val="00B26EED"/>
    <w:rsid w:val="00B81120"/>
    <w:rsid w:val="00B9661A"/>
    <w:rsid w:val="00BD2047"/>
    <w:rsid w:val="00C131E3"/>
    <w:rsid w:val="00D154D1"/>
    <w:rsid w:val="00D22A17"/>
    <w:rsid w:val="00DD36C9"/>
    <w:rsid w:val="00E00251"/>
    <w:rsid w:val="00E47C08"/>
    <w:rsid w:val="00E76D9E"/>
    <w:rsid w:val="00E80BEA"/>
    <w:rsid w:val="00EA1FE2"/>
    <w:rsid w:val="00ED249A"/>
    <w:rsid w:val="00ED2571"/>
    <w:rsid w:val="00F574AE"/>
    <w:rsid w:val="00FD33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7C34E-1076-488B-9FDA-E13FB273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5B5"/>
  </w:style>
  <w:style w:type="paragraph" w:styleId="berschrift1">
    <w:name w:val="heading 1"/>
    <w:basedOn w:val="Standard"/>
    <w:next w:val="Standard"/>
    <w:link w:val="berschrift1Zchn"/>
    <w:uiPriority w:val="9"/>
    <w:qFormat/>
    <w:rsid w:val="007B4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5B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B45B5"/>
    <w:pPr>
      <w:ind w:left="720"/>
      <w:contextualSpacing/>
    </w:pPr>
  </w:style>
  <w:style w:type="paragraph" w:styleId="Sprechblasentext">
    <w:name w:val="Balloon Text"/>
    <w:basedOn w:val="Standard"/>
    <w:link w:val="SprechblasentextZchn"/>
    <w:uiPriority w:val="99"/>
    <w:semiHidden/>
    <w:unhideWhenUsed/>
    <w:rsid w:val="000907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10015</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Rosenkranz</dc:creator>
  <cp:lastModifiedBy>Therese Schmid</cp:lastModifiedBy>
  <cp:revision>22</cp:revision>
  <cp:lastPrinted>2014-10-12T15:34:00Z</cp:lastPrinted>
  <dcterms:created xsi:type="dcterms:W3CDTF">2014-10-03T06:32:00Z</dcterms:created>
  <dcterms:modified xsi:type="dcterms:W3CDTF">2014-10-12T15:35:00Z</dcterms:modified>
</cp:coreProperties>
</file>